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82a7" w14:textId="0d2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2025 года № 771.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участие в формировании государственной политики и принятие мер по противодействию теневой экономике в пределах своей компетенции;";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осуществление методологического обеспечения расчетов показателей прогноза социально-экономического развития в пределах своей компетенции;";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образование и координация деятельности Общественного совета;";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разработка и утверждение правил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51-1) и 51-2)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разработка и утверждение правил ведения реестра казахстанских товаропроизводителей;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ведение реестра казахстанских товаропроизводителей;";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"99) предоставление с привлечением национального института развития в области развития внутристрановой ценности сервисной поддержки и оказание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рынок;";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99-1), 99-2), 99-3), 99-4), 99-5), 99-6) и 99-7) следующего содержания: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"99-1) рассмотрение с привлечением национального института развития в области развития внутристрановой ценности планов закупок (программы, перечни товаров) крупных заказчиков;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99-2) утверждение перечня системообразующих предприятий;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осуществление мониторинга внутристрановой ценности закупок товаров системообразующих предприятий;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утверждение состава и положения об апелляционной комиссии;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разработка и утверждение по согласованию с отраслевыми государственными органами условий производства, производственных и технологических операций;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разработка правил разработки, согласования, утверждения, реализации и мониторинга программ развития внутристрановой ценности и их типовой формы;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99-7) осуществление мониторинга реализации программ развития внутристрановой ценности;";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выделение на основе договора, заключаемого с национальным институтом развития в области развития внутристрановой ценности, средств на оказание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350-1), 350-2), 350-3), 350-4), 350-5), 350-6) и 350-7) следующего содержания: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"350-1) организация и проведение государственного геологического изучения подземных водных объектов;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350-2) организация и проведение государственной экспертизы запасов участков подземных вод, а также организация проведения государственной экспертизы геологических отчетов, прилагаемых к заявлениям о выдаче лицензии на использование пространства недр;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350-3) организация проведения проектных, изыскательских, прикладных, научно-исследовательских и научно-технических работ в области изучения подземных вод;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350-4) осуществление согласования условий забора и использования подземных вод при выдаче разрешений на специальное водопользование;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350-5) согласование проекта забора подземных вод при заборе подземных вод свыше одной тысячи кубических метров в сутки;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350-6) согласование порядка разработки и согласования проекта забора подземных вод и программы мониторинга подземных вод;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350-7) разработка и утверждение в пределах своей компетенции нормативных правовых актов в части изучения, учета, охраны и использования подземных вод в соответствии с основными целями и задачами Водного кодекса Республики Казахстан и законодательством Республики Казахстан;";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364-1), 364-2) и 364-3) следующего содержания: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"364-1) разработка и утверждение методики определения перечня и расчета объемов товаров, необходимых для выполнения мобилизационного заказа в пределах своей компетенции, по согласованию с уполномоченным органом в области мобилизационной подготовки;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364-2) проведение анализа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пределах своей компетенции,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364-3) внесение предложения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369-1) следующего содержания: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"369-1) осуществление мониторинга, анализа, оценки и прогнозирования внешних угроз национальной безопасности, участие в выработке мер по их нейтрализации, оказание содействия субъектам внешней разведки в пределах своей компетенции;";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"382) утверждение правил приема сточных вод в централизованные системы водоотведения населенных пунктов;";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"396) утверждение правил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"443) утверждение правил пользования системами водоснабжения и водоотведения населенных пунктов;";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"446) осуществление координации деятельности местных исполнительных органов областей, городов республиканского значения, столицы при управлении, эксплуатации и развитии систем водоснабжения и водоотведения населенных пунктов, находящихся в коммунальной собственности;";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"448) утверждение правил предоставления в имущественный наем (аренду) или доверительное управление системы водоснабжения и водоотведения населенных пунктов;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449) утверждение правил выбора, монтажа и эксплуатации приборов и систем учета воды в системах водоснабжения и водоотведения населенных пунктов;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450) утверждение правил кредитования строительства, реконструкции и модернизации систем водоснабжения и водоотведения населенных пунктов;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утверждение правил субсидирования строительства, реконструкции и модернизации систем водоснабжения и водоотведения населенных пунктов;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осуществление кредитования и субсидирования строительства, реконструкции и модернизации систем водоснабжения и водоотведения населенных пунктов;";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452-1), 452-2), 452-3), 452-4), 452-5), 452-6), 452-7), 452-8), 452-9) и 452-10) следующего содержания: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"452-1) осуществление стратегических, регулятивных и реализационных функций в области водоснабжения и водоотведения населенных пунктов в пределах своей компетенции;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452-2) осуществление координации местных исполнительных органов областей, городов республиканского значения, столицы при субсидировании затрат организаций по водоснабжению и (или) водоотведению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452-3) утверждение методики расчета стоимости и объемов предоставляемых услуг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посредством системы ливневой (дренажной) канализации;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452-4) утверждение критериев включения систем водоснабжения населенных пунктов в перечень систем водоснабжения, стоимость услуг по подаче питьевой воды которых подлежит субсидированию;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452-5) осуществление координации местных исполнительных органов областей, городов республиканского значения, столицы при субсидировании затрат организаций по водоснабжению и (или) водоотведению на погашение и обслуживание облигационных займов, привлеченных для реализации проектов строительства и реконструкции комплексов очистных сооружений сточных вод;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452-6) утверждение в пределах своей компетенции нормативных правовых актов в области водоснабжения и водоотведения населенных пунктов в соответствии с основными целями и задачами Водного кодекса Республики Казахстан и законодательством Республики Казахстан;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452-7) утверждение методики расчета норм производственных расходов и технических потерь воды при эксплуатации системы водоснабжения и водоотведения населенных пунктов;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452-8) утверждение методики расчета объемов предоставленных услуг по водоснабжению и (или) водоотведению;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452-9) утверждение правил коммерческого учета объема предоставленных услуг по водоснабжению и (или) водоотведению для водопотребителей, не имеющих приборов учета воды и (или) сточных вод;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452-10) принятие совместно с другими заинтересованными государственными органами мер по улучшению качества питьевой воды, которые включают: поддержание в работоспособном состоянии технологий и мощности сооружений, отвечающих определенному качеству водного объекта; использование оборудования и материалов, соответствующих национальным и (или) межгосударственным стандартам с обеспечением высокого качества строительных работ; совершенствование нормативов и национальных стандартов питьевой воды;";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"486) утверждение правил субсидирования затрат организаций по водоснабжению и (или) водоотведению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"492) утверждение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субсидированию;";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492-1), 492-2) и 492-3) следующего содержания: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"492-1) утверждение правил по разработке планов развития систем водоснабжения и водоотведения населенных пунктов;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492-2) утверждение правил проведения технического аудита на системах водоснабжения и водоотведения населенных пунктов;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492-3) утверждение правил пользования системами ливневой (дренажной) канализации населенных пунктов;";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495-1), 495-2), 495-3), 495-4) и 495-5) следующего содержания: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"495-1) участие в планировании территориальной обороны;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495-2) осуществление организации охраны и обороны объектов территориальной обороны при их наличии во взаимодействии с силами территориальной обороны;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495-3) планирование и проведение эвакуационных мероприятий;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495-4) создание специальных формирований и обеспечение их материально-техническими средствами на основании мобилизационного задания;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495-5) проведение мероприятий по инженерно-технической укрепленности и противодиверсионной безопасности объектов территориальной обороны при их наличии;";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восемнадцатого и восемьдесят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2026 года.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установить, что абзацы тридцать шестой и тридцать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действуют до 1 января 2028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