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ca82f" w14:textId="88ca8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Республики Узбекистан о проведении совместных военных учений</w:t>
      </w:r>
    </w:p>
    <w:p>
      <w:pPr>
        <w:spacing w:after="0"/>
        <w:ind w:left="0"/>
        <w:jc w:val="both"/>
      </w:pPr>
      <w:r>
        <w:rPr>
          <w:rFonts w:ascii="Times New Roman"/>
          <w:b w:val="false"/>
          <w:i w:val="false"/>
          <w:color w:val="000000"/>
          <w:sz w:val="28"/>
        </w:rPr>
        <w:t>Постановление Правительства Республики Казахстан от 3 сентября 2025 года № 715</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Одобрить прилагаемый проект </w:t>
      </w:r>
      <w:r>
        <w:rPr>
          <w:rFonts w:ascii="Times New Roman"/>
          <w:b w:val="false"/>
          <w:i w:val="false"/>
          <w:color w:val="000000"/>
          <w:sz w:val="28"/>
        </w:rPr>
        <w:t>Соглашения</w:t>
      </w:r>
      <w:r>
        <w:rPr>
          <w:rFonts w:ascii="Times New Roman"/>
          <w:b w:val="false"/>
          <w:i w:val="false"/>
          <w:color w:val="000000"/>
          <w:sz w:val="28"/>
        </w:rPr>
        <w:t xml:space="preserve"> между Правительством Республики Казахстан и Правительством Республики Узбекистан о проведении совместных военных учений.</w:t>
      </w:r>
    </w:p>
    <w:bookmarkEnd w:id="1"/>
    <w:bookmarkStart w:name="z5" w:id="2"/>
    <w:p>
      <w:pPr>
        <w:spacing w:after="0"/>
        <w:ind w:left="0"/>
        <w:jc w:val="both"/>
      </w:pPr>
      <w:r>
        <w:rPr>
          <w:rFonts w:ascii="Times New Roman"/>
          <w:b w:val="false"/>
          <w:i w:val="false"/>
          <w:color w:val="000000"/>
          <w:sz w:val="28"/>
        </w:rPr>
        <w:t xml:space="preserve">
      2. Уполномочить Министра обороны Республики Казахстан Косанова Даурена Жуматаевича подписать от имени Правительства Республики Казахстан Соглашение между Правительством Республики Казахстан и Правительством Республики Узбекистан о проведении совместных военных учений, разрешив вносить изменения и дополнения, не имеющие принципиального характера. </w:t>
      </w:r>
    </w:p>
    <w:bookmarkEnd w:id="2"/>
    <w:bookmarkStart w:name="z6" w:id="3"/>
    <w:p>
      <w:pPr>
        <w:spacing w:after="0"/>
        <w:ind w:left="0"/>
        <w:jc w:val="both"/>
      </w:pPr>
      <w:r>
        <w:rPr>
          <w:rFonts w:ascii="Times New Roman"/>
          <w:b w:val="false"/>
          <w:i w:val="false"/>
          <w:color w:val="000000"/>
          <w:sz w:val="28"/>
        </w:rPr>
        <w:t>
      3. Настоящее постановление вводится в действие со дня его подписания.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О. Бектенов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 xml:space="preserve">постановлением Правительства </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 " 2025 года №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10" w:id="4"/>
    <w:p>
      <w:pPr>
        <w:spacing w:after="0"/>
        <w:ind w:left="0"/>
        <w:jc w:val="left"/>
      </w:pPr>
      <w:r>
        <w:rPr>
          <w:rFonts w:ascii="Times New Roman"/>
          <w:b/>
          <w:i w:val="false"/>
          <w:color w:val="000000"/>
        </w:rPr>
        <w:t xml:space="preserve"> Соглашение </w:t>
      </w:r>
      <w:r>
        <w:br/>
      </w:r>
      <w:r>
        <w:rPr>
          <w:rFonts w:ascii="Times New Roman"/>
          <w:b/>
          <w:i w:val="false"/>
          <w:color w:val="000000"/>
        </w:rPr>
        <w:t>между Правительством Республики Казахстан и Правительством Республики Узбекистан о проведении совместных военных учений</w:t>
      </w:r>
    </w:p>
    <w:bookmarkEnd w:id="4"/>
    <w:bookmarkStart w:name="z11" w:id="5"/>
    <w:p>
      <w:pPr>
        <w:spacing w:after="0"/>
        <w:ind w:left="0"/>
        <w:jc w:val="both"/>
      </w:pPr>
      <w:r>
        <w:rPr>
          <w:rFonts w:ascii="Times New Roman"/>
          <w:b w:val="false"/>
          <w:i w:val="false"/>
          <w:color w:val="000000"/>
          <w:sz w:val="28"/>
        </w:rPr>
        <w:t>
      Правительство Республики Казахстан и Правительство Республики Узбекистан, именуемые в дальнейшем Сторонами,</w:t>
      </w:r>
    </w:p>
    <w:bookmarkEnd w:id="5"/>
    <w:bookmarkStart w:name="z12" w:id="6"/>
    <w:p>
      <w:pPr>
        <w:spacing w:after="0"/>
        <w:ind w:left="0"/>
        <w:jc w:val="both"/>
      </w:pPr>
      <w:r>
        <w:rPr>
          <w:rFonts w:ascii="Times New Roman"/>
          <w:b w:val="false"/>
          <w:i w:val="false"/>
          <w:color w:val="000000"/>
          <w:sz w:val="28"/>
        </w:rPr>
        <w:t>
      подтверждая свою приверженность целям и принципам Устава Организации Объединенных Наций, общепризнанным нормам международного права,</w:t>
      </w:r>
    </w:p>
    <w:bookmarkEnd w:id="6"/>
    <w:bookmarkStart w:name="z13" w:id="7"/>
    <w:p>
      <w:pPr>
        <w:spacing w:after="0"/>
        <w:ind w:left="0"/>
        <w:jc w:val="both"/>
      </w:pPr>
      <w:r>
        <w:rPr>
          <w:rFonts w:ascii="Times New Roman"/>
          <w:b w:val="false"/>
          <w:i w:val="false"/>
          <w:color w:val="000000"/>
          <w:sz w:val="28"/>
        </w:rPr>
        <w:t>
      руководствуясь Договором о вечной дружбе между Республикой Казахстан и Республикой Узбекистан от 31 октября 1998 года, Договором о стратегическом партнерстве между Республикой Казахстан и Республикой Узбекистан от 14 июня 2013 года, Соглашением между Правительством Республики Казахстан и Правительством Республики Узбекистан о сотрудничестве в военно-технической сфере от 16 сентября 2017 года, а также Договором о союзнических отношениях между Республикой Казахстан и Республикой Узбекистан от 22 декабря 2022 года,</w:t>
      </w:r>
    </w:p>
    <w:bookmarkEnd w:id="7"/>
    <w:bookmarkStart w:name="z14" w:id="8"/>
    <w:p>
      <w:pPr>
        <w:spacing w:after="0"/>
        <w:ind w:left="0"/>
        <w:jc w:val="both"/>
      </w:pPr>
      <w:r>
        <w:rPr>
          <w:rFonts w:ascii="Times New Roman"/>
          <w:b w:val="false"/>
          <w:i w:val="false"/>
          <w:color w:val="000000"/>
          <w:sz w:val="28"/>
        </w:rPr>
        <w:t>
      желая определить правовые и организационные основы подготовки и проведения совместных военных учений,</w:t>
      </w:r>
    </w:p>
    <w:bookmarkEnd w:id="8"/>
    <w:bookmarkStart w:name="z15" w:id="9"/>
    <w:p>
      <w:pPr>
        <w:spacing w:after="0"/>
        <w:ind w:left="0"/>
        <w:jc w:val="both"/>
      </w:pPr>
      <w:r>
        <w:rPr>
          <w:rFonts w:ascii="Times New Roman"/>
          <w:b w:val="false"/>
          <w:i w:val="false"/>
          <w:color w:val="000000"/>
          <w:sz w:val="28"/>
        </w:rPr>
        <w:t>
      согласились о нижеследующем:</w:t>
      </w:r>
    </w:p>
    <w:bookmarkEnd w:id="9"/>
    <w:bookmarkStart w:name="z16" w:id="10"/>
    <w:p>
      <w:pPr>
        <w:spacing w:after="0"/>
        <w:ind w:left="0"/>
        <w:jc w:val="left"/>
      </w:pPr>
      <w:r>
        <w:rPr>
          <w:rFonts w:ascii="Times New Roman"/>
          <w:b/>
          <w:i w:val="false"/>
          <w:color w:val="000000"/>
        </w:rPr>
        <w:t xml:space="preserve"> Статья 1</w:t>
      </w:r>
      <w:r>
        <w:br/>
      </w:r>
      <w:r>
        <w:rPr>
          <w:rFonts w:ascii="Times New Roman"/>
          <w:b/>
          <w:i w:val="false"/>
          <w:color w:val="000000"/>
        </w:rPr>
        <w:t>Цели</w:t>
      </w:r>
    </w:p>
    <w:bookmarkEnd w:id="10"/>
    <w:bookmarkStart w:name="z17" w:id="11"/>
    <w:p>
      <w:pPr>
        <w:spacing w:after="0"/>
        <w:ind w:left="0"/>
        <w:jc w:val="both"/>
      </w:pPr>
      <w:r>
        <w:rPr>
          <w:rFonts w:ascii="Times New Roman"/>
          <w:b w:val="false"/>
          <w:i w:val="false"/>
          <w:color w:val="000000"/>
          <w:sz w:val="28"/>
        </w:rPr>
        <w:t>
      Целями настоящего Соглашения являются установление правовых и организационных основ подготовки и проведения военных учений, а также определение обязательств подразделений компетентных органов государств Сторон во время их проведения.</w:t>
      </w:r>
    </w:p>
    <w:bookmarkEnd w:id="11"/>
    <w:bookmarkStart w:name="z18" w:id="12"/>
    <w:p>
      <w:pPr>
        <w:spacing w:after="0"/>
        <w:ind w:left="0"/>
        <w:jc w:val="both"/>
      </w:pPr>
      <w:r>
        <w:rPr>
          <w:rFonts w:ascii="Times New Roman"/>
          <w:b w:val="false"/>
          <w:i w:val="false"/>
          <w:color w:val="000000"/>
          <w:sz w:val="28"/>
        </w:rPr>
        <w:t>
      При подготовке и в ходе проведения военных учений следует соблюдать законодательство государства той Стороны, на территории которого проводятся военные учения.</w:t>
      </w:r>
    </w:p>
    <w:bookmarkEnd w:id="12"/>
    <w:bookmarkStart w:name="z19" w:id="13"/>
    <w:p>
      <w:pPr>
        <w:spacing w:after="0"/>
        <w:ind w:left="0"/>
        <w:jc w:val="left"/>
      </w:pPr>
      <w:r>
        <w:rPr>
          <w:rFonts w:ascii="Times New Roman"/>
          <w:b/>
          <w:i w:val="false"/>
          <w:color w:val="000000"/>
        </w:rPr>
        <w:t xml:space="preserve"> Статья 2</w:t>
      </w:r>
      <w:r>
        <w:br/>
      </w:r>
      <w:r>
        <w:rPr>
          <w:rFonts w:ascii="Times New Roman"/>
          <w:b/>
          <w:i w:val="false"/>
          <w:color w:val="000000"/>
        </w:rPr>
        <w:t>Определения</w:t>
      </w:r>
    </w:p>
    <w:bookmarkEnd w:id="13"/>
    <w:bookmarkStart w:name="z20" w:id="14"/>
    <w:p>
      <w:pPr>
        <w:spacing w:after="0"/>
        <w:ind w:left="0"/>
        <w:jc w:val="both"/>
      </w:pPr>
      <w:r>
        <w:rPr>
          <w:rFonts w:ascii="Times New Roman"/>
          <w:b w:val="false"/>
          <w:i w:val="false"/>
          <w:color w:val="000000"/>
          <w:sz w:val="28"/>
        </w:rPr>
        <w:t>
      Термины, используемые в настоящем Соглашении, означают следующее:</w:t>
      </w:r>
    </w:p>
    <w:bookmarkEnd w:id="14"/>
    <w:bookmarkStart w:name="z21" w:id="15"/>
    <w:p>
      <w:pPr>
        <w:spacing w:after="0"/>
        <w:ind w:left="0"/>
        <w:jc w:val="both"/>
      </w:pPr>
      <w:r>
        <w:rPr>
          <w:rFonts w:ascii="Times New Roman"/>
          <w:b w:val="false"/>
          <w:i w:val="false"/>
          <w:color w:val="000000"/>
          <w:sz w:val="28"/>
        </w:rPr>
        <w:t>
      направляющая Сторона – Сторона, направляющая на территорию государства принимающей Стороны свое подразделение и движимое имущество для участия в военных учениях;</w:t>
      </w:r>
    </w:p>
    <w:bookmarkEnd w:id="15"/>
    <w:bookmarkStart w:name="z22" w:id="16"/>
    <w:p>
      <w:pPr>
        <w:spacing w:after="0"/>
        <w:ind w:left="0"/>
        <w:jc w:val="both"/>
      </w:pPr>
      <w:r>
        <w:rPr>
          <w:rFonts w:ascii="Times New Roman"/>
          <w:b w:val="false"/>
          <w:i w:val="false"/>
          <w:color w:val="000000"/>
          <w:sz w:val="28"/>
        </w:rPr>
        <w:t>
      принимающая Сторона – Сторона, принимающая подразделение и движимое имущество направляющей Стороны для участия в военных учениях на территории своего государства;</w:t>
      </w:r>
    </w:p>
    <w:bookmarkEnd w:id="16"/>
    <w:bookmarkStart w:name="z23" w:id="17"/>
    <w:p>
      <w:pPr>
        <w:spacing w:after="0"/>
        <w:ind w:left="0"/>
        <w:jc w:val="both"/>
      </w:pPr>
      <w:r>
        <w:rPr>
          <w:rFonts w:ascii="Times New Roman"/>
          <w:b w:val="false"/>
          <w:i w:val="false"/>
          <w:color w:val="000000"/>
          <w:sz w:val="28"/>
        </w:rPr>
        <w:t>
      подразделение – личный состав воинских формирований Сторон, принимающих участие в военных учениях;</w:t>
      </w:r>
    </w:p>
    <w:bookmarkEnd w:id="17"/>
    <w:bookmarkStart w:name="z24" w:id="18"/>
    <w:p>
      <w:pPr>
        <w:spacing w:after="0"/>
        <w:ind w:left="0"/>
        <w:jc w:val="both"/>
      </w:pPr>
      <w:r>
        <w:rPr>
          <w:rFonts w:ascii="Times New Roman"/>
          <w:b w:val="false"/>
          <w:i w:val="false"/>
          <w:color w:val="000000"/>
          <w:sz w:val="28"/>
        </w:rPr>
        <w:t>
      Комиссия по управлению военными учениями (далее – Комиссия) – состав, состоящий из экспертов различного профиля уполномоченных органов государств Сторон, которые привлекаются (назначаются) для обеспечения подготовки и проведения военных учений;</w:t>
      </w:r>
    </w:p>
    <w:bookmarkEnd w:id="18"/>
    <w:bookmarkStart w:name="z25" w:id="19"/>
    <w:p>
      <w:pPr>
        <w:spacing w:after="0"/>
        <w:ind w:left="0"/>
        <w:jc w:val="both"/>
      </w:pPr>
      <w:r>
        <w:rPr>
          <w:rFonts w:ascii="Times New Roman"/>
          <w:b w:val="false"/>
          <w:i w:val="false"/>
          <w:color w:val="000000"/>
          <w:sz w:val="28"/>
        </w:rPr>
        <w:t>
      уполномоченные органы – определенные законодательством государств Сторон органы, в компетенцию которых входит решение вопросов в соответствии с настоящим Соглашением;</w:t>
      </w:r>
    </w:p>
    <w:bookmarkEnd w:id="19"/>
    <w:bookmarkStart w:name="z26" w:id="20"/>
    <w:p>
      <w:pPr>
        <w:spacing w:after="0"/>
        <w:ind w:left="0"/>
        <w:jc w:val="both"/>
      </w:pPr>
      <w:r>
        <w:rPr>
          <w:rFonts w:ascii="Times New Roman"/>
          <w:b w:val="false"/>
          <w:i w:val="false"/>
          <w:color w:val="000000"/>
          <w:sz w:val="28"/>
        </w:rPr>
        <w:t>
      движимое имущество – вооружение и военная техника, воздушные суда, боеприпасы и имитационные средства (холостые патроны, дымовые шашки, шумовые, световые гранаты и т.д.), продовольствие, медицинское имущество, а также другое материально-техническое имущество и расходные материалы, необходимые на период проведения военных учений, разрешенные к временному ввозу и использованию на территории государства принимающей Стороны, являющиеся собственностью направляющей Стороны;</w:t>
      </w:r>
    </w:p>
    <w:bookmarkEnd w:id="20"/>
    <w:bookmarkStart w:name="z27" w:id="21"/>
    <w:p>
      <w:pPr>
        <w:spacing w:after="0"/>
        <w:ind w:left="0"/>
        <w:jc w:val="both"/>
      </w:pPr>
      <w:r>
        <w:rPr>
          <w:rFonts w:ascii="Times New Roman"/>
          <w:b w:val="false"/>
          <w:i w:val="false"/>
          <w:color w:val="000000"/>
          <w:sz w:val="28"/>
        </w:rPr>
        <w:t>
      недвижимое имущество – являющиеся собственностью принимающей Стороны: земельные участки, железнодорожные пути, автомобильные дороги, учебные центры и полигоны, аэродромы, пункты базирования и расположенные на них строения и сооружения, средства радиотехнического и навигационного обеспечения, а также другие объекты инфраструктуры, находящиеся с согласия принимающей Стороны во временном пользовании подразделений направляющей Стороны;</w:t>
      </w:r>
    </w:p>
    <w:bookmarkEnd w:id="21"/>
    <w:bookmarkStart w:name="z28" w:id="22"/>
    <w:p>
      <w:pPr>
        <w:spacing w:after="0"/>
        <w:ind w:left="0"/>
        <w:jc w:val="both"/>
      </w:pPr>
      <w:r>
        <w:rPr>
          <w:rFonts w:ascii="Times New Roman"/>
          <w:b w:val="false"/>
          <w:i w:val="false"/>
          <w:color w:val="000000"/>
          <w:sz w:val="28"/>
        </w:rPr>
        <w:t>
      район проведения учений – территория, а также воздушное пространство над ней, отведенные принимающей Стороной для проведения военных учений;</w:t>
      </w:r>
    </w:p>
    <w:bookmarkEnd w:id="22"/>
    <w:bookmarkStart w:name="z29" w:id="23"/>
    <w:p>
      <w:pPr>
        <w:spacing w:after="0"/>
        <w:ind w:left="0"/>
        <w:jc w:val="both"/>
      </w:pPr>
      <w:r>
        <w:rPr>
          <w:rFonts w:ascii="Times New Roman"/>
          <w:b w:val="false"/>
          <w:i w:val="false"/>
          <w:color w:val="000000"/>
          <w:sz w:val="28"/>
        </w:rPr>
        <w:t>
      место дислокации подразделения – территория, отведенная принимающей Стороной для временного пребывания подразделения направляющей Стороны на период проведения военных учений;</w:t>
      </w:r>
    </w:p>
    <w:bookmarkEnd w:id="23"/>
    <w:bookmarkStart w:name="z30" w:id="24"/>
    <w:p>
      <w:pPr>
        <w:spacing w:after="0"/>
        <w:ind w:left="0"/>
        <w:jc w:val="both"/>
      </w:pPr>
      <w:r>
        <w:rPr>
          <w:rFonts w:ascii="Times New Roman"/>
          <w:b w:val="false"/>
          <w:i w:val="false"/>
          <w:color w:val="000000"/>
          <w:sz w:val="28"/>
        </w:rPr>
        <w:t>
      ущерб – смерть, телесные повреждения и иное повреждение здоровья (нанесение увечья), а также уничтожение, повреждение или утрата движимого и (или) недвижимого имущества;</w:t>
      </w:r>
    </w:p>
    <w:bookmarkEnd w:id="24"/>
    <w:bookmarkStart w:name="z31" w:id="25"/>
    <w:p>
      <w:pPr>
        <w:spacing w:after="0"/>
        <w:ind w:left="0"/>
        <w:jc w:val="both"/>
      </w:pPr>
      <w:r>
        <w:rPr>
          <w:rFonts w:ascii="Times New Roman"/>
          <w:b w:val="false"/>
          <w:i w:val="false"/>
          <w:color w:val="000000"/>
          <w:sz w:val="28"/>
        </w:rPr>
        <w:t xml:space="preserve">
      маршруты передвижения – отведенные принимающей Стороной и не затрагивающие населенные пункты, стратегические объекты воздушные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настоящему Соглашению) и наземные пути следования подразделения направляющей Стороны, его движимого имущества по территории государства принимающей Стороны к местам дислокации, в районы проведения учений, а также при возвращении на территорию государства направляющей Стороны;</w:t>
      </w:r>
    </w:p>
    <w:bookmarkEnd w:id="25"/>
    <w:bookmarkStart w:name="z32" w:id="26"/>
    <w:p>
      <w:pPr>
        <w:spacing w:after="0"/>
        <w:ind w:left="0"/>
        <w:jc w:val="both"/>
      </w:pPr>
      <w:r>
        <w:rPr>
          <w:rFonts w:ascii="Times New Roman"/>
          <w:b w:val="false"/>
          <w:i w:val="false"/>
          <w:color w:val="000000"/>
          <w:sz w:val="28"/>
        </w:rPr>
        <w:t>
      пункт пропуска через Государственную границу (далее – пункт пропуска) – специально оборудованная территория (ее часть) приграничных железнодорожных станций и автомобильных путей, речных портов, аэропортов (аэродромов), открытых для международного сообщения, где осуществляются контрольные процедуры в отношении лиц и транспортных средств, пересекающих Государственную границу, и их пропуск через Государственную границу в соответствии с Соглашением между Правительством Республики Казахстан и Правительством Республики Узбекистан о пунктах пропуска через казахстанско-узбекскую государственную границу от 16 ноября 2001 года.</w:t>
      </w:r>
    </w:p>
    <w:bookmarkEnd w:id="26"/>
    <w:bookmarkStart w:name="z33" w:id="27"/>
    <w:p>
      <w:pPr>
        <w:spacing w:after="0"/>
        <w:ind w:left="0"/>
        <w:jc w:val="left"/>
      </w:pPr>
      <w:r>
        <w:rPr>
          <w:rFonts w:ascii="Times New Roman"/>
          <w:b/>
          <w:i w:val="false"/>
          <w:color w:val="000000"/>
        </w:rPr>
        <w:t xml:space="preserve"> Статья 3</w:t>
      </w:r>
      <w:r>
        <w:br/>
      </w:r>
      <w:r>
        <w:rPr>
          <w:rFonts w:ascii="Times New Roman"/>
          <w:b/>
          <w:i w:val="false"/>
          <w:color w:val="000000"/>
        </w:rPr>
        <w:t>Компетентные органы</w:t>
      </w:r>
    </w:p>
    <w:bookmarkEnd w:id="27"/>
    <w:bookmarkStart w:name="z34" w:id="28"/>
    <w:p>
      <w:pPr>
        <w:spacing w:after="0"/>
        <w:ind w:left="0"/>
        <w:jc w:val="both"/>
      </w:pPr>
      <w:r>
        <w:rPr>
          <w:rFonts w:ascii="Times New Roman"/>
          <w:b w:val="false"/>
          <w:i w:val="false"/>
          <w:color w:val="000000"/>
          <w:sz w:val="28"/>
        </w:rPr>
        <w:t>
      Компетентными органами по реализации настоящего Соглашения являются:</w:t>
      </w:r>
    </w:p>
    <w:bookmarkEnd w:id="28"/>
    <w:bookmarkStart w:name="z35" w:id="29"/>
    <w:p>
      <w:pPr>
        <w:spacing w:after="0"/>
        <w:ind w:left="0"/>
        <w:jc w:val="both"/>
      </w:pPr>
      <w:r>
        <w:rPr>
          <w:rFonts w:ascii="Times New Roman"/>
          <w:b w:val="false"/>
          <w:i w:val="false"/>
          <w:color w:val="000000"/>
          <w:sz w:val="28"/>
        </w:rPr>
        <w:t>
      от казахстанской Стороны – Министерство обороны Республики Казахстан;</w:t>
      </w:r>
    </w:p>
    <w:bookmarkEnd w:id="29"/>
    <w:bookmarkStart w:name="z36" w:id="30"/>
    <w:p>
      <w:pPr>
        <w:spacing w:after="0"/>
        <w:ind w:left="0"/>
        <w:jc w:val="both"/>
      </w:pPr>
      <w:r>
        <w:rPr>
          <w:rFonts w:ascii="Times New Roman"/>
          <w:b w:val="false"/>
          <w:i w:val="false"/>
          <w:color w:val="000000"/>
          <w:sz w:val="28"/>
        </w:rPr>
        <w:t>
      от узбекской Стороны – Министерство обороны Республики Узбекистан.</w:t>
      </w:r>
    </w:p>
    <w:bookmarkEnd w:id="30"/>
    <w:bookmarkStart w:name="z37" w:id="31"/>
    <w:p>
      <w:pPr>
        <w:spacing w:after="0"/>
        <w:ind w:left="0"/>
        <w:jc w:val="both"/>
      </w:pPr>
      <w:r>
        <w:rPr>
          <w:rFonts w:ascii="Times New Roman"/>
          <w:b w:val="false"/>
          <w:i w:val="false"/>
          <w:color w:val="000000"/>
          <w:sz w:val="28"/>
        </w:rPr>
        <w:t>
      В случае изменения наименования или функций компетентных органов Стороны незамедлительно или в тридцатидневный срок информируют об этом друг друга по дипломатическим каналам.</w:t>
      </w:r>
    </w:p>
    <w:bookmarkEnd w:id="31"/>
    <w:bookmarkStart w:name="z38" w:id="32"/>
    <w:p>
      <w:pPr>
        <w:spacing w:after="0"/>
        <w:ind w:left="0"/>
        <w:jc w:val="left"/>
      </w:pPr>
      <w:r>
        <w:rPr>
          <w:rFonts w:ascii="Times New Roman"/>
          <w:b/>
          <w:i w:val="false"/>
          <w:color w:val="000000"/>
        </w:rPr>
        <w:t xml:space="preserve"> Статья 4</w:t>
      </w:r>
      <w:r>
        <w:br/>
      </w:r>
      <w:r>
        <w:rPr>
          <w:rFonts w:ascii="Times New Roman"/>
          <w:b/>
          <w:i w:val="false"/>
          <w:color w:val="000000"/>
        </w:rPr>
        <w:t>Консультации Сторон</w:t>
      </w:r>
    </w:p>
    <w:bookmarkEnd w:id="32"/>
    <w:bookmarkStart w:name="z39" w:id="33"/>
    <w:p>
      <w:pPr>
        <w:spacing w:after="0"/>
        <w:ind w:left="0"/>
        <w:jc w:val="both"/>
      </w:pPr>
      <w:r>
        <w:rPr>
          <w:rFonts w:ascii="Times New Roman"/>
          <w:b w:val="false"/>
          <w:i w:val="false"/>
          <w:color w:val="000000"/>
          <w:sz w:val="28"/>
        </w:rPr>
        <w:t>
      Вопросы, связанные с подготовкой и проведением военных учений, согласовываются Сторонами в ходе двусторонних консультаций, в том числе:</w:t>
      </w:r>
    </w:p>
    <w:bookmarkEnd w:id="33"/>
    <w:bookmarkStart w:name="z40" w:id="34"/>
    <w:p>
      <w:pPr>
        <w:spacing w:after="0"/>
        <w:ind w:left="0"/>
        <w:jc w:val="both"/>
      </w:pPr>
      <w:r>
        <w:rPr>
          <w:rFonts w:ascii="Times New Roman"/>
          <w:b w:val="false"/>
          <w:i w:val="false"/>
          <w:color w:val="000000"/>
          <w:sz w:val="28"/>
        </w:rPr>
        <w:t>
      цели, задачи, сроки проведения военных учений, отрабатываемые учебные вопросы по этапам и план розыгрыша практических (боевых) действий подразделений Сторон;</w:t>
      </w:r>
    </w:p>
    <w:bookmarkEnd w:id="34"/>
    <w:bookmarkStart w:name="z41" w:id="35"/>
    <w:p>
      <w:pPr>
        <w:spacing w:after="0"/>
        <w:ind w:left="0"/>
        <w:jc w:val="both"/>
      </w:pPr>
      <w:r>
        <w:rPr>
          <w:rFonts w:ascii="Times New Roman"/>
          <w:b w:val="false"/>
          <w:i w:val="false"/>
          <w:color w:val="000000"/>
          <w:sz w:val="28"/>
        </w:rPr>
        <w:t>
      состав и численность привлекаемых к учениям подразделений, перечни их движимого имущества;</w:t>
      </w:r>
    </w:p>
    <w:bookmarkEnd w:id="35"/>
    <w:bookmarkStart w:name="z42" w:id="36"/>
    <w:p>
      <w:pPr>
        <w:spacing w:after="0"/>
        <w:ind w:left="0"/>
        <w:jc w:val="both"/>
      </w:pPr>
      <w:r>
        <w:rPr>
          <w:rFonts w:ascii="Times New Roman"/>
          <w:b w:val="false"/>
          <w:i w:val="false"/>
          <w:color w:val="000000"/>
          <w:sz w:val="28"/>
        </w:rPr>
        <w:t>
      форма одежды и ношение стрелкового оружия;</w:t>
      </w:r>
    </w:p>
    <w:bookmarkEnd w:id="36"/>
    <w:bookmarkStart w:name="z43" w:id="37"/>
    <w:p>
      <w:pPr>
        <w:spacing w:after="0"/>
        <w:ind w:left="0"/>
        <w:jc w:val="both"/>
      </w:pPr>
      <w:r>
        <w:rPr>
          <w:rFonts w:ascii="Times New Roman"/>
          <w:b w:val="false"/>
          <w:i w:val="false"/>
          <w:color w:val="000000"/>
          <w:sz w:val="28"/>
        </w:rPr>
        <w:t>
      районы проведения военных учений и места дислокации подразделений;</w:t>
      </w:r>
    </w:p>
    <w:bookmarkEnd w:id="37"/>
    <w:bookmarkStart w:name="z44" w:id="38"/>
    <w:p>
      <w:pPr>
        <w:spacing w:after="0"/>
        <w:ind w:left="0"/>
        <w:jc w:val="both"/>
      </w:pPr>
      <w:r>
        <w:rPr>
          <w:rFonts w:ascii="Times New Roman"/>
          <w:b w:val="false"/>
          <w:i w:val="false"/>
          <w:color w:val="000000"/>
          <w:sz w:val="28"/>
        </w:rPr>
        <w:t>
      порядок охраны мест дислокации подразделений;</w:t>
      </w:r>
    </w:p>
    <w:bookmarkEnd w:id="38"/>
    <w:bookmarkStart w:name="z45" w:id="39"/>
    <w:p>
      <w:pPr>
        <w:spacing w:after="0"/>
        <w:ind w:left="0"/>
        <w:jc w:val="both"/>
      </w:pPr>
      <w:r>
        <w:rPr>
          <w:rFonts w:ascii="Times New Roman"/>
          <w:b w:val="false"/>
          <w:i w:val="false"/>
          <w:color w:val="000000"/>
          <w:sz w:val="28"/>
        </w:rPr>
        <w:t>
      совместные мероприятия по подготовке к военным учениям и сроки их проведения;</w:t>
      </w:r>
    </w:p>
    <w:bookmarkEnd w:id="39"/>
    <w:bookmarkStart w:name="z46" w:id="40"/>
    <w:p>
      <w:pPr>
        <w:spacing w:after="0"/>
        <w:ind w:left="0"/>
        <w:jc w:val="both"/>
      </w:pPr>
      <w:r>
        <w:rPr>
          <w:rFonts w:ascii="Times New Roman"/>
          <w:b w:val="false"/>
          <w:i w:val="false"/>
          <w:color w:val="000000"/>
          <w:sz w:val="28"/>
        </w:rPr>
        <w:t>
      место и порядок организации работы Комиссии;</w:t>
      </w:r>
    </w:p>
    <w:bookmarkEnd w:id="40"/>
    <w:bookmarkStart w:name="z47" w:id="41"/>
    <w:p>
      <w:pPr>
        <w:spacing w:after="0"/>
        <w:ind w:left="0"/>
        <w:jc w:val="both"/>
      </w:pPr>
      <w:r>
        <w:rPr>
          <w:rFonts w:ascii="Times New Roman"/>
          <w:b w:val="false"/>
          <w:i w:val="false"/>
          <w:color w:val="000000"/>
          <w:sz w:val="28"/>
        </w:rPr>
        <w:t>
      порядок сосредоточения подразделений в районах учений;</w:t>
      </w:r>
    </w:p>
    <w:bookmarkEnd w:id="41"/>
    <w:bookmarkStart w:name="z48" w:id="42"/>
    <w:p>
      <w:pPr>
        <w:spacing w:after="0"/>
        <w:ind w:left="0"/>
        <w:jc w:val="both"/>
      </w:pPr>
      <w:r>
        <w:rPr>
          <w:rFonts w:ascii="Times New Roman"/>
          <w:b w:val="false"/>
          <w:i w:val="false"/>
          <w:color w:val="000000"/>
          <w:sz w:val="28"/>
        </w:rPr>
        <w:t>
      пункты пропуска через Государственную границу и время ее пересечения подразделением направляющей Стороны;</w:t>
      </w:r>
    </w:p>
    <w:bookmarkEnd w:id="42"/>
    <w:bookmarkStart w:name="z49" w:id="43"/>
    <w:p>
      <w:pPr>
        <w:spacing w:after="0"/>
        <w:ind w:left="0"/>
        <w:jc w:val="both"/>
      </w:pPr>
      <w:r>
        <w:rPr>
          <w:rFonts w:ascii="Times New Roman"/>
          <w:b w:val="false"/>
          <w:i w:val="false"/>
          <w:color w:val="000000"/>
          <w:sz w:val="28"/>
        </w:rPr>
        <w:t>
      маршруты, порядок и условия передвижения подразделения направляющей Стороны по территории государства принимающей Стороны и в районах учений;</w:t>
      </w:r>
    </w:p>
    <w:bookmarkEnd w:id="43"/>
    <w:bookmarkStart w:name="z50" w:id="44"/>
    <w:p>
      <w:pPr>
        <w:spacing w:after="0"/>
        <w:ind w:left="0"/>
        <w:jc w:val="both"/>
      </w:pPr>
      <w:r>
        <w:rPr>
          <w:rFonts w:ascii="Times New Roman"/>
          <w:b w:val="false"/>
          <w:i w:val="false"/>
          <w:color w:val="000000"/>
          <w:sz w:val="28"/>
        </w:rPr>
        <w:t>
      порядок приема воздушных судов, стоянка, охрана и аэродромно-техническое обеспечение авиационной техники, участвующих в военных учениях или перевозящих подразделение направляющей Стороны;</w:t>
      </w:r>
    </w:p>
    <w:bookmarkEnd w:id="44"/>
    <w:bookmarkStart w:name="z51" w:id="45"/>
    <w:p>
      <w:pPr>
        <w:spacing w:after="0"/>
        <w:ind w:left="0"/>
        <w:jc w:val="both"/>
      </w:pPr>
      <w:r>
        <w:rPr>
          <w:rFonts w:ascii="Times New Roman"/>
          <w:b w:val="false"/>
          <w:i w:val="false"/>
          <w:color w:val="000000"/>
          <w:sz w:val="28"/>
        </w:rPr>
        <w:t>
      объемы, порядок и условия предоставления подразделению направляющей Стороны необходимого недвижимого имущества, материально-технического и медицинского обеспечения, коммунально-бытового обслуживания, а также вопросы, связанные с предоставлением услуг как на платной, так и безвозмездной основе;</w:t>
      </w:r>
    </w:p>
    <w:bookmarkEnd w:id="45"/>
    <w:bookmarkStart w:name="z52" w:id="46"/>
    <w:p>
      <w:pPr>
        <w:spacing w:after="0"/>
        <w:ind w:left="0"/>
        <w:jc w:val="both"/>
      </w:pPr>
      <w:r>
        <w:rPr>
          <w:rFonts w:ascii="Times New Roman"/>
          <w:b w:val="false"/>
          <w:i w:val="false"/>
          <w:color w:val="000000"/>
          <w:sz w:val="28"/>
        </w:rPr>
        <w:t>
      освещение военных учений в средствах массовой информации;</w:t>
      </w:r>
    </w:p>
    <w:bookmarkEnd w:id="46"/>
    <w:bookmarkStart w:name="z53" w:id="47"/>
    <w:p>
      <w:pPr>
        <w:spacing w:after="0"/>
        <w:ind w:left="0"/>
        <w:jc w:val="both"/>
      </w:pPr>
      <w:r>
        <w:rPr>
          <w:rFonts w:ascii="Times New Roman"/>
          <w:b w:val="false"/>
          <w:i w:val="false"/>
          <w:color w:val="000000"/>
          <w:sz w:val="28"/>
        </w:rPr>
        <w:t>
      обеспечение защиты информации, а также вопросы конфиденциальности работы (деятельности) Комиссии в ходе подготовки и проведения военных учений.</w:t>
      </w:r>
    </w:p>
    <w:bookmarkEnd w:id="47"/>
    <w:bookmarkStart w:name="z54" w:id="48"/>
    <w:p>
      <w:pPr>
        <w:spacing w:after="0"/>
        <w:ind w:left="0"/>
        <w:jc w:val="both"/>
      </w:pPr>
      <w:r>
        <w:rPr>
          <w:rFonts w:ascii="Times New Roman"/>
          <w:b w:val="false"/>
          <w:i w:val="false"/>
          <w:color w:val="000000"/>
          <w:sz w:val="28"/>
        </w:rPr>
        <w:t>
      Стороны обязуются не распространять информацию, раскрывающую методику работы (деятельности) Комиссии, тактику действий подразделений, а также иную информацию об учениях, запрещенную к распространению.</w:t>
      </w:r>
    </w:p>
    <w:bookmarkEnd w:id="48"/>
    <w:bookmarkStart w:name="z55" w:id="49"/>
    <w:p>
      <w:pPr>
        <w:spacing w:after="0"/>
        <w:ind w:left="0"/>
        <w:jc w:val="both"/>
      </w:pPr>
      <w:r>
        <w:rPr>
          <w:rFonts w:ascii="Times New Roman"/>
          <w:b w:val="false"/>
          <w:i w:val="false"/>
          <w:color w:val="000000"/>
          <w:sz w:val="28"/>
        </w:rPr>
        <w:t>
      Итоги консультаций оформляются протоколами, подписываемыми сопредседателями Комиссии по управлению военными учениями.</w:t>
      </w:r>
    </w:p>
    <w:bookmarkEnd w:id="49"/>
    <w:bookmarkStart w:name="z56" w:id="50"/>
    <w:p>
      <w:pPr>
        <w:spacing w:after="0"/>
        <w:ind w:left="0"/>
        <w:jc w:val="left"/>
      </w:pPr>
      <w:r>
        <w:rPr>
          <w:rFonts w:ascii="Times New Roman"/>
          <w:b/>
          <w:i w:val="false"/>
          <w:color w:val="000000"/>
        </w:rPr>
        <w:t xml:space="preserve"> Статья 5</w:t>
      </w:r>
      <w:r>
        <w:br/>
      </w:r>
      <w:r>
        <w:rPr>
          <w:rFonts w:ascii="Times New Roman"/>
          <w:b/>
          <w:i w:val="false"/>
          <w:color w:val="000000"/>
        </w:rPr>
        <w:t>Пограничные и таможенные процедуры</w:t>
      </w:r>
    </w:p>
    <w:bookmarkEnd w:id="50"/>
    <w:bookmarkStart w:name="z57" w:id="51"/>
    <w:p>
      <w:pPr>
        <w:spacing w:after="0"/>
        <w:ind w:left="0"/>
        <w:jc w:val="both"/>
      </w:pPr>
      <w:r>
        <w:rPr>
          <w:rFonts w:ascii="Times New Roman"/>
          <w:b w:val="false"/>
          <w:i w:val="false"/>
          <w:color w:val="000000"/>
          <w:sz w:val="28"/>
        </w:rPr>
        <w:t>
      Стороны применяют упрощенные процедуры пересечения Государственной границы между Республикой Казахстан и Республикой Узбекистан в период подготовки и проведения военных учений.</w:t>
      </w:r>
    </w:p>
    <w:bookmarkEnd w:id="51"/>
    <w:bookmarkStart w:name="z58" w:id="52"/>
    <w:p>
      <w:pPr>
        <w:spacing w:after="0"/>
        <w:ind w:left="0"/>
        <w:jc w:val="both"/>
      </w:pPr>
      <w:r>
        <w:rPr>
          <w:rFonts w:ascii="Times New Roman"/>
          <w:b w:val="false"/>
          <w:i w:val="false"/>
          <w:color w:val="000000"/>
          <w:sz w:val="28"/>
        </w:rPr>
        <w:t>
      Пересечение Государственной границы государств направляющей и принимающей Стороны осуществляется по документам в соответствии с Соглашением между Правительством Республики Казахстан и Правительством Республики Узбекистан об условиях взаимных поездок граждан от 7 июля 2000 года.</w:t>
      </w:r>
    </w:p>
    <w:bookmarkEnd w:id="52"/>
    <w:bookmarkStart w:name="z59" w:id="53"/>
    <w:p>
      <w:pPr>
        <w:spacing w:after="0"/>
        <w:ind w:left="0"/>
        <w:jc w:val="both"/>
      </w:pPr>
      <w:r>
        <w:rPr>
          <w:rFonts w:ascii="Times New Roman"/>
          <w:b w:val="false"/>
          <w:i w:val="false"/>
          <w:color w:val="000000"/>
          <w:sz w:val="28"/>
        </w:rPr>
        <w:t>
      Подразделение направляющей Стороны пересекает государственную границу государства принимающей Стороны во взаимосогласованных пунктах пропуска с указанием цели и сроков пребывания.</w:t>
      </w:r>
    </w:p>
    <w:bookmarkEnd w:id="53"/>
    <w:bookmarkStart w:name="z60" w:id="54"/>
    <w:p>
      <w:pPr>
        <w:spacing w:after="0"/>
        <w:ind w:left="0"/>
        <w:jc w:val="both"/>
      </w:pPr>
      <w:r>
        <w:rPr>
          <w:rFonts w:ascii="Times New Roman"/>
          <w:b w:val="false"/>
          <w:i w:val="false"/>
          <w:color w:val="000000"/>
          <w:sz w:val="28"/>
        </w:rPr>
        <w:t>
      Направляющая Сторона не менее чем за 45 (сорок пять) суток до пересечения государственной границы государства принимающей Стороны предоставляет уполномоченным органам государства принимающей Стороны именные списки и перечни движимого имущества подразделения для их заблаговременного согласования с компетентными органами государства принимающей Стороны.</w:t>
      </w:r>
    </w:p>
    <w:bookmarkEnd w:id="54"/>
    <w:bookmarkStart w:name="z61" w:id="55"/>
    <w:p>
      <w:pPr>
        <w:spacing w:after="0"/>
        <w:ind w:left="0"/>
        <w:jc w:val="both"/>
      </w:pPr>
      <w:r>
        <w:rPr>
          <w:rFonts w:ascii="Times New Roman"/>
          <w:b w:val="false"/>
          <w:i w:val="false"/>
          <w:color w:val="000000"/>
          <w:sz w:val="28"/>
        </w:rPr>
        <w:t xml:space="preserve">
      Именной список и перечень движимого имущества подразделения составляются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Соглашению.</w:t>
      </w:r>
    </w:p>
    <w:bookmarkEnd w:id="55"/>
    <w:bookmarkStart w:name="z62" w:id="56"/>
    <w:p>
      <w:pPr>
        <w:spacing w:after="0"/>
        <w:ind w:left="0"/>
        <w:jc w:val="both"/>
      </w:pPr>
      <w:r>
        <w:rPr>
          <w:rFonts w:ascii="Times New Roman"/>
          <w:b w:val="false"/>
          <w:i w:val="false"/>
          <w:color w:val="000000"/>
          <w:sz w:val="28"/>
        </w:rPr>
        <w:t>
      Ввоз/вывоз через государственную границу предметов, предназначенных для личного пользования, а также валютных средств подразделения осуществляются в соответствии с законодательством государства, на территории которого проводятся военные учения.</w:t>
      </w:r>
    </w:p>
    <w:bookmarkEnd w:id="56"/>
    <w:bookmarkStart w:name="z63" w:id="57"/>
    <w:p>
      <w:pPr>
        <w:spacing w:after="0"/>
        <w:ind w:left="0"/>
        <w:jc w:val="both"/>
      </w:pPr>
      <w:r>
        <w:rPr>
          <w:rFonts w:ascii="Times New Roman"/>
          <w:b w:val="false"/>
          <w:i w:val="false"/>
          <w:color w:val="000000"/>
          <w:sz w:val="28"/>
        </w:rPr>
        <w:t>
      Таможенные органы осуществляют таможенное оформление (совершение таможенных операций) и таможенный контроль движимого имущества в упрощенном порядке без взимания таможенных пошлин, налогов и сборов, а также без применения запретов и ограничений на основании перечней движимого имущества.</w:t>
      </w:r>
    </w:p>
    <w:bookmarkEnd w:id="57"/>
    <w:bookmarkStart w:name="z64" w:id="58"/>
    <w:p>
      <w:pPr>
        <w:spacing w:after="0"/>
        <w:ind w:left="0"/>
        <w:jc w:val="both"/>
      </w:pPr>
      <w:r>
        <w:rPr>
          <w:rFonts w:ascii="Times New Roman"/>
          <w:b w:val="false"/>
          <w:i w:val="false"/>
          <w:color w:val="000000"/>
          <w:sz w:val="28"/>
        </w:rPr>
        <w:t>
      Таможенные органы в соответствии с законодательством своих государств проводят личный досмотр и досмотр багажа подразделения, могут изымать предметы, запрещенные или ограниченные к ввозу и вывозу, за исключением предметов (имущества), включенных в перечень движимого имущества.</w:t>
      </w:r>
    </w:p>
    <w:bookmarkEnd w:id="58"/>
    <w:bookmarkStart w:name="z65" w:id="59"/>
    <w:p>
      <w:pPr>
        <w:spacing w:after="0"/>
        <w:ind w:left="0"/>
        <w:jc w:val="left"/>
      </w:pPr>
      <w:r>
        <w:rPr>
          <w:rFonts w:ascii="Times New Roman"/>
          <w:b/>
          <w:i w:val="false"/>
          <w:color w:val="000000"/>
        </w:rPr>
        <w:t xml:space="preserve"> Статья 6</w:t>
      </w:r>
      <w:r>
        <w:br/>
      </w:r>
      <w:r>
        <w:rPr>
          <w:rFonts w:ascii="Times New Roman"/>
          <w:b/>
          <w:i w:val="false"/>
          <w:color w:val="000000"/>
        </w:rPr>
        <w:t>Организация перевозок</w:t>
      </w:r>
    </w:p>
    <w:bookmarkEnd w:id="59"/>
    <w:bookmarkStart w:name="z66" w:id="60"/>
    <w:p>
      <w:pPr>
        <w:spacing w:after="0"/>
        <w:ind w:left="0"/>
        <w:jc w:val="both"/>
      </w:pPr>
      <w:r>
        <w:rPr>
          <w:rFonts w:ascii="Times New Roman"/>
          <w:b w:val="false"/>
          <w:i w:val="false"/>
          <w:color w:val="000000"/>
          <w:sz w:val="28"/>
        </w:rPr>
        <w:t>
      Аэронавигационное обеспечение, прием, аэродромно-техническое обслуживание и охрана воздушных судов, задействованных в перевозках подразделения, а также воздушных судов, задействованных в проведении учений, предоставляются в соответствии с Соглашением между Министерством обороны Республики Казахстан и Министерством обороны Республики Узбекистан об организации приема, аэродромно-технического обеспечения и охраны военных воздушных судов на военных аэродромах Вооруженных Сил Республики Казахстан и Вооруженных Сил Республики Узбекистан от 15 апреля 2019 года.</w:t>
      </w:r>
    </w:p>
    <w:bookmarkEnd w:id="60"/>
    <w:bookmarkStart w:name="z67" w:id="61"/>
    <w:p>
      <w:pPr>
        <w:spacing w:after="0"/>
        <w:ind w:left="0"/>
        <w:jc w:val="both"/>
      </w:pPr>
      <w:r>
        <w:rPr>
          <w:rFonts w:ascii="Times New Roman"/>
          <w:b w:val="false"/>
          <w:i w:val="false"/>
          <w:color w:val="000000"/>
          <w:sz w:val="28"/>
        </w:rPr>
        <w:t>
      Подразделения при передвижении по территории государства одной Стороны к местам дислокации в районы проведения учений, а также возвращении на территорию своего государства не будут пользоваться соответствующими инструментами военного назначения для разведки и наблюдения.</w:t>
      </w:r>
    </w:p>
    <w:bookmarkEnd w:id="61"/>
    <w:bookmarkStart w:name="z68" w:id="62"/>
    <w:p>
      <w:pPr>
        <w:spacing w:after="0"/>
        <w:ind w:left="0"/>
        <w:jc w:val="both"/>
      </w:pPr>
      <w:r>
        <w:rPr>
          <w:rFonts w:ascii="Times New Roman"/>
          <w:b w:val="false"/>
          <w:i w:val="false"/>
          <w:color w:val="000000"/>
          <w:sz w:val="28"/>
        </w:rPr>
        <w:t>
      Организация перевозок подразделения и его движимого имущества автомобильным и железнодорожным транспортом осуществляется в соответствии с законодательством государств Сторон.</w:t>
      </w:r>
    </w:p>
    <w:bookmarkEnd w:id="62"/>
    <w:bookmarkStart w:name="z69" w:id="63"/>
    <w:p>
      <w:pPr>
        <w:spacing w:after="0"/>
        <w:ind w:left="0"/>
        <w:jc w:val="both"/>
      </w:pPr>
      <w:r>
        <w:rPr>
          <w:rFonts w:ascii="Times New Roman"/>
          <w:b w:val="false"/>
          <w:i w:val="false"/>
          <w:color w:val="000000"/>
          <w:sz w:val="28"/>
        </w:rPr>
        <w:t>
      Стороны в период подготовки и проведения военных учений взаимно признают национальные водительские удостоверения без проведения экзамена на вождение транспортных средств и взимания сборов. При этом водители автотранспортных средств, участвующие в военных учениях, должны иметь при себе национальные водительские удостоверения.</w:t>
      </w:r>
    </w:p>
    <w:bookmarkEnd w:id="63"/>
    <w:bookmarkStart w:name="z70" w:id="64"/>
    <w:p>
      <w:pPr>
        <w:spacing w:after="0"/>
        <w:ind w:left="0"/>
        <w:jc w:val="both"/>
      </w:pPr>
      <w:r>
        <w:rPr>
          <w:rFonts w:ascii="Times New Roman"/>
          <w:b w:val="false"/>
          <w:i w:val="false"/>
          <w:color w:val="000000"/>
          <w:sz w:val="28"/>
        </w:rPr>
        <w:t>
      Уполномоченный орган принимающей Стороны организует встречу и убытие подразделения направляющей Стороны в определенном пункте (-ах) въезда/выезда, а также сопровождение на территории своего государства.</w:t>
      </w:r>
    </w:p>
    <w:bookmarkEnd w:id="64"/>
    <w:bookmarkStart w:name="z71" w:id="65"/>
    <w:p>
      <w:pPr>
        <w:spacing w:after="0"/>
        <w:ind w:left="0"/>
        <w:jc w:val="both"/>
      </w:pPr>
      <w:r>
        <w:rPr>
          <w:rFonts w:ascii="Times New Roman"/>
          <w:b w:val="false"/>
          <w:i w:val="false"/>
          <w:color w:val="000000"/>
          <w:sz w:val="28"/>
        </w:rPr>
        <w:t xml:space="preserve">
      Каждая Сторона самостоятельно несет расходы на международную перевозку своего подразделения, а также его движимого имущества. </w:t>
      </w:r>
    </w:p>
    <w:bookmarkEnd w:id="65"/>
    <w:bookmarkStart w:name="z72" w:id="66"/>
    <w:p>
      <w:pPr>
        <w:spacing w:after="0"/>
        <w:ind w:left="0"/>
        <w:jc w:val="left"/>
      </w:pPr>
      <w:r>
        <w:rPr>
          <w:rFonts w:ascii="Times New Roman"/>
          <w:b/>
          <w:i w:val="false"/>
          <w:color w:val="000000"/>
        </w:rPr>
        <w:t xml:space="preserve"> Статья 7</w:t>
      </w:r>
      <w:r>
        <w:br/>
      </w:r>
      <w:r>
        <w:rPr>
          <w:rFonts w:ascii="Times New Roman"/>
          <w:b/>
          <w:i w:val="false"/>
          <w:color w:val="000000"/>
        </w:rPr>
        <w:t>Медицинское обслуживание</w:t>
      </w:r>
    </w:p>
    <w:bookmarkEnd w:id="66"/>
    <w:bookmarkStart w:name="z73" w:id="67"/>
    <w:p>
      <w:pPr>
        <w:spacing w:after="0"/>
        <w:ind w:left="0"/>
        <w:jc w:val="both"/>
      </w:pPr>
      <w:r>
        <w:rPr>
          <w:rFonts w:ascii="Times New Roman"/>
          <w:b w:val="false"/>
          <w:i w:val="false"/>
          <w:color w:val="000000"/>
          <w:sz w:val="28"/>
        </w:rPr>
        <w:t>
      Каждая из Сторон обеспечивает предоставление военнослужащим и (или) представителям их подразделения первой помощи до оказания медицинской помощи при несчастных случаях, травмах, отравлениях, других состояниях и заболеваниях, угрожающих их жизни и здоровью.</w:t>
      </w:r>
    </w:p>
    <w:bookmarkEnd w:id="67"/>
    <w:bookmarkStart w:name="z74" w:id="68"/>
    <w:p>
      <w:pPr>
        <w:spacing w:after="0"/>
        <w:ind w:left="0"/>
        <w:jc w:val="both"/>
      </w:pPr>
      <w:r>
        <w:rPr>
          <w:rFonts w:ascii="Times New Roman"/>
          <w:b w:val="false"/>
          <w:i w:val="false"/>
          <w:color w:val="000000"/>
          <w:sz w:val="28"/>
        </w:rPr>
        <w:t>
      Скорая медицинская помощь при внезапных острых заболеваниях, состояниях, несчастных случаях, травмах, отравлениях, обострениях хронических заболеваний, представляющих угрозу жизни пациента (в экстренной форме), либо без явных признаков угрозы жизни пациента (в неотложной форме) оказывается личному составу медицинскими организациями (учреждениями) здравоохранения принимающей Стороны беспрепятственно, бесплатно и в полном объеме до момента устранения угрозы жизни и установления врачебной комиссией (консилиумом) медицинской организации, оказывающей медицинскую помощь, возможности эвакуации на территорию государства направляющей Стороны.</w:t>
      </w:r>
    </w:p>
    <w:bookmarkEnd w:id="68"/>
    <w:bookmarkStart w:name="z75" w:id="69"/>
    <w:p>
      <w:pPr>
        <w:spacing w:after="0"/>
        <w:ind w:left="0"/>
        <w:jc w:val="both"/>
      </w:pPr>
      <w:r>
        <w:rPr>
          <w:rFonts w:ascii="Times New Roman"/>
          <w:b w:val="false"/>
          <w:i w:val="false"/>
          <w:color w:val="000000"/>
          <w:sz w:val="28"/>
        </w:rPr>
        <w:t>
      Плановая медицинская помощь на территории государства принимающей Стороны военнослужащим и (или) представителям подразделения направляющей Стороны оказывается за счет направляющей Стороны.</w:t>
      </w:r>
    </w:p>
    <w:bookmarkEnd w:id="69"/>
    <w:bookmarkStart w:name="z76" w:id="70"/>
    <w:p>
      <w:pPr>
        <w:spacing w:after="0"/>
        <w:ind w:left="0"/>
        <w:jc w:val="both"/>
      </w:pPr>
      <w:r>
        <w:rPr>
          <w:rFonts w:ascii="Times New Roman"/>
          <w:b w:val="false"/>
          <w:i w:val="false"/>
          <w:color w:val="000000"/>
          <w:sz w:val="28"/>
        </w:rPr>
        <w:t>
      Принимающая Сторона организует и обеспечивает эвакуацию больных и раненых к Государственной границе государства направляющей Стороны или пункту, согласованному Сторонами.</w:t>
      </w:r>
    </w:p>
    <w:bookmarkEnd w:id="70"/>
    <w:bookmarkStart w:name="z77" w:id="71"/>
    <w:p>
      <w:pPr>
        <w:spacing w:after="0"/>
        <w:ind w:left="0"/>
        <w:jc w:val="both"/>
      </w:pPr>
      <w:r>
        <w:rPr>
          <w:rFonts w:ascii="Times New Roman"/>
          <w:b w:val="false"/>
          <w:i w:val="false"/>
          <w:color w:val="000000"/>
          <w:sz w:val="28"/>
        </w:rPr>
        <w:t>
      В случае гибели (смерти) военнослужащего и (или) представителя подразделения государства направляющей Стороны на территории государства принимающей Стороны последняя обязана проинформировать об этом направляющую Сторону. Установление факта смерти военнослужащего и (или) представителя государства направляющей Стороны осуществляется в порядке, установленном законодательством государства принимающей Стороны.</w:t>
      </w:r>
    </w:p>
    <w:bookmarkEnd w:id="71"/>
    <w:bookmarkStart w:name="z78" w:id="72"/>
    <w:p>
      <w:pPr>
        <w:spacing w:after="0"/>
        <w:ind w:left="0"/>
        <w:jc w:val="left"/>
      </w:pPr>
      <w:r>
        <w:rPr>
          <w:rFonts w:ascii="Times New Roman"/>
          <w:b/>
          <w:i w:val="false"/>
          <w:color w:val="000000"/>
        </w:rPr>
        <w:t xml:space="preserve"> Статья 8</w:t>
      </w:r>
      <w:r>
        <w:br/>
      </w:r>
      <w:r>
        <w:rPr>
          <w:rFonts w:ascii="Times New Roman"/>
          <w:b/>
          <w:i w:val="false"/>
          <w:color w:val="000000"/>
        </w:rPr>
        <w:t>Применение норм законодательства</w:t>
      </w:r>
    </w:p>
    <w:bookmarkEnd w:id="72"/>
    <w:bookmarkStart w:name="z79" w:id="73"/>
    <w:p>
      <w:pPr>
        <w:spacing w:after="0"/>
        <w:ind w:left="0"/>
        <w:jc w:val="both"/>
      </w:pPr>
      <w:r>
        <w:rPr>
          <w:rFonts w:ascii="Times New Roman"/>
          <w:b w:val="false"/>
          <w:i w:val="false"/>
          <w:color w:val="000000"/>
          <w:sz w:val="28"/>
        </w:rPr>
        <w:t>
      Стороны в вопросах юрисдикции в отношении военнослужащих (представителей) подразделения направляющей и принимающей Стороны руководствуются следующими принципами:</w:t>
      </w:r>
    </w:p>
    <w:bookmarkEnd w:id="73"/>
    <w:bookmarkStart w:name="z80" w:id="74"/>
    <w:p>
      <w:pPr>
        <w:spacing w:after="0"/>
        <w:ind w:left="0"/>
        <w:jc w:val="both"/>
      </w:pPr>
      <w:r>
        <w:rPr>
          <w:rFonts w:ascii="Times New Roman"/>
          <w:b w:val="false"/>
          <w:i w:val="false"/>
          <w:color w:val="000000"/>
          <w:sz w:val="28"/>
        </w:rPr>
        <w:t>
      в случае совершения преступления против направляющей Стороны и других военнослужащих (представителей) направляющей Стороны, а также при исполнении служебных обязанностей осуществляется юрисдикция государства направляющей Стороны;</w:t>
      </w:r>
    </w:p>
    <w:bookmarkEnd w:id="74"/>
    <w:bookmarkStart w:name="z81" w:id="75"/>
    <w:p>
      <w:pPr>
        <w:spacing w:after="0"/>
        <w:ind w:left="0"/>
        <w:jc w:val="both"/>
      </w:pPr>
      <w:r>
        <w:rPr>
          <w:rFonts w:ascii="Times New Roman"/>
          <w:b w:val="false"/>
          <w:i w:val="false"/>
          <w:color w:val="000000"/>
          <w:sz w:val="28"/>
        </w:rPr>
        <w:t>
      в случае совершения преступления против принимающей Стороны и других военнослужащих (представителей) принимающей Стороны, а также при исполнении служебных обязанностей осуществляется юрисдикция государства принимающей Стороны.</w:t>
      </w:r>
    </w:p>
    <w:bookmarkEnd w:id="75"/>
    <w:bookmarkStart w:name="z82" w:id="76"/>
    <w:p>
      <w:pPr>
        <w:spacing w:after="0"/>
        <w:ind w:left="0"/>
        <w:jc w:val="both"/>
      </w:pPr>
      <w:r>
        <w:rPr>
          <w:rFonts w:ascii="Times New Roman"/>
          <w:b w:val="false"/>
          <w:i w:val="false"/>
          <w:color w:val="000000"/>
          <w:sz w:val="28"/>
        </w:rPr>
        <w:t>
      Направляющая Сторона может осуществлять доследственную проверку в случае совершения против неҰ и (или) еҰ подразделения преступления неустановленным лицом в местах дислокации подразделений Сторон. При установлении лица, совершившего преступление, действует порядок, определенный настоящим Соглашением.</w:t>
      </w:r>
    </w:p>
    <w:bookmarkEnd w:id="76"/>
    <w:bookmarkStart w:name="z83" w:id="77"/>
    <w:p>
      <w:pPr>
        <w:spacing w:after="0"/>
        <w:ind w:left="0"/>
        <w:jc w:val="both"/>
      </w:pPr>
      <w:r>
        <w:rPr>
          <w:rFonts w:ascii="Times New Roman"/>
          <w:b w:val="false"/>
          <w:i w:val="false"/>
          <w:color w:val="000000"/>
          <w:sz w:val="28"/>
        </w:rPr>
        <w:t>
      Компетентные органы взаимодействуют между собой непосредственно и оказывают друг другу содействие в проведении расследований, сборе и предоставлении доказательств, связанных с преступлениями, установлении места нахождения (розыске), задержании и аресте (заключении под стражу) военнослужащего, подозреваемого или обвиняемого в совершении преступления.</w:t>
      </w:r>
    </w:p>
    <w:bookmarkEnd w:id="77"/>
    <w:bookmarkStart w:name="z84" w:id="78"/>
    <w:p>
      <w:pPr>
        <w:spacing w:after="0"/>
        <w:ind w:left="0"/>
        <w:jc w:val="both"/>
      </w:pPr>
      <w:r>
        <w:rPr>
          <w:rFonts w:ascii="Times New Roman"/>
          <w:b w:val="false"/>
          <w:i w:val="false"/>
          <w:color w:val="000000"/>
          <w:sz w:val="28"/>
        </w:rPr>
        <w:t>
      Стороны незамедлительно уведомляют друг друга о задержании военнослужащего подразделения.</w:t>
      </w:r>
    </w:p>
    <w:bookmarkEnd w:id="78"/>
    <w:bookmarkStart w:name="z85" w:id="79"/>
    <w:p>
      <w:pPr>
        <w:spacing w:after="0"/>
        <w:ind w:left="0"/>
        <w:jc w:val="both"/>
      </w:pPr>
      <w:r>
        <w:rPr>
          <w:rFonts w:ascii="Times New Roman"/>
          <w:b w:val="false"/>
          <w:i w:val="false"/>
          <w:color w:val="000000"/>
          <w:sz w:val="28"/>
        </w:rPr>
        <w:t>
      При задержании, производстве ареста (взятии под стражу), проведении других процессуальных действий, а также передаче подозреваемого (военнослужащего) в совершении преступления или оказании правовой помощи Стороны руководствуются двусторонними международными договорами и законодательством своих государств.</w:t>
      </w:r>
    </w:p>
    <w:bookmarkEnd w:id="79"/>
    <w:bookmarkStart w:name="z86" w:id="80"/>
    <w:p>
      <w:pPr>
        <w:spacing w:after="0"/>
        <w:ind w:left="0"/>
        <w:jc w:val="both"/>
      </w:pPr>
      <w:r>
        <w:rPr>
          <w:rFonts w:ascii="Times New Roman"/>
          <w:b w:val="false"/>
          <w:i w:val="false"/>
          <w:color w:val="000000"/>
          <w:sz w:val="28"/>
        </w:rPr>
        <w:t>
      В каждом случае, когда в отношении военнослужащего подразделения направляющей Стороны осуществляется уголовное преследование принимающей Стороной, направляющая Сторона имеет право на присутствие своего представителя в ходе расследования и на судебном процессе.</w:t>
      </w:r>
    </w:p>
    <w:bookmarkEnd w:id="80"/>
    <w:bookmarkStart w:name="z87" w:id="81"/>
    <w:p>
      <w:pPr>
        <w:spacing w:after="0"/>
        <w:ind w:left="0"/>
        <w:jc w:val="both"/>
      </w:pPr>
      <w:r>
        <w:rPr>
          <w:rFonts w:ascii="Times New Roman"/>
          <w:b w:val="false"/>
          <w:i w:val="false"/>
          <w:color w:val="000000"/>
          <w:sz w:val="28"/>
        </w:rPr>
        <w:t>
      Также преследуемое лицо имеет право на:</w:t>
      </w:r>
    </w:p>
    <w:bookmarkEnd w:id="81"/>
    <w:bookmarkStart w:name="z88" w:id="82"/>
    <w:p>
      <w:pPr>
        <w:spacing w:after="0"/>
        <w:ind w:left="0"/>
        <w:jc w:val="both"/>
      </w:pPr>
      <w:r>
        <w:rPr>
          <w:rFonts w:ascii="Times New Roman"/>
          <w:b w:val="false"/>
          <w:i w:val="false"/>
          <w:color w:val="000000"/>
          <w:sz w:val="28"/>
        </w:rPr>
        <w:t>
      адвокатскую помощь по собственному выбору или бесплатную помощь адвоката;</w:t>
      </w:r>
    </w:p>
    <w:bookmarkEnd w:id="82"/>
    <w:bookmarkStart w:name="z89" w:id="83"/>
    <w:p>
      <w:pPr>
        <w:spacing w:after="0"/>
        <w:ind w:left="0"/>
        <w:jc w:val="both"/>
      </w:pPr>
      <w:r>
        <w:rPr>
          <w:rFonts w:ascii="Times New Roman"/>
          <w:b w:val="false"/>
          <w:i w:val="false"/>
          <w:color w:val="000000"/>
          <w:sz w:val="28"/>
        </w:rPr>
        <w:t>
      защитника (адвоката) и встречу с ним наедине без ограничения числа и продолжительности свиданий, а также участие с ним в процессуальных действиях;</w:t>
      </w:r>
    </w:p>
    <w:bookmarkEnd w:id="83"/>
    <w:bookmarkStart w:name="z90" w:id="84"/>
    <w:p>
      <w:pPr>
        <w:spacing w:after="0"/>
        <w:ind w:left="0"/>
        <w:jc w:val="both"/>
      </w:pPr>
      <w:r>
        <w:rPr>
          <w:rFonts w:ascii="Times New Roman"/>
          <w:b w:val="false"/>
          <w:i w:val="false"/>
          <w:color w:val="000000"/>
          <w:sz w:val="28"/>
        </w:rPr>
        <w:t>
      поддержание связи с представителем направляющей Стороны;</w:t>
      </w:r>
    </w:p>
    <w:bookmarkEnd w:id="84"/>
    <w:bookmarkStart w:name="z91" w:id="85"/>
    <w:p>
      <w:pPr>
        <w:spacing w:after="0"/>
        <w:ind w:left="0"/>
        <w:jc w:val="both"/>
      </w:pPr>
      <w:r>
        <w:rPr>
          <w:rFonts w:ascii="Times New Roman"/>
          <w:b w:val="false"/>
          <w:i w:val="false"/>
          <w:color w:val="000000"/>
          <w:sz w:val="28"/>
        </w:rPr>
        <w:t>
      получение с момента начала уголовного преследования информации о конкретном выдвинутом против него обвинении;</w:t>
      </w:r>
    </w:p>
    <w:bookmarkEnd w:id="85"/>
    <w:bookmarkStart w:name="z92" w:id="86"/>
    <w:p>
      <w:pPr>
        <w:spacing w:after="0"/>
        <w:ind w:left="0"/>
        <w:jc w:val="both"/>
      </w:pPr>
      <w:r>
        <w:rPr>
          <w:rFonts w:ascii="Times New Roman"/>
          <w:b w:val="false"/>
          <w:i w:val="false"/>
          <w:color w:val="000000"/>
          <w:sz w:val="28"/>
        </w:rPr>
        <w:t>
      на телефонный звонок или сообщение адвокату либо близкому родственнику о заключении под стражу и месте нахождения;</w:t>
      </w:r>
    </w:p>
    <w:bookmarkEnd w:id="86"/>
    <w:bookmarkStart w:name="z93" w:id="87"/>
    <w:p>
      <w:pPr>
        <w:spacing w:after="0"/>
        <w:ind w:left="0"/>
        <w:jc w:val="both"/>
      </w:pPr>
      <w:r>
        <w:rPr>
          <w:rFonts w:ascii="Times New Roman"/>
          <w:b w:val="false"/>
          <w:i w:val="false"/>
          <w:color w:val="000000"/>
          <w:sz w:val="28"/>
        </w:rPr>
        <w:t>
      требование допроса не позднее двадцати четырех часов после задержания;</w:t>
      </w:r>
    </w:p>
    <w:bookmarkEnd w:id="87"/>
    <w:bookmarkStart w:name="z94" w:id="88"/>
    <w:p>
      <w:pPr>
        <w:spacing w:after="0"/>
        <w:ind w:left="0"/>
        <w:jc w:val="both"/>
      </w:pPr>
      <w:r>
        <w:rPr>
          <w:rFonts w:ascii="Times New Roman"/>
          <w:b w:val="false"/>
          <w:i w:val="false"/>
          <w:color w:val="000000"/>
          <w:sz w:val="28"/>
        </w:rPr>
        <w:t>
      дачу показания по поводу выдвинутого против него подозрения и о любых иных обстоятельствах дела либо отказ от дачи показаний и уведомление о том, что его показания могут быть использованы в качестве доказательств по уголовному делу против него;</w:t>
      </w:r>
    </w:p>
    <w:bookmarkEnd w:id="88"/>
    <w:bookmarkStart w:name="z95" w:id="89"/>
    <w:p>
      <w:pPr>
        <w:spacing w:after="0"/>
        <w:ind w:left="0"/>
        <w:jc w:val="both"/>
      </w:pPr>
      <w:r>
        <w:rPr>
          <w:rFonts w:ascii="Times New Roman"/>
          <w:b w:val="false"/>
          <w:i w:val="false"/>
          <w:color w:val="000000"/>
          <w:sz w:val="28"/>
        </w:rPr>
        <w:t>
      пользование родным языком и услугами переводчика;</w:t>
      </w:r>
    </w:p>
    <w:bookmarkEnd w:id="89"/>
    <w:bookmarkStart w:name="z96" w:id="90"/>
    <w:p>
      <w:pPr>
        <w:spacing w:after="0"/>
        <w:ind w:left="0"/>
        <w:jc w:val="both"/>
      </w:pPr>
      <w:r>
        <w:rPr>
          <w:rFonts w:ascii="Times New Roman"/>
          <w:b w:val="false"/>
          <w:i w:val="false"/>
          <w:color w:val="000000"/>
          <w:sz w:val="28"/>
        </w:rPr>
        <w:t>
      осуществление личного своего права на защиту;</w:t>
      </w:r>
    </w:p>
    <w:bookmarkEnd w:id="90"/>
    <w:bookmarkStart w:name="z97" w:id="91"/>
    <w:p>
      <w:pPr>
        <w:spacing w:after="0"/>
        <w:ind w:left="0"/>
        <w:jc w:val="both"/>
      </w:pPr>
      <w:r>
        <w:rPr>
          <w:rFonts w:ascii="Times New Roman"/>
          <w:b w:val="false"/>
          <w:i w:val="false"/>
          <w:color w:val="000000"/>
          <w:sz w:val="28"/>
        </w:rPr>
        <w:t>
      заявление ходатайств и отводов;</w:t>
      </w:r>
    </w:p>
    <w:bookmarkEnd w:id="91"/>
    <w:bookmarkStart w:name="z98" w:id="92"/>
    <w:p>
      <w:pPr>
        <w:spacing w:after="0"/>
        <w:ind w:left="0"/>
        <w:jc w:val="both"/>
      </w:pPr>
      <w:r>
        <w:rPr>
          <w:rFonts w:ascii="Times New Roman"/>
          <w:b w:val="false"/>
          <w:i w:val="false"/>
          <w:color w:val="000000"/>
          <w:sz w:val="28"/>
        </w:rPr>
        <w:t>
      предоставление доказательств;</w:t>
      </w:r>
    </w:p>
    <w:bookmarkEnd w:id="92"/>
    <w:bookmarkStart w:name="z99" w:id="93"/>
    <w:p>
      <w:pPr>
        <w:spacing w:after="0"/>
        <w:ind w:left="0"/>
        <w:jc w:val="both"/>
      </w:pPr>
      <w:r>
        <w:rPr>
          <w:rFonts w:ascii="Times New Roman"/>
          <w:b w:val="false"/>
          <w:i w:val="false"/>
          <w:color w:val="000000"/>
          <w:sz w:val="28"/>
        </w:rPr>
        <w:t>
      участие с разрешения дознавателя или следователя в следственных действиях;</w:t>
      </w:r>
    </w:p>
    <w:bookmarkEnd w:id="93"/>
    <w:bookmarkStart w:name="z100" w:id="94"/>
    <w:p>
      <w:pPr>
        <w:spacing w:after="0"/>
        <w:ind w:left="0"/>
        <w:jc w:val="both"/>
      </w:pPr>
      <w:r>
        <w:rPr>
          <w:rFonts w:ascii="Times New Roman"/>
          <w:b w:val="false"/>
          <w:i w:val="false"/>
          <w:color w:val="000000"/>
          <w:sz w:val="28"/>
        </w:rPr>
        <w:t>
      ознакомление по окончании дознания или предварительного следствия со всеми материалами дела и выписывание из него необходимых сведений, съемку за свой счет копий материалов и документов или фиксацию в иной форме информации, содержащейся в них, с помощью технических средств;</w:t>
      </w:r>
    </w:p>
    <w:bookmarkEnd w:id="94"/>
    <w:bookmarkStart w:name="z101" w:id="95"/>
    <w:p>
      <w:pPr>
        <w:spacing w:after="0"/>
        <w:ind w:left="0"/>
        <w:jc w:val="both"/>
      </w:pPr>
      <w:r>
        <w:rPr>
          <w:rFonts w:ascii="Times New Roman"/>
          <w:b w:val="false"/>
          <w:i w:val="false"/>
          <w:color w:val="000000"/>
          <w:sz w:val="28"/>
        </w:rPr>
        <w:t>
      требование проведения судебного разбирательства;</w:t>
      </w:r>
    </w:p>
    <w:bookmarkEnd w:id="95"/>
    <w:bookmarkStart w:name="z102" w:id="96"/>
    <w:p>
      <w:pPr>
        <w:spacing w:after="0"/>
        <w:ind w:left="0"/>
        <w:jc w:val="both"/>
      </w:pPr>
      <w:r>
        <w:rPr>
          <w:rFonts w:ascii="Times New Roman"/>
          <w:b w:val="false"/>
          <w:i w:val="false"/>
          <w:color w:val="000000"/>
          <w:sz w:val="28"/>
        </w:rPr>
        <w:t>
      участие в заседаниях суда по делам первой, апелляционной, кассационной инстанций;</w:t>
      </w:r>
    </w:p>
    <w:bookmarkEnd w:id="96"/>
    <w:bookmarkStart w:name="z103" w:id="97"/>
    <w:p>
      <w:pPr>
        <w:spacing w:after="0"/>
        <w:ind w:left="0"/>
        <w:jc w:val="both"/>
      </w:pPr>
      <w:r>
        <w:rPr>
          <w:rFonts w:ascii="Times New Roman"/>
          <w:b w:val="false"/>
          <w:i w:val="false"/>
          <w:color w:val="000000"/>
          <w:sz w:val="28"/>
        </w:rPr>
        <w:t>
      ознакомление с протоколом судебного заседания и подачу на него замечаний;</w:t>
      </w:r>
    </w:p>
    <w:bookmarkEnd w:id="97"/>
    <w:bookmarkStart w:name="z104" w:id="98"/>
    <w:p>
      <w:pPr>
        <w:spacing w:after="0"/>
        <w:ind w:left="0"/>
        <w:jc w:val="both"/>
      </w:pPr>
      <w:r>
        <w:rPr>
          <w:rFonts w:ascii="Times New Roman"/>
          <w:b w:val="false"/>
          <w:i w:val="false"/>
          <w:color w:val="000000"/>
          <w:sz w:val="28"/>
        </w:rPr>
        <w:t>
      получение сведений о принесенных по делу жалобах, протестах и подачу на них возражений;</w:t>
      </w:r>
    </w:p>
    <w:bookmarkEnd w:id="98"/>
    <w:bookmarkStart w:name="z105" w:id="99"/>
    <w:p>
      <w:pPr>
        <w:spacing w:after="0"/>
        <w:ind w:left="0"/>
        <w:jc w:val="both"/>
      </w:pPr>
      <w:r>
        <w:rPr>
          <w:rFonts w:ascii="Times New Roman"/>
          <w:b w:val="false"/>
          <w:i w:val="false"/>
          <w:color w:val="000000"/>
          <w:sz w:val="28"/>
        </w:rPr>
        <w:t>
      подачу жалоб на действия и решения дознавателя, следователя, прокурора и суда.</w:t>
      </w:r>
    </w:p>
    <w:bookmarkEnd w:id="99"/>
    <w:bookmarkStart w:name="z106" w:id="100"/>
    <w:p>
      <w:pPr>
        <w:spacing w:after="0"/>
        <w:ind w:left="0"/>
        <w:jc w:val="both"/>
      </w:pPr>
      <w:r>
        <w:rPr>
          <w:rFonts w:ascii="Times New Roman"/>
          <w:b w:val="false"/>
          <w:i w:val="false"/>
          <w:color w:val="000000"/>
          <w:sz w:val="28"/>
        </w:rPr>
        <w:t>
      Стороны могут обращаться друг к другу с просьбой о передаче или принятии уголовных дел к производству о преступлениях, совершенных военнослужащими своих подразделений. Такие обращения рассматриваются незамедлительно.</w:t>
      </w:r>
    </w:p>
    <w:bookmarkEnd w:id="100"/>
    <w:bookmarkStart w:name="z107" w:id="101"/>
    <w:p>
      <w:pPr>
        <w:spacing w:after="0"/>
        <w:ind w:left="0"/>
        <w:jc w:val="both"/>
      </w:pPr>
      <w:r>
        <w:rPr>
          <w:rFonts w:ascii="Times New Roman"/>
          <w:b w:val="false"/>
          <w:i w:val="false"/>
          <w:color w:val="000000"/>
          <w:sz w:val="28"/>
        </w:rPr>
        <w:t>
      Компетентные органы в соответствии с двусторонними международными договорами и законодательством своих государств уведомляют друг друга о результатах расследования и судебного разбирательства по всем уголовным делам.</w:t>
      </w:r>
    </w:p>
    <w:bookmarkEnd w:id="101"/>
    <w:bookmarkStart w:name="z108" w:id="102"/>
    <w:p>
      <w:pPr>
        <w:spacing w:after="0"/>
        <w:ind w:left="0"/>
        <w:jc w:val="left"/>
      </w:pPr>
      <w:r>
        <w:rPr>
          <w:rFonts w:ascii="Times New Roman"/>
          <w:b/>
          <w:i w:val="false"/>
          <w:color w:val="000000"/>
        </w:rPr>
        <w:t xml:space="preserve"> Статья 9</w:t>
      </w:r>
      <w:r>
        <w:br/>
      </w:r>
      <w:r>
        <w:rPr>
          <w:rFonts w:ascii="Times New Roman"/>
          <w:b/>
          <w:i w:val="false"/>
          <w:color w:val="000000"/>
        </w:rPr>
        <w:t>Возмещение ущерба</w:t>
      </w:r>
    </w:p>
    <w:bookmarkEnd w:id="102"/>
    <w:bookmarkStart w:name="z109" w:id="103"/>
    <w:p>
      <w:pPr>
        <w:spacing w:after="0"/>
        <w:ind w:left="0"/>
        <w:jc w:val="both"/>
      </w:pPr>
      <w:r>
        <w:rPr>
          <w:rFonts w:ascii="Times New Roman"/>
          <w:b w:val="false"/>
          <w:i w:val="false"/>
          <w:color w:val="000000"/>
          <w:sz w:val="28"/>
        </w:rPr>
        <w:t>
      Стороны отказываются от предъявления претензий в отношении ущерба, причиненного военнослужащими подразделений при исполнении ими своих служебных обязанностей.</w:t>
      </w:r>
    </w:p>
    <w:bookmarkEnd w:id="103"/>
    <w:bookmarkStart w:name="z110" w:id="104"/>
    <w:p>
      <w:pPr>
        <w:spacing w:after="0"/>
        <w:ind w:left="0"/>
        <w:jc w:val="both"/>
      </w:pPr>
      <w:r>
        <w:rPr>
          <w:rFonts w:ascii="Times New Roman"/>
          <w:b w:val="false"/>
          <w:i w:val="false"/>
          <w:color w:val="000000"/>
          <w:sz w:val="28"/>
        </w:rPr>
        <w:t>
      Порядок возмещения ущерба, причиненного военнослужащими подразделений не при исполнении ими своих служебных обязанностей, определяется отдельными договоренностями между компетентными органами. Если вопрос о возмещении ущерба не решается путем договоренности, принимающая Сторона имеет право на его рассмотрение в соответствии с законодательством своего государства.</w:t>
      </w:r>
    </w:p>
    <w:bookmarkEnd w:id="104"/>
    <w:bookmarkStart w:name="z111" w:id="105"/>
    <w:p>
      <w:pPr>
        <w:spacing w:after="0"/>
        <w:ind w:left="0"/>
        <w:jc w:val="both"/>
      </w:pPr>
      <w:r>
        <w:rPr>
          <w:rFonts w:ascii="Times New Roman"/>
          <w:b w:val="false"/>
          <w:i w:val="false"/>
          <w:color w:val="000000"/>
          <w:sz w:val="28"/>
        </w:rPr>
        <w:t>
      Порядок возмещения ущерба, причиненного подразделением направляющей Стороны, физическим лицам (гражданам) или юридическим лицам принимающей Стороны, определяется отдельными договоренностями между компетентными органами. Если вопрос о возмещении ущерба не решается путем таких договоренностей, принимающая Сторона имеет право на его рассмотрение в соответствии с законодательством своего государства.</w:t>
      </w:r>
    </w:p>
    <w:bookmarkEnd w:id="105"/>
    <w:bookmarkStart w:name="z112" w:id="106"/>
    <w:p>
      <w:pPr>
        <w:spacing w:after="0"/>
        <w:ind w:left="0"/>
        <w:jc w:val="both"/>
      </w:pPr>
      <w:r>
        <w:rPr>
          <w:rFonts w:ascii="Times New Roman"/>
          <w:b w:val="false"/>
          <w:i w:val="false"/>
          <w:color w:val="000000"/>
          <w:sz w:val="28"/>
        </w:rPr>
        <w:t>
      В случае, если Стороны несут ответственность в отношении ущерба, причиненного в соответствии с абзацами вторым и третьим настоящей статьи, а степень ответственности не может быть определена, то возмещение ущерба распределяется между Сторонами в равной мере.</w:t>
      </w:r>
    </w:p>
    <w:bookmarkEnd w:id="106"/>
    <w:bookmarkStart w:name="z113" w:id="107"/>
    <w:p>
      <w:pPr>
        <w:spacing w:after="0"/>
        <w:ind w:left="0"/>
        <w:jc w:val="left"/>
      </w:pPr>
      <w:r>
        <w:rPr>
          <w:rFonts w:ascii="Times New Roman"/>
          <w:b/>
          <w:i w:val="false"/>
          <w:color w:val="000000"/>
        </w:rPr>
        <w:t xml:space="preserve"> Статья 10</w:t>
      </w:r>
      <w:r>
        <w:br/>
      </w:r>
      <w:r>
        <w:rPr>
          <w:rFonts w:ascii="Times New Roman"/>
          <w:b/>
          <w:i w:val="false"/>
          <w:color w:val="000000"/>
        </w:rPr>
        <w:t>Порядок действий в случае смерти</w:t>
      </w:r>
    </w:p>
    <w:bookmarkEnd w:id="107"/>
    <w:bookmarkStart w:name="z114" w:id="108"/>
    <w:p>
      <w:pPr>
        <w:spacing w:after="0"/>
        <w:ind w:left="0"/>
        <w:jc w:val="both"/>
      </w:pPr>
      <w:r>
        <w:rPr>
          <w:rFonts w:ascii="Times New Roman"/>
          <w:b w:val="false"/>
          <w:i w:val="false"/>
          <w:color w:val="000000"/>
          <w:sz w:val="28"/>
        </w:rPr>
        <w:t>
      В случае смерти военнослужащего подразделения направляющей Стороны незамедлительно информируется принимающая Сторона. Врач принимающей Стороны выносит заключение о смерти.</w:t>
      </w:r>
    </w:p>
    <w:bookmarkEnd w:id="108"/>
    <w:bookmarkStart w:name="z115" w:id="109"/>
    <w:p>
      <w:pPr>
        <w:spacing w:after="0"/>
        <w:ind w:left="0"/>
        <w:jc w:val="both"/>
      </w:pPr>
      <w:r>
        <w:rPr>
          <w:rFonts w:ascii="Times New Roman"/>
          <w:b w:val="false"/>
          <w:i w:val="false"/>
          <w:color w:val="000000"/>
          <w:sz w:val="28"/>
        </w:rPr>
        <w:t>
      При необходимости вскрытие выполняется в соответствии с законодательством государства принимающей Стороны. В этом случае направляющая Сторона может назначить врача для участия во вскрытии, время и место которого определяются компетентным органом государства принимающей Стороны.</w:t>
      </w:r>
    </w:p>
    <w:bookmarkEnd w:id="109"/>
    <w:bookmarkStart w:name="z116" w:id="110"/>
    <w:p>
      <w:pPr>
        <w:spacing w:after="0"/>
        <w:ind w:left="0"/>
        <w:jc w:val="both"/>
      </w:pPr>
      <w:r>
        <w:rPr>
          <w:rFonts w:ascii="Times New Roman"/>
          <w:b w:val="false"/>
          <w:i w:val="false"/>
          <w:color w:val="000000"/>
          <w:sz w:val="28"/>
        </w:rPr>
        <w:t>
      Транспортировка тела в государство направляющей Стороны осуществляется в соответствии с законодательством государства принимающей Стороны за счет направляющей Стороны.</w:t>
      </w:r>
    </w:p>
    <w:bookmarkEnd w:id="110"/>
    <w:bookmarkStart w:name="z117" w:id="111"/>
    <w:p>
      <w:pPr>
        <w:spacing w:after="0"/>
        <w:ind w:left="0"/>
        <w:jc w:val="left"/>
      </w:pPr>
      <w:r>
        <w:rPr>
          <w:rFonts w:ascii="Times New Roman"/>
          <w:b/>
          <w:i w:val="false"/>
          <w:color w:val="000000"/>
        </w:rPr>
        <w:t xml:space="preserve"> Статья 11</w:t>
      </w:r>
      <w:r>
        <w:br/>
      </w:r>
      <w:r>
        <w:rPr>
          <w:rFonts w:ascii="Times New Roman"/>
          <w:b/>
          <w:i w:val="false"/>
          <w:color w:val="000000"/>
        </w:rPr>
        <w:t>Тыловое обеспечение и финансирование</w:t>
      </w:r>
    </w:p>
    <w:bookmarkEnd w:id="111"/>
    <w:bookmarkStart w:name="z118" w:id="112"/>
    <w:p>
      <w:pPr>
        <w:spacing w:after="0"/>
        <w:ind w:left="0"/>
        <w:jc w:val="both"/>
      </w:pPr>
      <w:r>
        <w:rPr>
          <w:rFonts w:ascii="Times New Roman"/>
          <w:b w:val="false"/>
          <w:i w:val="false"/>
          <w:color w:val="000000"/>
          <w:sz w:val="28"/>
        </w:rPr>
        <w:t>
      Учения и подготовка к учениям проводятся в соответствии с законодательством государств Сторон.</w:t>
      </w:r>
    </w:p>
    <w:bookmarkEnd w:id="112"/>
    <w:bookmarkStart w:name="z119" w:id="113"/>
    <w:p>
      <w:pPr>
        <w:spacing w:after="0"/>
        <w:ind w:left="0"/>
        <w:jc w:val="both"/>
      </w:pPr>
      <w:r>
        <w:rPr>
          <w:rFonts w:ascii="Times New Roman"/>
          <w:b w:val="false"/>
          <w:i w:val="false"/>
          <w:color w:val="000000"/>
          <w:sz w:val="28"/>
        </w:rPr>
        <w:t>
      Принимающая Сторона предоставляет военнослужащим подразделения направляющей Стороны питание и размещение такого же качества, которым она обеспечивает свое подразделение.</w:t>
      </w:r>
    </w:p>
    <w:bookmarkEnd w:id="113"/>
    <w:bookmarkStart w:name="z120" w:id="114"/>
    <w:p>
      <w:pPr>
        <w:spacing w:after="0"/>
        <w:ind w:left="0"/>
        <w:jc w:val="both"/>
      </w:pPr>
      <w:r>
        <w:rPr>
          <w:rFonts w:ascii="Times New Roman"/>
          <w:b w:val="false"/>
          <w:i w:val="false"/>
          <w:color w:val="000000"/>
          <w:sz w:val="28"/>
        </w:rPr>
        <w:t>
      По запросу направляющей Стороны принимающая Сторона безвозмездно предоставляет оружие, материальные средства, оборудование и боеприпасы в период военных учений.</w:t>
      </w:r>
    </w:p>
    <w:bookmarkEnd w:id="114"/>
    <w:bookmarkStart w:name="z121" w:id="115"/>
    <w:p>
      <w:pPr>
        <w:spacing w:after="0"/>
        <w:ind w:left="0"/>
        <w:jc w:val="both"/>
      </w:pPr>
      <w:r>
        <w:rPr>
          <w:rFonts w:ascii="Times New Roman"/>
          <w:b w:val="false"/>
          <w:i w:val="false"/>
          <w:color w:val="000000"/>
          <w:sz w:val="28"/>
        </w:rPr>
        <w:t>
      Ношение оружия военнослужащими подразделения направляющей Стороны допускается только в районах военных учений при выполнении поставленных задач.</w:t>
      </w:r>
    </w:p>
    <w:bookmarkEnd w:id="115"/>
    <w:bookmarkStart w:name="z122" w:id="116"/>
    <w:p>
      <w:pPr>
        <w:spacing w:after="0"/>
        <w:ind w:left="0"/>
        <w:jc w:val="both"/>
      </w:pPr>
      <w:r>
        <w:rPr>
          <w:rFonts w:ascii="Times New Roman"/>
          <w:b w:val="false"/>
          <w:i w:val="false"/>
          <w:color w:val="000000"/>
          <w:sz w:val="28"/>
        </w:rPr>
        <w:t>
      Направляющая Сторона незамедлительно информирует принимающую Сторону о случаях пропажи оружия, материальных средств, оборудования и боеприпасов.</w:t>
      </w:r>
    </w:p>
    <w:bookmarkEnd w:id="116"/>
    <w:bookmarkStart w:name="z123" w:id="117"/>
    <w:p>
      <w:pPr>
        <w:spacing w:after="0"/>
        <w:ind w:left="0"/>
        <w:jc w:val="both"/>
      </w:pPr>
      <w:r>
        <w:rPr>
          <w:rFonts w:ascii="Times New Roman"/>
          <w:b w:val="false"/>
          <w:i w:val="false"/>
          <w:color w:val="000000"/>
          <w:sz w:val="28"/>
        </w:rPr>
        <w:t>
      При перемещении подразделения направляющей Стороны вне районов военных учений охранные функции осуществляет принимающая Сторона.</w:t>
      </w:r>
    </w:p>
    <w:bookmarkEnd w:id="117"/>
    <w:bookmarkStart w:name="z124" w:id="118"/>
    <w:p>
      <w:pPr>
        <w:spacing w:after="0"/>
        <w:ind w:left="0"/>
        <w:jc w:val="both"/>
      </w:pPr>
      <w:r>
        <w:rPr>
          <w:rFonts w:ascii="Times New Roman"/>
          <w:b w:val="false"/>
          <w:i w:val="false"/>
          <w:color w:val="000000"/>
          <w:sz w:val="28"/>
        </w:rPr>
        <w:t>
      Подразделению направляющей Стороны разрешается использование собственных телекоммуникационных систем, включая при необходимости установку приемопередающего оборудования, в том числе использование необходимых радиочастот по согласованию с принимающей Стороной как на платной, так и безвозмездной основе.</w:t>
      </w:r>
    </w:p>
    <w:bookmarkEnd w:id="118"/>
    <w:bookmarkStart w:name="z125" w:id="119"/>
    <w:p>
      <w:pPr>
        <w:spacing w:after="0"/>
        <w:ind w:left="0"/>
        <w:jc w:val="both"/>
      </w:pPr>
      <w:r>
        <w:rPr>
          <w:rFonts w:ascii="Times New Roman"/>
          <w:b w:val="false"/>
          <w:i w:val="false"/>
          <w:color w:val="000000"/>
          <w:sz w:val="28"/>
        </w:rPr>
        <w:t>
      По согласованию с принимающей Стороной подразделение направляющей Стороны может подключаться к военным сетям связи (телефон, телеграф, факсимильная связь) для обеспечения оперативной связи с районом проведения военных учений на безвозмездной основе либо по наиболее льготному тарифу.</w:t>
      </w:r>
    </w:p>
    <w:bookmarkEnd w:id="119"/>
    <w:bookmarkStart w:name="z126" w:id="120"/>
    <w:p>
      <w:pPr>
        <w:spacing w:after="0"/>
        <w:ind w:left="0"/>
        <w:jc w:val="both"/>
      </w:pPr>
      <w:r>
        <w:rPr>
          <w:rFonts w:ascii="Times New Roman"/>
          <w:b w:val="false"/>
          <w:i w:val="false"/>
          <w:color w:val="000000"/>
          <w:sz w:val="28"/>
        </w:rPr>
        <w:t>
      Стороны обговаривают условия оплаты товаров и услуг, которые не могут быть предоставлены на безвозмездной основе в рамках настоящего Соглашения.</w:t>
      </w:r>
    </w:p>
    <w:bookmarkEnd w:id="120"/>
    <w:bookmarkStart w:name="z127" w:id="121"/>
    <w:p>
      <w:pPr>
        <w:spacing w:after="0"/>
        <w:ind w:left="0"/>
        <w:jc w:val="left"/>
      </w:pPr>
      <w:r>
        <w:rPr>
          <w:rFonts w:ascii="Times New Roman"/>
          <w:b/>
          <w:i w:val="false"/>
          <w:color w:val="000000"/>
        </w:rPr>
        <w:t xml:space="preserve"> Статья 12</w:t>
      </w:r>
      <w:r>
        <w:br/>
      </w:r>
      <w:r>
        <w:rPr>
          <w:rFonts w:ascii="Times New Roman"/>
          <w:b/>
          <w:i w:val="false"/>
          <w:color w:val="000000"/>
        </w:rPr>
        <w:t>Защита информации</w:t>
      </w:r>
    </w:p>
    <w:bookmarkEnd w:id="121"/>
    <w:bookmarkStart w:name="z128" w:id="122"/>
    <w:p>
      <w:pPr>
        <w:spacing w:after="0"/>
        <w:ind w:left="0"/>
        <w:jc w:val="both"/>
      </w:pPr>
      <w:r>
        <w:rPr>
          <w:rFonts w:ascii="Times New Roman"/>
          <w:b w:val="false"/>
          <w:i w:val="false"/>
          <w:color w:val="000000"/>
          <w:sz w:val="28"/>
        </w:rPr>
        <w:t>
      Передача и защита секретной информации осуществляются в соответствии с Соглашением между Правительством Республики Казахстан и Правительством Республики Узбекистан о взаимной защите секретной информации от 4 сентября 2006 года.</w:t>
      </w:r>
    </w:p>
    <w:bookmarkEnd w:id="122"/>
    <w:bookmarkStart w:name="z129" w:id="123"/>
    <w:p>
      <w:pPr>
        <w:spacing w:after="0"/>
        <w:ind w:left="0"/>
        <w:jc w:val="both"/>
      </w:pPr>
      <w:r>
        <w:rPr>
          <w:rFonts w:ascii="Times New Roman"/>
          <w:b w:val="false"/>
          <w:i w:val="false"/>
          <w:color w:val="000000"/>
          <w:sz w:val="28"/>
        </w:rPr>
        <w:t>
      Стороны не используют информацию, полученную в ходе военных учений, в ущерб интересам друг друга.</w:t>
      </w:r>
    </w:p>
    <w:bookmarkEnd w:id="123"/>
    <w:bookmarkStart w:name="z130" w:id="124"/>
    <w:p>
      <w:pPr>
        <w:spacing w:after="0"/>
        <w:ind w:left="0"/>
        <w:jc w:val="left"/>
      </w:pPr>
      <w:r>
        <w:rPr>
          <w:rFonts w:ascii="Times New Roman"/>
          <w:b/>
          <w:i w:val="false"/>
          <w:color w:val="000000"/>
        </w:rPr>
        <w:t xml:space="preserve"> Статья 13</w:t>
      </w:r>
      <w:r>
        <w:br/>
      </w:r>
      <w:r>
        <w:rPr>
          <w:rFonts w:ascii="Times New Roman"/>
          <w:b/>
          <w:i w:val="false"/>
          <w:color w:val="000000"/>
        </w:rPr>
        <w:t>Разрешение споров</w:t>
      </w:r>
    </w:p>
    <w:bookmarkEnd w:id="124"/>
    <w:bookmarkStart w:name="z131" w:id="125"/>
    <w:p>
      <w:pPr>
        <w:spacing w:after="0"/>
        <w:ind w:left="0"/>
        <w:jc w:val="both"/>
      </w:pPr>
      <w:r>
        <w:rPr>
          <w:rFonts w:ascii="Times New Roman"/>
          <w:b w:val="false"/>
          <w:i w:val="false"/>
          <w:color w:val="000000"/>
          <w:sz w:val="28"/>
        </w:rPr>
        <w:t>
      В случае возникновения споров по толкованию и применению настоящего Соглашения Стороны разрешают их путем переговоров и консультаций.</w:t>
      </w:r>
    </w:p>
    <w:bookmarkEnd w:id="125"/>
    <w:bookmarkStart w:name="z132" w:id="126"/>
    <w:p>
      <w:pPr>
        <w:spacing w:after="0"/>
        <w:ind w:left="0"/>
        <w:jc w:val="left"/>
      </w:pPr>
      <w:r>
        <w:rPr>
          <w:rFonts w:ascii="Times New Roman"/>
          <w:b/>
          <w:i w:val="false"/>
          <w:color w:val="000000"/>
        </w:rPr>
        <w:t xml:space="preserve"> Статья 14</w:t>
      </w:r>
      <w:r>
        <w:br/>
      </w:r>
      <w:r>
        <w:rPr>
          <w:rFonts w:ascii="Times New Roman"/>
          <w:b/>
          <w:i w:val="false"/>
          <w:color w:val="000000"/>
        </w:rPr>
        <w:t>Внесение изменений и дополнений</w:t>
      </w:r>
    </w:p>
    <w:bookmarkEnd w:id="126"/>
    <w:bookmarkStart w:name="z133" w:id="127"/>
    <w:p>
      <w:pPr>
        <w:spacing w:after="0"/>
        <w:ind w:left="0"/>
        <w:jc w:val="both"/>
      </w:pPr>
      <w:r>
        <w:rPr>
          <w:rFonts w:ascii="Times New Roman"/>
          <w:b w:val="false"/>
          <w:i w:val="false"/>
          <w:color w:val="000000"/>
          <w:sz w:val="28"/>
        </w:rPr>
        <w:t xml:space="preserve">
      По взаимному согласию Сторон в настоящее Соглашение могут вноситься изменения и дополнения, являющиеся его неотъемлемыми частями, которые оформляются отдельными протоколами и вступают в силу в порядке, предусмотренном </w:t>
      </w:r>
      <w:r>
        <w:rPr>
          <w:rFonts w:ascii="Times New Roman"/>
          <w:b w:val="false"/>
          <w:i w:val="false"/>
          <w:color w:val="000000"/>
          <w:sz w:val="28"/>
        </w:rPr>
        <w:t>статьей 16</w:t>
      </w:r>
      <w:r>
        <w:rPr>
          <w:rFonts w:ascii="Times New Roman"/>
          <w:b w:val="false"/>
          <w:i w:val="false"/>
          <w:color w:val="000000"/>
          <w:sz w:val="28"/>
        </w:rPr>
        <w:t xml:space="preserve"> настоящего Соглашения.</w:t>
      </w:r>
    </w:p>
    <w:bookmarkEnd w:id="127"/>
    <w:bookmarkStart w:name="z134" w:id="128"/>
    <w:p>
      <w:pPr>
        <w:spacing w:after="0"/>
        <w:ind w:left="0"/>
        <w:jc w:val="left"/>
      </w:pPr>
      <w:r>
        <w:rPr>
          <w:rFonts w:ascii="Times New Roman"/>
          <w:b/>
          <w:i w:val="false"/>
          <w:color w:val="000000"/>
        </w:rPr>
        <w:t xml:space="preserve"> Статья 15</w:t>
      </w:r>
      <w:r>
        <w:br/>
      </w:r>
      <w:r>
        <w:rPr>
          <w:rFonts w:ascii="Times New Roman"/>
          <w:b/>
          <w:i w:val="false"/>
          <w:color w:val="000000"/>
        </w:rPr>
        <w:t>Соотношение с другими международными договорами</w:t>
      </w:r>
    </w:p>
    <w:bookmarkEnd w:id="128"/>
    <w:bookmarkStart w:name="z135" w:id="129"/>
    <w:p>
      <w:pPr>
        <w:spacing w:after="0"/>
        <w:ind w:left="0"/>
        <w:jc w:val="both"/>
      </w:pPr>
      <w:r>
        <w:rPr>
          <w:rFonts w:ascii="Times New Roman"/>
          <w:b w:val="false"/>
          <w:i w:val="false"/>
          <w:color w:val="000000"/>
          <w:sz w:val="28"/>
        </w:rPr>
        <w:t>
      Настоящее Соглашение не затрагивает прав и обязательств Сторон, вытекающих из других международных договоров, участниками которых являются их государства.</w:t>
      </w:r>
    </w:p>
    <w:bookmarkEnd w:id="129"/>
    <w:bookmarkStart w:name="z136" w:id="130"/>
    <w:p>
      <w:pPr>
        <w:spacing w:after="0"/>
        <w:ind w:left="0"/>
        <w:jc w:val="left"/>
      </w:pPr>
      <w:r>
        <w:rPr>
          <w:rFonts w:ascii="Times New Roman"/>
          <w:b/>
          <w:i w:val="false"/>
          <w:color w:val="000000"/>
        </w:rPr>
        <w:t xml:space="preserve"> Статья 16</w:t>
      </w:r>
      <w:r>
        <w:br/>
      </w:r>
      <w:r>
        <w:rPr>
          <w:rFonts w:ascii="Times New Roman"/>
          <w:b/>
          <w:i w:val="false"/>
          <w:color w:val="000000"/>
        </w:rPr>
        <w:t>Вступление в силу, срок и прекращение действия</w:t>
      </w:r>
    </w:p>
    <w:bookmarkEnd w:id="130"/>
    <w:bookmarkStart w:name="z137" w:id="131"/>
    <w:p>
      <w:pPr>
        <w:spacing w:after="0"/>
        <w:ind w:left="0"/>
        <w:jc w:val="both"/>
      </w:pPr>
      <w:r>
        <w:rPr>
          <w:rFonts w:ascii="Times New Roman"/>
          <w:b w:val="false"/>
          <w:i w:val="false"/>
          <w:color w:val="000000"/>
          <w:sz w:val="28"/>
        </w:rPr>
        <w:t>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w:t>
      </w:r>
    </w:p>
    <w:bookmarkEnd w:id="131"/>
    <w:bookmarkStart w:name="z138" w:id="132"/>
    <w:p>
      <w:pPr>
        <w:spacing w:after="0"/>
        <w:ind w:left="0"/>
        <w:jc w:val="both"/>
      </w:pPr>
      <w:r>
        <w:rPr>
          <w:rFonts w:ascii="Times New Roman"/>
          <w:b w:val="false"/>
          <w:i w:val="false"/>
          <w:color w:val="000000"/>
          <w:sz w:val="28"/>
        </w:rPr>
        <w:t>
      Настоящее Соглашение заключается сроком на пять лет и будет автоматически продлеваться на последующие пятилетние периоды, если ни одна из Сторон письменно не уведомит другую Сторону о своем намерении прекратить его действие не менее чем за шесть месяцев до истечения текущего пятилетнего периода.</w:t>
      </w:r>
    </w:p>
    <w:bookmarkEnd w:id="132"/>
    <w:bookmarkStart w:name="z139" w:id="133"/>
    <w:p>
      <w:pPr>
        <w:spacing w:after="0"/>
        <w:ind w:left="0"/>
        <w:jc w:val="both"/>
      </w:pPr>
      <w:r>
        <w:rPr>
          <w:rFonts w:ascii="Times New Roman"/>
          <w:b w:val="false"/>
          <w:i w:val="false"/>
          <w:color w:val="000000"/>
          <w:sz w:val="28"/>
        </w:rPr>
        <w:t>
      Прекращение действия настоящего Соглашения не влияет на разрешение любых возникающих между Сторонами споров, связанных с военными учениями.</w:t>
      </w:r>
    </w:p>
    <w:bookmarkEnd w:id="133"/>
    <w:bookmarkStart w:name="z140" w:id="134"/>
    <w:p>
      <w:pPr>
        <w:spacing w:after="0"/>
        <w:ind w:left="0"/>
        <w:jc w:val="both"/>
      </w:pPr>
      <w:r>
        <w:rPr>
          <w:rFonts w:ascii="Times New Roman"/>
          <w:b w:val="false"/>
          <w:i w:val="false"/>
          <w:color w:val="000000"/>
          <w:sz w:val="28"/>
        </w:rPr>
        <w:t>
      В случае прекращения действия настоящего Соглашения обязательства, взятые в рамках настоящего Соглашения, остаются в силе до их полного завершения.</w:t>
      </w:r>
    </w:p>
    <w:bookmarkEnd w:id="134"/>
    <w:bookmarkStart w:name="z141" w:id="135"/>
    <w:p>
      <w:pPr>
        <w:spacing w:after="0"/>
        <w:ind w:left="0"/>
        <w:jc w:val="both"/>
      </w:pPr>
      <w:r>
        <w:rPr>
          <w:rFonts w:ascii="Times New Roman"/>
          <w:b w:val="false"/>
          <w:i w:val="false"/>
          <w:color w:val="000000"/>
          <w:sz w:val="28"/>
        </w:rPr>
        <w:t>
      Совершено в городе _______"__"______ 2025 года в двух экземплярах, каждый на казахском, узбекском и русском языках, имеющих одинаковую силу.</w:t>
      </w:r>
    </w:p>
    <w:bookmarkEnd w:id="135"/>
    <w:bookmarkStart w:name="z142" w:id="136"/>
    <w:p>
      <w:pPr>
        <w:spacing w:after="0"/>
        <w:ind w:left="0"/>
        <w:jc w:val="both"/>
      </w:pPr>
      <w:r>
        <w:rPr>
          <w:rFonts w:ascii="Times New Roman"/>
          <w:b w:val="false"/>
          <w:i w:val="false"/>
          <w:color w:val="000000"/>
          <w:sz w:val="28"/>
        </w:rPr>
        <w:t>
      В случае возникновения разногласий при толковании настоящего Соглашения Стороны обращаются к тексту на русском языке.</w:t>
      </w:r>
    </w:p>
    <w:bookmarkEnd w:id="13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За Правительство </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За Правительство </w:t>
                  </w:r>
                </w:p>
                <w:p>
                  <w:pPr>
                    <w:spacing w:after="20"/>
                    <w:ind w:left="20"/>
                    <w:jc w:val="both"/>
                  </w:pPr>
                </w:p>
                <w:p>
                  <w:pPr>
                    <w:spacing w:after="20"/>
                    <w:ind w:left="20"/>
                    <w:jc w:val="both"/>
                  </w:pPr>
                  <w:r>
                    <w:rPr>
                      <w:rFonts w:ascii="Times New Roman"/>
                      <w:b w:val="false"/>
                      <w:i/>
                      <w:color w:val="000000"/>
                      <w:sz w:val="20"/>
                    </w:rPr>
                    <w:t>Республики Узбекистан</w:t>
                  </w:r>
                  <w:r>
                    <w:rPr>
                      <w:rFonts w:ascii="Times New Roman"/>
                      <w:b w:val="false"/>
                      <w:i w:val="false"/>
                      <w:color w:val="000000"/>
                      <w:sz w:val="20"/>
                    </w:rPr>
                    <w:t>
</w:t>
                  </w:r>
                </w:p>
              </w:tc>
            </w:tr>
          </w:tbl>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Соглашению</w:t>
            </w:r>
            <w:r>
              <w:br/>
            </w:r>
            <w:r>
              <w:rPr>
                <w:rFonts w:ascii="Times New Roman"/>
                <w:b w:val="false"/>
                <w:i w:val="false"/>
                <w:color w:val="000000"/>
                <w:sz w:val="20"/>
              </w:rPr>
              <w:t>между Правительством</w:t>
            </w:r>
            <w:r>
              <w:br/>
            </w:r>
            <w:r>
              <w:rPr>
                <w:rFonts w:ascii="Times New Roman"/>
                <w:b w:val="false"/>
                <w:i w:val="false"/>
                <w:color w:val="000000"/>
                <w:sz w:val="20"/>
              </w:rPr>
              <w:t>Республики Казахстан и</w:t>
            </w:r>
            <w:r>
              <w:br/>
            </w:r>
            <w:r>
              <w:rPr>
                <w:rFonts w:ascii="Times New Roman"/>
                <w:b w:val="false"/>
                <w:i w:val="false"/>
                <w:color w:val="000000"/>
                <w:sz w:val="20"/>
              </w:rPr>
              <w:t>Правительством Республики</w:t>
            </w:r>
            <w:r>
              <w:br/>
            </w:r>
            <w:r>
              <w:rPr>
                <w:rFonts w:ascii="Times New Roman"/>
                <w:b w:val="false"/>
                <w:i w:val="false"/>
                <w:color w:val="000000"/>
                <w:sz w:val="20"/>
              </w:rPr>
              <w:t>Узбекистан о проведении</w:t>
            </w:r>
            <w:r>
              <w:br/>
            </w:r>
            <w:r>
              <w:rPr>
                <w:rFonts w:ascii="Times New Roman"/>
                <w:b w:val="false"/>
                <w:i w:val="false"/>
                <w:color w:val="000000"/>
                <w:sz w:val="20"/>
              </w:rPr>
              <w:t>совместных военных учений</w:t>
            </w:r>
          </w:p>
        </w:tc>
      </w:tr>
    </w:tbl>
    <w:bookmarkStart w:name="z144" w:id="137"/>
    <w:p>
      <w:pPr>
        <w:spacing w:after="0"/>
        <w:ind w:left="0"/>
        <w:jc w:val="left"/>
      </w:pPr>
      <w:r>
        <w:rPr>
          <w:rFonts w:ascii="Times New Roman"/>
          <w:b/>
          <w:i w:val="false"/>
          <w:color w:val="000000"/>
        </w:rPr>
        <w:t xml:space="preserve"> Именной списокличного состава</w:t>
      </w:r>
    </w:p>
    <w:bookmarkEnd w:id="137"/>
    <w:bookmarkStart w:name="z145" w:id="138"/>
    <w:p>
      <w:pPr>
        <w:spacing w:after="0"/>
        <w:ind w:left="0"/>
        <w:jc w:val="both"/>
      </w:pPr>
      <w:r>
        <w:rPr>
          <w:rFonts w:ascii="Times New Roman"/>
          <w:b w:val="false"/>
          <w:i w:val="false"/>
          <w:color w:val="000000"/>
          <w:sz w:val="28"/>
        </w:rPr>
        <w:t>
      _________________________________________________________________ ,</w:t>
      </w:r>
    </w:p>
    <w:bookmarkEnd w:id="138"/>
    <w:bookmarkStart w:name="z146" w:id="139"/>
    <w:p>
      <w:pPr>
        <w:spacing w:after="0"/>
        <w:ind w:left="0"/>
        <w:jc w:val="both"/>
      </w:pPr>
      <w:r>
        <w:rPr>
          <w:rFonts w:ascii="Times New Roman"/>
          <w:b w:val="false"/>
          <w:i w:val="false"/>
          <w:color w:val="000000"/>
          <w:sz w:val="28"/>
        </w:rPr>
        <w:t>
      (наименование подразделения)</w:t>
      </w:r>
    </w:p>
    <w:bookmarkEnd w:id="139"/>
    <w:bookmarkStart w:name="z147" w:id="140"/>
    <w:p>
      <w:pPr>
        <w:spacing w:after="0"/>
        <w:ind w:left="0"/>
        <w:jc w:val="both"/>
      </w:pPr>
      <w:r>
        <w:rPr>
          <w:rFonts w:ascii="Times New Roman"/>
          <w:b w:val="false"/>
          <w:i w:val="false"/>
          <w:color w:val="000000"/>
          <w:sz w:val="28"/>
        </w:rPr>
        <w:t>
      направляемого на территорию (следующего транзитом через территорию)</w:t>
      </w:r>
    </w:p>
    <w:bookmarkEnd w:id="140"/>
    <w:bookmarkStart w:name="z148" w:id="141"/>
    <w:p>
      <w:pPr>
        <w:spacing w:after="0"/>
        <w:ind w:left="0"/>
        <w:jc w:val="both"/>
      </w:pPr>
      <w:r>
        <w:rPr>
          <w:rFonts w:ascii="Times New Roman"/>
          <w:b w:val="false"/>
          <w:i w:val="false"/>
          <w:color w:val="000000"/>
          <w:sz w:val="28"/>
        </w:rPr>
        <w:t>
      _____________________________________________________________________</w:t>
      </w:r>
    </w:p>
    <w:bookmarkEnd w:id="141"/>
    <w:bookmarkStart w:name="z149" w:id="142"/>
    <w:p>
      <w:pPr>
        <w:spacing w:after="0"/>
        <w:ind w:left="0"/>
        <w:jc w:val="both"/>
      </w:pPr>
      <w:r>
        <w:rPr>
          <w:rFonts w:ascii="Times New Roman"/>
          <w:b w:val="false"/>
          <w:i w:val="false"/>
          <w:color w:val="000000"/>
          <w:sz w:val="28"/>
        </w:rPr>
        <w:t>
      (название государства)</w:t>
      </w:r>
    </w:p>
    <w:bookmarkEnd w:id="142"/>
    <w:bookmarkStart w:name="z150" w:id="143"/>
    <w:p>
      <w:pPr>
        <w:spacing w:after="0"/>
        <w:ind w:left="0"/>
        <w:jc w:val="both"/>
      </w:pPr>
      <w:r>
        <w:rPr>
          <w:rFonts w:ascii="Times New Roman"/>
          <w:b w:val="false"/>
          <w:i w:val="false"/>
          <w:color w:val="000000"/>
          <w:sz w:val="28"/>
        </w:rPr>
        <w:t>
      для проведения совместных военных учений.</w:t>
      </w:r>
    </w:p>
    <w:bookmarkEnd w:id="143"/>
    <w:bookmarkStart w:name="z151" w:id="144"/>
    <w:p>
      <w:pPr>
        <w:spacing w:after="0"/>
        <w:ind w:left="0"/>
        <w:jc w:val="both"/>
      </w:pPr>
      <w:r>
        <w:rPr>
          <w:rFonts w:ascii="Times New Roman"/>
          <w:b w:val="false"/>
          <w:i w:val="false"/>
          <w:color w:val="000000"/>
          <w:sz w:val="28"/>
        </w:rPr>
        <w:t xml:space="preserve">
      Дата въезда      </w:t>
      </w:r>
    </w:p>
    <w:bookmarkEnd w:id="144"/>
    <w:bookmarkStart w:name="z152" w:id="145"/>
    <w:p>
      <w:pPr>
        <w:spacing w:after="0"/>
        <w:ind w:left="0"/>
        <w:jc w:val="both"/>
      </w:pPr>
      <w:r>
        <w:rPr>
          <w:rFonts w:ascii="Times New Roman"/>
          <w:b w:val="false"/>
          <w:i w:val="false"/>
          <w:color w:val="000000"/>
          <w:sz w:val="28"/>
        </w:rPr>
        <w:t xml:space="preserve">
      Дата выезда      </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серия и номер документа, удостоверяющего личность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3" w:id="146"/>
    <w:p>
      <w:pPr>
        <w:spacing w:after="0"/>
        <w:ind w:left="0"/>
        <w:jc w:val="both"/>
      </w:pPr>
      <w:r>
        <w:rPr>
          <w:rFonts w:ascii="Times New Roman"/>
          <w:b w:val="false"/>
          <w:i w:val="false"/>
          <w:color w:val="000000"/>
          <w:sz w:val="28"/>
        </w:rPr>
        <w:t>
      Именной список личного состава подписывается и скрепляется печатью уполномоченного органа направляющей Стороны.</w:t>
      </w:r>
    </w:p>
    <w:bookmarkEnd w:id="146"/>
    <w:bookmarkStart w:name="z154" w:id="147"/>
    <w:p>
      <w:pPr>
        <w:spacing w:after="0"/>
        <w:ind w:left="0"/>
        <w:jc w:val="both"/>
      </w:pPr>
      <w:r>
        <w:rPr>
          <w:rFonts w:ascii="Times New Roman"/>
          <w:b w:val="false"/>
          <w:i w:val="false"/>
          <w:color w:val="000000"/>
          <w:sz w:val="28"/>
        </w:rPr>
        <w:t>
      ________________________</w:t>
      </w:r>
    </w:p>
    <w:bookmarkEnd w:id="1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Соглашению</w:t>
            </w:r>
            <w:r>
              <w:br/>
            </w:r>
            <w:r>
              <w:rPr>
                <w:rFonts w:ascii="Times New Roman"/>
                <w:b w:val="false"/>
                <w:i w:val="false"/>
                <w:color w:val="000000"/>
                <w:sz w:val="20"/>
              </w:rPr>
              <w:t>между Правительством</w:t>
            </w:r>
            <w:r>
              <w:br/>
            </w:r>
            <w:r>
              <w:rPr>
                <w:rFonts w:ascii="Times New Roman"/>
                <w:b w:val="false"/>
                <w:i w:val="false"/>
                <w:color w:val="000000"/>
                <w:sz w:val="20"/>
              </w:rPr>
              <w:t>Республики Казахстан и</w:t>
            </w:r>
            <w:r>
              <w:br/>
            </w:r>
            <w:r>
              <w:rPr>
                <w:rFonts w:ascii="Times New Roman"/>
                <w:b w:val="false"/>
                <w:i w:val="false"/>
                <w:color w:val="000000"/>
                <w:sz w:val="20"/>
              </w:rPr>
              <w:t>Правительством Республики</w:t>
            </w:r>
            <w:r>
              <w:br/>
            </w:r>
            <w:r>
              <w:rPr>
                <w:rFonts w:ascii="Times New Roman"/>
                <w:b w:val="false"/>
                <w:i w:val="false"/>
                <w:color w:val="000000"/>
                <w:sz w:val="20"/>
              </w:rPr>
              <w:t>Узбекистан о проведении</w:t>
            </w:r>
            <w:r>
              <w:br/>
            </w:r>
            <w:r>
              <w:rPr>
                <w:rFonts w:ascii="Times New Roman"/>
                <w:b w:val="false"/>
                <w:i w:val="false"/>
                <w:color w:val="000000"/>
                <w:sz w:val="20"/>
              </w:rPr>
              <w:t>совместных военных учений</w:t>
            </w:r>
          </w:p>
        </w:tc>
      </w:tr>
    </w:tbl>
    <w:bookmarkStart w:name="z156" w:id="148"/>
    <w:p>
      <w:pPr>
        <w:spacing w:after="0"/>
        <w:ind w:left="0"/>
        <w:jc w:val="left"/>
      </w:pPr>
      <w:r>
        <w:rPr>
          <w:rFonts w:ascii="Times New Roman"/>
          <w:b/>
          <w:i w:val="false"/>
          <w:color w:val="000000"/>
        </w:rPr>
        <w:t xml:space="preserve"> Перечень</w:t>
      </w:r>
      <w:r>
        <w:br/>
      </w:r>
      <w:r>
        <w:rPr>
          <w:rFonts w:ascii="Times New Roman"/>
          <w:b/>
          <w:i w:val="false"/>
          <w:color w:val="000000"/>
        </w:rPr>
        <w:t>движимого имущества</w:t>
      </w:r>
    </w:p>
    <w:bookmarkEnd w:id="148"/>
    <w:bookmarkStart w:name="z157" w:id="149"/>
    <w:p>
      <w:pPr>
        <w:spacing w:after="0"/>
        <w:ind w:left="0"/>
        <w:jc w:val="both"/>
      </w:pPr>
      <w:r>
        <w:rPr>
          <w:rFonts w:ascii="Times New Roman"/>
          <w:b w:val="false"/>
          <w:i w:val="false"/>
          <w:color w:val="000000"/>
          <w:sz w:val="28"/>
        </w:rPr>
        <w:t>
      __________________________________________________________________,</w:t>
      </w:r>
    </w:p>
    <w:bookmarkEnd w:id="149"/>
    <w:bookmarkStart w:name="z158" w:id="150"/>
    <w:p>
      <w:pPr>
        <w:spacing w:after="0"/>
        <w:ind w:left="0"/>
        <w:jc w:val="both"/>
      </w:pPr>
      <w:r>
        <w:rPr>
          <w:rFonts w:ascii="Times New Roman"/>
          <w:b w:val="false"/>
          <w:i w:val="false"/>
          <w:color w:val="000000"/>
          <w:sz w:val="28"/>
        </w:rPr>
        <w:t>
      (наименование подразделения)</w:t>
      </w:r>
    </w:p>
    <w:bookmarkEnd w:id="150"/>
    <w:bookmarkStart w:name="z159" w:id="151"/>
    <w:p>
      <w:pPr>
        <w:spacing w:after="0"/>
        <w:ind w:left="0"/>
        <w:jc w:val="both"/>
      </w:pPr>
      <w:r>
        <w:rPr>
          <w:rFonts w:ascii="Times New Roman"/>
          <w:b w:val="false"/>
          <w:i w:val="false"/>
          <w:color w:val="000000"/>
          <w:sz w:val="28"/>
        </w:rPr>
        <w:t>
      направляемого на территорию (следующего транзитом через территорию)</w:t>
      </w:r>
    </w:p>
    <w:bookmarkEnd w:id="151"/>
    <w:bookmarkStart w:name="z160" w:id="152"/>
    <w:p>
      <w:pPr>
        <w:spacing w:after="0"/>
        <w:ind w:left="0"/>
        <w:jc w:val="both"/>
      </w:pPr>
      <w:r>
        <w:rPr>
          <w:rFonts w:ascii="Times New Roman"/>
          <w:b w:val="false"/>
          <w:i w:val="false"/>
          <w:color w:val="000000"/>
          <w:sz w:val="28"/>
        </w:rPr>
        <w:t>
      __________________________________________________________________</w:t>
      </w:r>
    </w:p>
    <w:bookmarkEnd w:id="152"/>
    <w:bookmarkStart w:name="z161" w:id="153"/>
    <w:p>
      <w:pPr>
        <w:spacing w:after="0"/>
        <w:ind w:left="0"/>
        <w:jc w:val="both"/>
      </w:pPr>
      <w:r>
        <w:rPr>
          <w:rFonts w:ascii="Times New Roman"/>
          <w:b w:val="false"/>
          <w:i w:val="false"/>
          <w:color w:val="000000"/>
          <w:sz w:val="28"/>
        </w:rPr>
        <w:t>
      (название государства)</w:t>
      </w:r>
    </w:p>
    <w:bookmarkEnd w:id="153"/>
    <w:bookmarkStart w:name="z162" w:id="154"/>
    <w:p>
      <w:pPr>
        <w:spacing w:after="0"/>
        <w:ind w:left="0"/>
        <w:jc w:val="both"/>
      </w:pPr>
      <w:r>
        <w:rPr>
          <w:rFonts w:ascii="Times New Roman"/>
          <w:b w:val="false"/>
          <w:i w:val="false"/>
          <w:color w:val="000000"/>
          <w:sz w:val="28"/>
        </w:rPr>
        <w:t>
      для проведения совместных военных учений.</w:t>
      </w:r>
    </w:p>
    <w:bookmarkEnd w:id="154"/>
    <w:bookmarkStart w:name="z163" w:id="155"/>
    <w:p>
      <w:pPr>
        <w:spacing w:after="0"/>
        <w:ind w:left="0"/>
        <w:jc w:val="both"/>
      </w:pPr>
      <w:r>
        <w:rPr>
          <w:rFonts w:ascii="Times New Roman"/>
          <w:b w:val="false"/>
          <w:i w:val="false"/>
          <w:color w:val="000000"/>
          <w:sz w:val="28"/>
        </w:rPr>
        <w:t xml:space="preserve">
      Дата ввоза      </w:t>
      </w:r>
    </w:p>
    <w:bookmarkEnd w:id="155"/>
    <w:bookmarkStart w:name="z164" w:id="156"/>
    <w:p>
      <w:pPr>
        <w:spacing w:after="0"/>
        <w:ind w:left="0"/>
        <w:jc w:val="both"/>
      </w:pPr>
      <w:r>
        <w:rPr>
          <w:rFonts w:ascii="Times New Roman"/>
          <w:b w:val="false"/>
          <w:i w:val="false"/>
          <w:color w:val="000000"/>
          <w:sz w:val="28"/>
        </w:rPr>
        <w:t>
      Дата вывоза__________</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движимого имущества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Временно ввозимое имущество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Вооружение и военная техника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Воздушные суда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Военные корабли и другие плавательные средства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средства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материально-техническое имущество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Расходные материалы, используемые в ходе учений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Боеприпасы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Имитационные средства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Горючие и смазочные материалы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расходные материалы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5" w:id="157"/>
    <w:p>
      <w:pPr>
        <w:spacing w:after="0"/>
        <w:ind w:left="0"/>
        <w:jc w:val="both"/>
      </w:pPr>
      <w:r>
        <w:rPr>
          <w:rFonts w:ascii="Times New Roman"/>
          <w:b w:val="false"/>
          <w:i w:val="false"/>
          <w:color w:val="000000"/>
          <w:sz w:val="28"/>
        </w:rPr>
        <w:t>
      Перечень движимого имущества подписывается и скрепляется печатью уполномоченного органа направляющей Стороны.</w:t>
      </w:r>
    </w:p>
    <w:bookmarkEnd w:id="157"/>
    <w:bookmarkStart w:name="z166" w:id="158"/>
    <w:p>
      <w:pPr>
        <w:spacing w:after="0"/>
        <w:ind w:left="0"/>
        <w:jc w:val="both"/>
      </w:pPr>
      <w:r>
        <w:rPr>
          <w:rFonts w:ascii="Times New Roman"/>
          <w:b w:val="false"/>
          <w:i w:val="false"/>
          <w:color w:val="000000"/>
          <w:sz w:val="28"/>
        </w:rPr>
        <w:t>
      ________________________</w:t>
      </w:r>
    </w:p>
    <w:bookmarkEnd w:id="1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Соглашению</w:t>
            </w:r>
            <w:r>
              <w:br/>
            </w:r>
            <w:r>
              <w:rPr>
                <w:rFonts w:ascii="Times New Roman"/>
                <w:b w:val="false"/>
                <w:i w:val="false"/>
                <w:color w:val="000000"/>
                <w:sz w:val="20"/>
              </w:rPr>
              <w:t>между Правительством</w:t>
            </w:r>
            <w:r>
              <w:br/>
            </w:r>
            <w:r>
              <w:rPr>
                <w:rFonts w:ascii="Times New Roman"/>
                <w:b w:val="false"/>
                <w:i w:val="false"/>
                <w:color w:val="000000"/>
                <w:sz w:val="20"/>
              </w:rPr>
              <w:t>Республики Казахстан и</w:t>
            </w:r>
            <w:r>
              <w:br/>
            </w:r>
            <w:r>
              <w:rPr>
                <w:rFonts w:ascii="Times New Roman"/>
                <w:b w:val="false"/>
                <w:i w:val="false"/>
                <w:color w:val="000000"/>
                <w:sz w:val="20"/>
              </w:rPr>
              <w:t>Правительством Республики</w:t>
            </w:r>
            <w:r>
              <w:br/>
            </w:r>
            <w:r>
              <w:rPr>
                <w:rFonts w:ascii="Times New Roman"/>
                <w:b w:val="false"/>
                <w:i w:val="false"/>
                <w:color w:val="000000"/>
                <w:sz w:val="20"/>
              </w:rPr>
              <w:t>Узбекистан о проведении</w:t>
            </w:r>
            <w:r>
              <w:br/>
            </w:r>
            <w:r>
              <w:rPr>
                <w:rFonts w:ascii="Times New Roman"/>
                <w:b w:val="false"/>
                <w:i w:val="false"/>
                <w:color w:val="000000"/>
                <w:sz w:val="20"/>
              </w:rPr>
              <w:t>совместных военных учений</w:t>
            </w:r>
          </w:p>
        </w:tc>
      </w:tr>
    </w:tbl>
    <w:bookmarkStart w:name="z168" w:id="159"/>
    <w:p>
      <w:pPr>
        <w:spacing w:after="0"/>
        <w:ind w:left="0"/>
        <w:jc w:val="left"/>
      </w:pPr>
      <w:r>
        <w:rPr>
          <w:rFonts w:ascii="Times New Roman"/>
          <w:b/>
          <w:i w:val="false"/>
          <w:color w:val="000000"/>
        </w:rPr>
        <w:t xml:space="preserve"> Аэронавигационные точки</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расчҰтные пункты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Северная широта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долгота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TULGA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70 12.1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LANOL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OSBOR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68 31.0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OKESO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GILAT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MIMRI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BOLNA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AKALI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44 08.5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61 19.6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KORAG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43 51.6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RODRO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ABGEN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OGRIР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OGOLI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ATRAN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ADAZA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DIDOP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TIGTA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KURAB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KUNAS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w:t>
            </w:r>
          </w:p>
        </w:tc>
      </w:tr>
    </w:tbl>
    <w:bookmarkStart w:name="z169" w:id="160"/>
    <w:p>
      <w:pPr>
        <w:spacing w:after="0"/>
        <w:ind w:left="0"/>
        <w:jc w:val="both"/>
      </w:pPr>
      <w:r>
        <w:rPr>
          <w:rFonts w:ascii="Times New Roman"/>
          <w:b w:val="false"/>
          <w:i w:val="false"/>
          <w:color w:val="000000"/>
          <w:sz w:val="28"/>
        </w:rPr>
        <w:t>
      ________________________</w:t>
      </w:r>
    </w:p>
    <w:bookmarkEnd w:id="1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