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7189" w14:textId="567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2025 года № 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"97) утверждение проверочных листов, критериев оценки степени риска и полугодовых графиков проведения проверок в регулируемой сфере в соответствии с Предпринимательским кодексом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"132) осуществление координации и мониторинга деятельности по вопросам корпоративного управления в государственных юридических лицах в области здравоохранения;";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"202) утверждение правил регулирования цен на лекарственные средства, а также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"236) утверждение правил отраслевой системы поощрения;";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"238) утверждение типовых штатов и штатных нормативов для организаций здравоохранения и (или) их структурных подразделений;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утверждение правил подтверждения результатов непрерывного профессионального развития, присвоения и подтверждения уровня квалификации работников системы здравоохранения;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утверждение номенклатуры специальностей и специализаций в области здравоохранения, номенклатуры и квалификационных характеристик должностей работников системы здравоохранения;";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"254) утверждение правил формирования, согласования и утверждения единого перспективного плана развития инфраструктуры здравоохранения;";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323-80), 323-81), 323-82), 323-83), 323-84), 323-85), 323-86), 323-87), 323-88), 323-89), 323-90), 323-91), 323-92), 323-93), 323-94), 323-95), 323-96), 323-97), 323-98), 323-99), 323-100), 323-101), 323-102), 323-103), 323-104), 323-105), 323-106), 323-107), 323-108), 323-109), 323-110), 323-111), 323-112), 323-113), 323-114), 323-115), 323-116), 323-117), 323-118) и 323-119) следующего содержания: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"323-80) утверждение правил формирования перечня организаций дополнительного образования по медицинским специальностям;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323-81) обеспечение ведомственного статистического наблюдения в сфере санитарно-эпидемиологического благополучия населения;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323-82) определение порядка осуществления учета и систематизации документов, представленных заявителем при государственной регистрации, перерегистрации и внесении изменений в регистрационное досье лекарственного средства или медицинского изделия;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323-83) утверждение перечня лекарственных средств и медицинских изделий, закупаемых единым дистрибьютором в рамках долгосрочных договоров поставки лекарственных средств и медицинских изделий;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323-84) утверждение предельных цен на торговое наименование лекарственного средства для розничной и оптовой реализации;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323-85) утверждение в пределах своей компетенции правовых актов и форм учетной и отчетной документации в сфере оказания медицинских услуг (помощи);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323-86) утверждение правил аккредитации в области здравоохранения;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323-87) утверждение правил, сроков проведения постаккредитационного мониторинга и отзыва свидетельства об аккредитации в области здравоохранения;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323-88) утверждение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323-89) утверждение правил ведения реестра независимых экспертов, а также оснований включения в единый реестр независимых экспертов и исключения из него;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323-90) утверждение правил организации деятельности единого медицинского информационного call-центра и регламента его деятельности;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323-91) утверждение в пределах своей компетенции правовых актов и форм учетной и отчетной документации в сфере санитарно-эпидемиологического благополучия населения;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323-92) утверждение правил экспертизы установления связи профессионального заболевания с выполнением трудовых (служебных) обязанностей;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323-93) утверждение правил предоставления информации по медицинским отходам;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323-94) утверждение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323-95) утверждение перечня эпидемически значимых объектов;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323-96) утверждение правил гигиенического обучения лиц декретированной группы населения;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323-97) утверждение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323-98) утверждение правил взаимодействия государственных органов при проведении санитарно-противоэпидемических и санитарно-профилактических мероприятий;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323-99) утверждение перечня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323-100) утверждение перечня медицинских противопоказаний для заключения трудового договора на тяжелые работы, работы с вредными и (или) опасными условиями труда, на подземные работы, а также для допуска к работе лица, относящегося к декретированной группе населения;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323-101) утверждение квалификационных требований к лицензируемому виду деятельности на оказание услуг по дезинфекции, дезинсекции, дератизации в области здравоохранения;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323-102) утверждение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323-103) утверждение правил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323-104) утверждение квалификационных требований, предъявляемых к осуществлению обращения с патогенными биологическими агентами;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323-105) утверждение в пределах своей компетенции правовых актов и форм учетной и отчетной документации в сфере обращения лекарственных средств и медицинских изделий;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323-106) утверждение стандартов надлежащих фармацевтических практик;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323-107) утверждение правил оптовой и розничной реализации лекарственных средств и медицинских изделий;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323-108) утверждение правил проведения инспектирования в сфере обращения лекарственных средств и медицинских изделий;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323-109) утверждение правил формирования фармацевтического инспектората, ведения реестра фармацевтических инспекторов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323-110) утверждение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323-111) утверждение правил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323-112) утверждение стандарта оказания первой помощи;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323-113) утверждение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323-114) утверждение стандартов организации оказания медицинской помощи;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323-115) утверждение правил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323-116) утверждение правил динамического наблюдения, а также прекращения динамического наблюдения за лицами с психическими, поведенческими расстройствами (заболеваниями);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323-117) утверждение правил определения иммунологической совместимости тканей при трансплантации органов (части органа) и (или) тканей (части ткани), а также положения о деятельности HLA-лаборатории;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323-118) утверждение перечня показаний и противопоказаний для трансплантации искусственных органов (части органа) и (или) тканей (части ткани);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323-119) утверждение положения о клинической базе, клинике организации образования в области здравоохранения, университетской больнице, базе резидентуры, интегрированном академическом медицинском центре и требований, предъявляемых к ним;".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