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2df7" w14:textId="9e32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4 октября 2023 года № 862 "Некоторые вопросы Министерства транспорта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2025 года № 519.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862 "Некоторые вопросы Министерства транспорта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транспорта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принятие мер по противодействию теневой экономике в сфере транспорта;";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рассмотрение петиций граждан в порядке и сроки, установленные Административным процедурно-процессуальным кодексом Республики Казахстан;";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34-1), 34-2), 34-3), 34-4), 34-5), 34-6), 34-7), 34-8), 34-9), 34-10), 34-11), 34-12), 34-13), 34-14), 34-15), 34-16), 34-17), 34-18), 34-19), 34-20), 34-21), 34-22), 34-23), 34-24), 34-25), 34-26), 34-27), 34-28) и 34-29)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разработка и утверждение правил определения стоимости исследований, консалтинговых услуг по согласованию с центральным уполномоченным органом по бюджетному планированию;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34-2) разработка и утверждение правил выплаты бюджетных субсидий по согласованию с центральным уполномоченным органом по бюджетному планированию;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34-3) разработка и утверждение правил определения стоимости и предмета капитальных расходов, осуществляемых в рамках договора лизинга по согласованию с центральным уполномоченным органом по бюджетному планированию;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34-4) разработка и утверждение правил определения стоимости государственного задания по согласованию с центральным уполномоченным органом по бюджетному планированию;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34-5) разработка и утверждение каждые три года на пятилетний период плана развития государственного органа по согласованию с центральным уполномоченным органом по государственному планированию в соответствии с Системой государственного планирования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34-6) согласование проектов плана развития области, города республиканского значения, столицы;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34-7) согласование проектов плана мероприятий или плана развития субъектов квазигосударственного сектора, которым планируются расходы из средств республиканского бюджета;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34-8) осуществление управления результатами на этапах планирования и исполнения бюджета;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34-9) проведение обзора расходов в зависимости от их цели и темы согласно бюджетному законодательству;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34-10) осуществление мониторинга согласно бюджетному законодательству;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34-11) осуществление методологического обеспечения расчетов показателей прогноза социально-экономического развития в соответствии с порядком разработки прогноза социально-экономического развития;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34-12) разработка и утверждение натуральных норм по согласованию с центральным уполномоченным органом по бюджетному планированию;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34-13) разработка и утверждение минимальных стандартов транспортной инфраструктуры;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34-14) разработка и утверждение методики финансирования капитальных затрат и затрат на развитие местных бюджетов по согласованию с местными исполнительными органами, центральным уполномоченным органом по бюджетной политике и центральным уполномоченным органом по бюджетному планированию;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34-15) представление заявок на привлечение связанных грантов в центральный уполномоченный орган по бюджетной политике с учетом заявок местных представительных и исполнительных органов;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34-16) утверждение бюджетных программ администраторов республиканских бюджетных программ, разрабатывающих планы развития государственных органов, по согласованию с центральными уполномоченными органами по государственному планированию и бюджетному планированию;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34-17) реализация в пределах своей компетенции государственной политики в области государственно-частного партнерства;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34-18) разработка и утверждение правил определения частного партнера и заключения договора государственно-частного партнерства в рамках концепций развития отраслей (сферы), национальных проектов, включая типовые конкурсные документации и типовые договоры государственно-частного партнерства;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34-19) осуществление организации конкурса (аукциона) и прямых переговоров по определению частного партнера в отношении республиканских проектов государственно-частного партнерства, в том числе привлечение квалифицированных юридических лиц для разработки конкурсной документации при необходимости;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34-20) формирование и утверждение перечня социально-экономических задач для формирования предложений по реализации проектов государственно-частного партнерства;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34-21) заключение договора государственно-частного партнерства по республиканскому проекту государственно-частного партнерства в соответствующей отрасли;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34-22) осуществление мониторинга реализации республиканских проектов государственно-частного партнерства и направление результатов мониторинга в центральный уполномоченный орган по государственному планированию;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34-23) предоставление информации уполномоченному государственному органу по управлению государственным имуществом по заключенным договорам государственно-частного партнерства в рамках республиканских проектов государственно-частного партнерства и размещение данной информации на своем официальном интернет-ресурсе;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34-24) осуществление организации передачи созданных на основе договоров государственно-частного партнерства объектов государственно-частного партнерства в республиканскую собственность;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34-25) осуществление организации привлечения новых частных партнеров в случае досрочного прекращения ранее заключенного договора государственно-частного партнерства по объектам государственно-частного партнерства, относящимся к республиканской собственности;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34-26) согласование с уполномоченным органом, осуществляющим руководство в сферах естественных монополий, бизнес-плана к проекту государственно-частного партнерства, технико-экономического обоснования проекта государственно-частного партнерства, конкурсной (аукционной) документации проекта государственно-частного партнерства, проектов договоров государственно-частного партнерства, в том числе при внесении в них изменений и (или) дополнений в части порядка формирования и утверждения тарифов (цены, ставки сборов) на товары, работы и услуги, относящиеся к сфере естественных монополий;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34-27) в порядке, установленном законодательством Республики Казахстан, согласование с антимонопольным органом бизнес-плана к республиканскому проекту государственно-частного партнерства, конкурсной (аукционной) документации республиканского проекта государственно-частного партнерства, в том числе при внесении в них изменений и (или) дополнений в части, относящейся к области защиты конкуренции и ограничения монополистической деятельности, по проектам, предусматривающим обеспечение частными партнерами реализации государственных функций;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34-28) осуществление подготовки отраслевого заключения на конкурсную (аукционную) документацию республиканского проекта государственно-частного партнерства, бизнес-плана к проекту государственно-частного партнерства при прямых переговорах по определению частного партнера в соответствии с правилами, утверждаемыми центральным уполномоченным органом по бюджетной политике;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34-29) разработка и утверждение правил определения частного партнера по проектам государственно-частного партнерства по согласованию с центральным уполномоченным органом по бюджетной политике;";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81-1) следующего содержания: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"81-1) разработка и утверждение типового договора субсидирования за счет бюджетных средств убытков перевозчиков, связанных с осуществлением социально значимых перевозок пассажиров;";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95-1) следующего содержания: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"95-1) согласование определения схемы и порядка движения транзитного автомобильного транспорта через территорию города Туркестана;";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167-1) следующего содержания: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"167-1) разработка и утверждение правил субсидирования затрат транспортного предприятия на погашение и обслуживание данного займа при развитии городского рельсового транспорта в городе республиканского значения, столице за счет займов, привлеченных под государственную гарантию;";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180-1), 180-2) и 180-3) следующего содержания: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"180-1) организация производства экспертизы качества работ и материалов при строительстве, реконструкции, ремонте и содержании автомобильных дорог общего пользования Национальным центром качества дорожных активов, направленной на развитие транспортной инфраструктуры;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180-2) разработка предложений по передаче участков автомобильных дорог (мостовые переходы) для реализации проекта государственно-частного партнерства, порядка и условий их эксплуатации, размера ставок за проезд по ним;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180-3) организация работ по разработке технико-экономических обоснований, диагностике и паспортизации автомобильных дорог международного и республиканского значения, а также совершенствованию нормативно-технической базы автодорожной отрасли в соответствии с законодательством Республики Казахстан о государственных закупках и в области государственно-частного партнерства;";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317-1), 317-2), 317-3) и 317-4) следующего содержания: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"317-1) утверждение и внесение совместно с государственным органом, осуществляющим руководство в сферах естественных монополий, изменения в инвестиционную программу субъекта естественной монополии, включенного в республиканский раздел Государственного регистра субъектов естественных монополий, а также субъекта естественной монополии, включенного в местный раздел Государственного регистра субъектов естественных монополий, по регулируемым услугам подъездных путей при отсутствии конкурентного подъездного пути, за исключением услуг в сфере водоснабжения и (или) водоотведения по подаче воды по каналам и регулированию поверхностного стока при помощи подпорных гидротехнических сооружений;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317-2) направление в государственный орган, осуществляющий руководство в сферах естественных монополий, заключений о целесообразности или нецелесообразности принятия мероприятий инвестиционной программы субъекта естественной монополии не позднее тридцати рабочих дней со дня представления заявления на утверждение инвестиционной программы, за исключением услуг в сфере водоснабжения и (или) водоотведения по подаче воды по каналам и регулированию поверхностного стока при помощи подпорных гидротехнических сооружений;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317-3) по итогам рассмотрения отчета об исполнении утвержденной инвестиционной программы субъекта естественной монополии не позднее сорока пяти календарных дней со дня его поступления направление в установленном порядке в государственный орган, осуществляющий руководство в сферах естественных монополий, своего заключения о целесообразности или нецелесообразности принятия исполнения мероприятий утвержденной инвестиционной программы, за исключением услуг в сфере водоснабжения и (или) водоотведения по подаче воды по каналам и регулированию поверхностного стока при помощи подпорных гидротехнических сооружений;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317-4) участие в установлении показателей качества, надежности регулируемых услуг и эффективности деятельности субъектов естественных монополий в соответствии с порядком, определяемым государственным органом, осуществляющим руководство в сферах естественных монополий, за исключением услуг в сфере водоснабжения и (или) водоотведения по подаче воды по каналам и регулированию поверхностного стока при помощи подпорных гидротехнических сооружений;";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428-1), 428-2), 428-3), 428-4), 428-5), 428-6), 428-7), 428-8), 428-9), 428-10), 428-11) и 428-12) следующего содержания: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"428-1) внесение предложений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428-2) планирование, организация и руководство мобилизационной подготовкой организаций в соответствующей сфере государственного управления, проведение оценки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428-3) заключение договоров с организациями на выполнение мобилизационных заказов, внесение предложения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428-4) проведение во взаимодействии с местными исполнительными органами Республики Казахстан мероприятия по подготовке к выполнению мобилизационных планов;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428-5) 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428-6) организация и проведение работы по бронированию военнообязанных;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428-7) при объявлении мобилизации организация и обеспечение во взаимодействии с местными исполнительными органами Республики Казахстан комплекса мероприятий по переводу организаций на режим военного положения;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428-8) разработка и (или) утверждение нормативных правовых актов в области мобилизационной подготовки и мобилизации в соответствующей сфере государственного управления;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428-9) разработка и утверждение мобилизационных планов по согласованию с уполномоченным органом в области мобилизационной подготовки;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428-10) внесение в уполномоченный орган в области мобилизационной подготовки предложений по совершенствованию мобилизационной подготовки и мобилизации;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428-11) участие в проведении военно-экономических и командно-штабных учений;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428-12) организация и обеспечение деятельности специальных формирований в соответствующей сфере государственного управления для выполнения задач в интересах Вооруженных Сил, других войск и воинских формирований, специальных государственных органов, а также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время;".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