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005" w14:textId="4816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"Болашак",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претенденты на получение степени бакалавра,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Стипендия "Болашак" присуждается однократно: для прохождения стажировки, получения каждой степени (бакалавр, магистр, доктор философии (PhD), доктор по профилю), обучения в резидентуре, за исключением лиц, не воспользовавшихся ранее присужденной стипендией и не приступивших к обучению или стажировке, при условии отсутствия задолженности перед администратором, которым предоставляется повторная однократная возможность участия в конкурсном отборе для присуждения стипендии "Болашак".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участию в конкурсном отборе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выходящие за пределы общеустановленного законодательством пенсионного возраста на момент подачи документов, имеющие документ о среднем образовании для получения степени бакалавра, высшее образование либо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степень бакалавра и представившие документы согласно условиям и требованиям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прошедшие стажировку в рамках прохождения научной стажировки и не выполнившие договорные обязательства по трудовой отработке, а также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конкурсном отборе для присуждения стипендии "Болашак".";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Условиями участия в конкурсном отборе для претендентов на присуждение стипендии "Болашак" для получения степени бакалавра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бакалавра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бакалавра;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уровень знания государственного языка, соответствующий установленным минимальным требованиям;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подтверждение об ознакомлении с положениями настоящих Правил.";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 Претенденты для участия в конкурсном отборе на получение степени бакалавра предоставляют администратору через портал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заполненную анкету;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государственного образца об общем среднем образовании или техническом и профессиональном образовании, или послесреднем образовании с приложением;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электронную копию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электронную копию нотариального согласия законного представителя (родители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 претендента на направление для обучения за рубежом (лицам, не достигшим 18 лет);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языки при их наличии;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электронную копию мотивационного письма.";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 Срок осуществления непрерывной трудовой деятельности по специальности, полученной в рамках стипендии "Болашак", указанный в подпункте 5) пункта 24 настоящих Правил, сокращается на один календарный год при условии безусловного обеспечения победителем конкурсного отбора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организациями, с получением степени бакалавра, магистра, доктора философии (PhD), доктора по профилю, обучением в резидентуре.".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