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8718" w14:textId="e978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2025 года № 359.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 № 359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2017 года № 502 "Об утверждении Правил разработки проекта республиканского бюджета".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25 мая 2018 года № 294 "О внесении изменений и дополнения в некоторые решения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2019 года № 407 "О внесении дополнений в постановление Правительства Республики Казахстан от 24 августа 2017 года № 502 "Об утверждении Правил разработки проекта республиканского бюджета".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2020 года № 230 "О внесении изменения в постановление Правительства Республики Казахстан от 24 августа 2017 года № 502 "Об утверждении Правил разработки проекта республиканского бюджета".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2021 года № 192 "О внесении изменений в постановление Правительства Республики Казахстан от 24 августа 2017 года № 502 "Об утверждении Правил разработки проекта республиканского бюджета".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2022 года № 201 "О внесении изменений и дополнения в некоторые решения Правительства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2023 года № 113 "О внесении изменений в постановление Правительства Республики Казахстан от 24 августа 2017 года № 502 "Об утверждении Правил разработки проекта республиканского бюджета".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февраля 2023 года № 121 "О внесении изменений и дополнений в некоторые решения Правительства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