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577" w14:textId="9bc6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2025 года № 352.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утвержденных указанным постановлением: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(далее – услуги)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определенных в соответствии с приложением 1 к настоящим Правилам.";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непредоставление документов, указанных в пункте 10 настоящих Правил;";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при рассмотрении цен (тарифов) на услуги проводит анализ: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Оператором норм расхода сырья, материалов топлива, энергии материальных ресурсов на предоставление единицы услуг и (или) годовых норм материальных ресурсов путем сравнения с соответствующими отраслевыми нормами или нормами, применяемыми операторами, оказывающими аналогичные услуги;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Оператора путем сравнения с затратами на оплату труда операторов, оказывающих аналогичные услуги;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существенное влияние на увеличение цен (тарифов) на услуги Оператора.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уведомления (заявки) уполномоченный орган проводит сравнительный анализ цен (тарифов) с ценами (тарифами) на аналогичные услуги других операторов, а также самого Оператора для определенных категорий потребителей аналогичных или таких же услуг.";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целях подтверждения обоснованности цены (тарифа) на услуги Оператора уполномоченный орган запрашивает информацию, которая представляется в течение десяти календарных дней со дня получения операторами соответствующего запроса.";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организаций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 (за исключением нужд президентской связи).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информационно-коммуникационной инфраструктуры "электронного правительства".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подлежащих ценовому регулированию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площадей, необходимых для размещения технических средств.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 пользование кабеле-места в канале кабельной канализации.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аренду мест на антенно-мачтовых сооружениях и опорах.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аренду наземных аналоговых и цифровых междугородных и внутризоновых каналов.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аренду соединительных линий.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аренду прямого провода.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аренду наземных цифровых каналов связи на канальном и (или) сетевом уровне передачи данных.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аренду транспондеров и (или) емкости транспондеров космических аппаратов "KazSat-2", "KazSat-3".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