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314" w14:textId="307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2025 года № 284.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287, графу 5 дополнить подпунктом 17)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частная компания Astana Development Ltd.";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305 и 306,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и продажа прочей недвижимости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307, графу 5 дополнить подпунктом 119)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товарищество с ограниченной ответственностью "Talgar Eco City-2".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