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4e6f" w14:textId="61c4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по продвижению в обществе идеологии закона и порядка на 2025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2025 года № 200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продвижению в обществе идеологии закона и порядка на 2025 – 2030 годы (далее – Концепция).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исполнение Плана действий по реализации Концепции (далее – План действий);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полугодия, не позднее 15 числа месяца, следующего за отчетным кварталом, представлять информацию о ходе реализации Плана действий в Министерство внутренних дел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информационное сопровождение по продвижению Концепции в обществе.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внутренних дел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200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>по продвижению в обществе идеологии закона и порядка на 2025 – 2030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Содержание: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Паспорт Концепции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>. Анализ текущей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Обзор международного опыта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. Видение развития правовой культуры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>. Основные принципы и подходы развития идеологии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 верховенства закона и всеобщности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 прозрачности и подотчетности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 уважения прав человека и справедливости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 всеобщего участия и координации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 учета национально-культурных особенностей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5.6.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 адресности и дифференцированного подхода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. Целевые индикаторы и ожидаемые результаты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результаты (укрепление правовой культуры и сознания; рост доверия к институтам и ощущение справедливости; безопасность и общественный порядок; активное гражданское участие в поддержании правопорядка; формирование негативного отношения к коррупции и теневым практикам).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Экономические результаты (улучшение инвестиционного климата и деловой среды; рост экономической активности и снижение издержек; повышение эффективности государственных расходов; социально-экономическая стабильность).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(юридические) результаты (укрепление верховенства закона и институтов правопорядка; совершенствование законодательства и правоприменения; повышение правовой грамотности и доступности правосудия; международное признание прогресса в верховенстве права).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План действий по реализации Концепции (приложение к настоящей Концепции)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1. Паспорт Концепции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по продвижению в обществе идеологии закона и порядка на 2025 – 2030 годы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Послание Президента Республики Казахстан от 2 сентября 2024 года "Справедливый Казахстан: закон и порядок, экономический рост, общественный оптимизм";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правовой политики Республики Казахстан до 2030 года (утверждена Указом Президента Республики Казахстан от 15 октября 2021 года № 674);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выступление Главы государства на четвертом заседании Национального курултая от 14 марта 2025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2029 года (утвержден Указом Президента Республики Казахстан от 30 июля 2024 года № 611);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поручение Руководителя Администрации Президента Республики Казахстан от 29 октября 2024 года № 24-02-1.26;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  <w:bookmarkEnd w:id="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 местные исполнительные органы, подведомственные учреждения, неправительственные организации, общественные объединения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2030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 Анализ текущей ситуации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в Республике Казахстан отмечается позитивная тенденция повышения уровня правовой культуры и правопорядка в обществе.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активно проводит реформы, направленные на укрепление принципов законности и порядка, которые являются ключевым элементом концепции "Слышащее государства".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в Послании народу Казахстана от 2 сентября 2024 года подчеркнул, что за последние пять лет реализованы масштабные реформы, через кардинальную трансформацию прошла политическая система. Фундаментальные изменения происходят в общественном сознании, повышается уровень правовой культуры граждан, в обществе формируются новые модели поведения и укореняются новые ценности.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значимыми событиями являются создание Конституционного Суда, придание Уполномоченному по правам человека конституционного статуса, усиление роли органов прокуратуры. По данным направлениям приняты конституционные законы </w:t>
      </w:r>
      <w:r>
        <w:rPr>
          <w:rFonts w:ascii="Times New Roman"/>
          <w:b w:val="false"/>
          <w:i w:val="false"/>
          <w:color w:val="000000"/>
          <w:sz w:val="28"/>
        </w:rPr>
        <w:t>"О Конституционном Суде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Уполномоченном по правам человека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прокуратуре"</w:t>
      </w:r>
      <w:r>
        <w:rPr>
          <w:rFonts w:ascii="Times New Roman"/>
          <w:b w:val="false"/>
          <w:i w:val="false"/>
          <w:color w:val="000000"/>
          <w:sz w:val="28"/>
        </w:rPr>
        <w:t>, определяющие новые возможности для граждан по восстановлению нарушенных прав и предупреждению таких нарушений.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Казахстане начал свою работу Конституционный Суд, который обеспечивает верховенство Конституции Республики Казахстан на всей территории Республики Казахстан.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обращения в орган конституционного контроля получили все граждане, Генеральный прокурор и Уполномоченный по правам человека.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конституционная реформа ознаменовала начало новой эпохи в истории Казахстана. Она позволила закрепить политические преобразования последних трех лет и заложить прочный фундамент для дальнейшего укрепления государственности.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значимых шагов в этом направлении стало утверждение Информационной доктрины Республики Казахстан в марте 2023 года. Этот документ направлен на обеспечение устойчивого функционирования и безопасности информационного пространства страны, а также противодействие дезинформации и манипуляции общественным мнением.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августе 2020 года была принята Концепция развития гражданского общества, целями которой являются создание благоприятных условий для активного участия граждан в управлении государственными делами и укрепление партнерства между государством и институтами гражданского общества.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активно сотрудничает с неправительственными организациями (далее – НПО) для правового обучения граждан, финансируя социальные проекты и гранты. Ежегодно реализуется около 2000 социальных проектов, в основном направленных на правовое просвещение. НПО участвуют в советах при государственных органах, поддерживая реформы и просветительскую работу. Уполномоченные по правам человека и правам ребенка тесно взаимодействуют с НПО для защиты прав граждан и детей. Такое сотрудничество способствует улучшению правосознания населения и повышению правовой культуры в стране.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пять лет в стране наблюдается устойчивая тенденция снижения уровня преступности. Общий показатель зарегистрированных уголовных правонарушений ежегодно сокращается. 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статистике (КПСиСУ ГП РК) количество уголовных правонарушений сократилось на 46,7 % (с 236594 в 2020 году до 126039 в 2024 году), в том числе по другим видам: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убийства – на 32,6 % (с 839 до 565);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кражи – на 54,8 % (с 66864 до 30180);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грабежи – на 75,4 % (с 6265 до 1538);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разбойные нападения – на 72 % (с 457 до 128);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хулиганство – на 72,5 % (с 5770 до 1582).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Изменилась и структура преступности. 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Традиционно наиболее распространенными были имущественные преступления (кражи). 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последние период заметно выросла доля мошенничества, особенно интернет и телефонного мошенничества, и теперь они занимают первое место по численности случаев правонарушений.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преступность не может существовать без постоянной трансформации. Одни из главных причин таких изменений – социально- экономический фактор и технологический прогресс.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законопослушный граждан использует современные технологии для развития или изобретений, так и преступный мир находит механизмы, позволяющие совершать преступления.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этом фоне возросло число таких преступлений, как мошенничество на 39,6 % (с 31433 до 43890) и вымогательства на 71,7 % (с 315 до 541).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предпринятые комплексные подходы по противодействию лудомании проблема все еще сохраняется. По сведениям Бюро национальной статистики, с 2020 по 2023 годы казахстанцы потратили на азартные игры свыше 1 трлн тенге, лудомания стала причиной 38 % разводов. 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постоянными клиентами казино и букмекерских контор является около 400 тыс. человек. 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Трансформация преступности привела к новым способам сбыта наркотических средств и психотропных веществ. Интернет также стал площадкой для продажи наркотиков.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увеличилось количество преступлений, связанных с наркотиками на 7 % (с 7243 до 7754). На смену героину пришли синтетические наркотики, составные части которых находятся в свободной продаже. Это требует внедрения эффективных инструментов для обеспечения контроля легального оборота химических компонентов и прекурсоров на основе лучших мировых практик.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Злоумышленники пошли дальше и пришли к выводу, что информацией владеет тот, у кого больше ресурсов для ее трансляции в массы. Примером является распространение фейковых новостей и дезинформации. Через социальные сети и другие онлайн-платформы ложная информация быстро распространяется, оказывая влияние на общественное настроение и политические процессы.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Интернет стал площадкой для радикализации и вербовки террористов. 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Экстремистские организации используют социальные сети и мессенджеры для распространения своей пропаганды, координации и планирования нападений.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2020 по 2024 годы зарегистрировано в ЕРДР 1541 уголовное правонарушение, из них 755 фактов различных экстремистских действий и 786 – ложных сообщений об акте терроризма.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развитием интернета и социальных сетей стали появляться новые формы сексуальных преступлений такие, как детская порнография, онлайн – домогательства и торговля сексуальными услугами.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зарегистрировано преступлений, связанных с торговлей людьми: по годам – в 2020 году – 111; 2021 году – 103; 2022 году – 77; 2023 году – 152; 2024 году – 207 (в том числе среди несовершеннолетних - в 2019 году – 12; 2020 году – 18; 2021 году – 12; 2022 году – 17; 2023 году – 24; 2024 году – 19).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преступности изменяется с течением времени и зависит от содержания, тенденций, причин и условий преступлений.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примеры отражают важность адаптации правоохранительной системы к изменяющейся природе преступности в современном мире.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уровень доверия населения к институтам государственных органов недостаточно высок. 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социологических опросов лишь около 61,8 % – 64,3 % граждан полностью доверяют ключевым институтам правопорядка – полиции и судам, тогда как остальные либо доверяют частично, либо выражают недоверие.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указывает на то, что значительная часть населения пока сомневается в справедливости и эффективности правоприменения. Низкий уровень доверия питает правовой нигилизм – пренебрежительное отношение к закону. 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прямо указывал на данную проблему, отмечая, что в обществе имеется немало граждан, которые не хотят соблюдать законы, и наблюдается усиление правового нигилизма, что представляет серьезную угрозу для построения правового государства, так как подрывает принцип всеобщего уважения к законам и снижает гражданскую активность в защите своих прав.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Сохраняются проблемы, препятствующие укреплению идеологии закона. 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это случаи коррупции и злоупотреблений со стороны должностных лиц, которые подрывают веру граждан в торжество закона. 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такие социально-экономические факторы, как безработица, низкие доходы и уровень образования отдельных групп населения, которые повышают риск правонарушений и снижают внимание к правовым нормам. 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региональные диспропорции (город/село) влияют на доступ людей к правовой информации и институтам правосудия. 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культурные особенности и традиции.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примеру, в отдельных регионах характерно обращение к неформальным практикам разрешения споров (совет аксакалов, родственные связи), что не всегда согласуется с официальным правом. 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требуется интеграция традиционных ценностей справедливости и порядка в современную правовую культуру, чтобы закон воспринимался как естественная часть общественной жизни. 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различается структура преступности по регионам. Например, на юге и западе преобладают имущественные преступления (кражи скота в сельской местности, кражи нефти и др.), тогда как в крупных городах велик удельный вес мошенничества и карманных краж. 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своем выступлении на четвертом заседании Национального курултая Глава государства обозначил: "Наша национальная мечта исходит из идеи построения справедливого, безопасного, чистого, сильного Казахстана. Мы созидаем государство широких возможностей для всех и каждого.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Государство, в котором граждане могут всецело реализовать свои способности и честным трудом обеспечить благополучие своей семьи.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Наше твердое основание – это закон и порядок. В первую очередь это означает личную и общую дисциплину всех и каждого. Наша идеология проста и понятна.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заключается в том, чтобы в условиях беспрецедентного геополитического шторма заложить прочный фундамент для качественно нового этапа развития страны.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этого зависят судьба нашего государства и благополучие нашей нации".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 Обзор международного опыта</w:t>
      </w:r>
    </w:p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идеологии закона и порядка играет ключевую роль в обеспечении стабильности общества, повышении правосознания граждан и укреплении доверия к государственным институтам. 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различных странах используются разные подходы к реализации этой цели в зависимости от исторического, культурного и политического контекста. 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Западные демократические модели акцент делают на правосознание и гражданскую активность. Так, в США активно развиваются программы, направленные на взаимодействие полиции и общества (Community Policing). 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программы включают: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доверия между гражданами и правоохранительными органами;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местных сообществ в обеспечение безопасности;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инициативы, разъясняющие права и обязанности граждан.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одним из ярких примеров является программа D.A.R.E. (Drug Abuse Resistance Education), которая направлена на формирование законопослушного поведения у молодежи через образовательные курсы в школах.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кибермошенничеств в банковской сфере искусственно ввели многофакторную аутентификацию и замедление всех банковских операций. 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Великобритании идеология закона и порядка тесно связана с традицией верховенства права (Rule of Law). 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механизмы: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мощная судебная система, обеспечивающая справедливость;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общества через НКО и правозащитные организации;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просветительские кампании, такие как "Street Law", помогающие молодежи понять основы законодательства.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Здесь же для снижения уровня вандализма на станциях метро используют классическую музыку и яркие граффити. Такой подход сделал станции не привлекательными для совершения противоправных действий. 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Аналогичный эффект обеспечивает применение в общественных зонах зеркал, которые создают иллюзию наблюдения и уменьшают агрессию. 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Германии существует четкая концепция "правового государства" (Rechtsstaat), основанная на уважении к законам и правам человека. 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активно реализует: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повышения правосознания (например, через курсы права в школах);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строгую, но справедливую правоохранительную систему;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общественного контроля за соблюдением закона (независимые СМИ, комиссии по надзору за полицией).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Исландии иллюстрирует важность профилактики преступлений среди молодежи. В стране действует программа Youth in Iceland, в рамках которой: 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создает инфраструктуру для полезного досуга подростков (спортивные клубы, творческие студии, молодежные центры), услуги бесплатные или по доступной цене; 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введены строгие ограничения на продажу алкоголя и табака несовершеннолетним, действует комендантский час; 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родители посещают образовательные курсы по укреплению семейных отношений. 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Мексике и Колумбии неправительственные организации и религиозные организации объединились для пропаганды в средствах массовой информаций идей о том, что следовать закону – значит защищать свой город от криминала. 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показывает, что, когда государственные органы, школа, средства массовой информации, религиозные и общественные лидеры действуют согласованно, усиливая друг друга, изменения в общественном сознании происходят значительно быстрее.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Азиатские модели делают приоритет на соблюдение общественного порядка и дисциплины.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верховенствует идеология "гармоничного общества".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Она базируется на принципах коллективной ответственности и гармоничного общественного порядка. 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инструменты: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массовая правовая пропаганда через СМИ и социальные сети;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кампании по борьбе с коррупцией и правонарушениями;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социального кредита, стимулирующая граждан к законопослушному поведению.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Японии воспитание правосознания реализуется через социальные институты.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Здесь продвижение закона и порядка основано на глубоко укоренившейся культуре коллективной ответственности и дисциплины. 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Важные элементы системы: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 школах и университетах, направленные на формирование уважения к закону;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"Koban" – небольшие полицейские участки в жилых районах, где офицеры работают в тесном контакте с местными жителями;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инициативы и ассоциации, поощряющие добровольное соблюдение норм закона.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действуют авторитарные и гибридные модели, которые строятся на жестком контроле и принятии превентивных мер.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в Сингапуре действует жесткая система наказаний и воспитание законопослушности.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Сингапур известен строгими законами и жестким контролем за их исполнением. 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механизмы: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суровые наказания за нарушения (включая наказания и смертную казнь за серьезные преступления);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повсеместное видеонаблюдение и цифровой мониторинг общественного поведения;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поощрения законопослушных граждан (например, налоговые льготы).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Объединенных Арабских Эмиратах закон является инструментом стабильности, поэтому закон и порядок воспринимаются как основа процветания. 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подходы включают: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строгие законы, обеспечивающие безопасность и общественный порядок;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использование технологий (например, система "Smart Police"); 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системы "Умный Дубай" (Smart Dubai), которая охватывает разветвленную сеть камер видеонаблюдения, интегрированных с искусственным интеллектом (в систему внедрены биометрические параметры контроля, обеспечивающие точную идентификацию граждан и гостей, эти и другие технологии помогают выявлять преступления в режиме реального времени и прогнозировать угрозы безопасности). 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поощрение гражданского участия через специальные инициативы (волонтерство в правоохранительных органах).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Эмиратов строго контролирует вопросы употребления алкоголя, наркотиков и другие факторы, способствующие преступности.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каждая страна выбирает собственный путь обеспечения закона и порядка, но сочетание правового просвещения, сотрудничества общества с властями и разумный контроль являются наиболее эффективной стратегией.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правовое просвещение – ключ к формированию уважения к закону (Германия, США, Япония).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полиции и общества – повышает доверие и предотвращает преступления (Великобритания, США, Япония).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технологии и мониторинг эффективны в обеспечении безопасности, но требуют соблюдения баланса с правами человека (Сингапур, Китай, ОАЭ).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Жесткие законы и наказания могут быть эффективны, но требуют справедливой правоприменительной практики (Сингапур, Китай, ОАЭ).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общественного участия укрепляют социальную ответственность и правопорядок (Германия, Великобритания, Япония).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элементы изученного зарубежного опыта применимы и в Казахстане при соблюдении ключевого условия – выделение необходимых финансовых, человеческих и временных ресурсов с ориентацией на долгосрочный институциональный результат.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Можно позаимствовать подход, опираясь на авторитетных общественных деятелей, ветеранов, представителей духовенства, для разъяснения моральной ценности соблюдения закона.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4. Видение развития правовой культуры</w:t>
      </w:r>
    </w:p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проблемных вопросов, выявленных при анализе текущей ситуации в правовой культуре и международного опыта, определено следующее видение по продвижению в обществе идеологии закона и порядка в Республике Казахстан, которое будет отражено в следующих ключевых достижениях.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Казахстанцы достигнут высокого уровня правовой культуры и осознания важности соблюдения законов. Они будут понимать взаимосвязь между правами и обязанностями человека, осознавать значение правовых норм для обеспечения стабильности и справедливости в обществе. Общество перейдет от поверхностного отношения к правам и законам к ответственному и сознательному подходу, активно практикуя уважение к правам других людей и правовой порядочности. 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правовой осведомленности населения станет высоким, что будет способствовать формированию устойчивых привычек и поведения, направленных на соблюдение законов и правовых норм. В первую очередь это означает личную и общую дисциплину всех и каждого. Наша идеология проста и понятна: закон и справедливость должны быть на первом месте в жизни каждого гражданина, и только через их соблюдение можно построить сильное и процветающее общество.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практики правового просвещения для студентов будет включать активное вовлечение в различные формы обучения, направленные на развитие умений эффективно применять знания права в реальных ситуациях. Студенты будут участвовать в юридических клиниках, где смогут консультировать граждан по актуальным правовым вопросам, разрабатывать проекты по распространению правовых знаний среди населения, а также организовывать мероприятия и тренинги по правовой грамотности. Это позволит не только углубить их теоретические знания, но и научиться практическому применению права для решения реальных проблем.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внесение изменений в учебную программу общеобязательного предмета "Основы права" будет направлено на акцентирование практического применения знаний обучающимися, развитие практических навыков и использование норм права для решения жизненных ситуаций.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подходов, направленных на повышение эффективности сервисной модели деятельности государственных и правоохранительных органов с акцентом на профилактику правонарушений и службу населению, даст несколько значимых преимуществ.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Повышение доверия к государственным и правоохранительным органам.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граждане видят, что органы власти ориентируются на их потребности, предоставляют прозрачные и доступные услуги, их доверие к этим структурам значительно возрастает. Открытость и взаимодействие с населением помогают уменьшить уровень недовольства и снизить социальную напряженность.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Снижение уровня правонарушений.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правонарушений, работа с молодежью и социально уязвимыми группами могут существенно снизить число преступлений. Правильная профилактическая работа снижает вероятность совершения правонарушений до того, как они произойдут.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Улучшение качества обслуживания граждан.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сервисной модели ориентирует органы власти на более качественное, эффективное и дружелюбное взаимодействие с населением. Простота в получении государственных услуг, прозрачность действий и быстрый отклик на запросы граждан создают положительный имидж государственных структур и повышают удовлетворенность населения.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Оптимизация работы государственных органов и правоохранительных структур.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и автоматизация процессов, использование новых технологий в работе правоохранительных органов (например, для мониторинга преступности или анализа данных) делают их более эффективными. Это позволяет не только ускорить выполнение административных процессов, но и повысить результативность работы.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Создание безопасной среды для жизни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сотрудничество с населением, а также внедрение инновационных подходов к безопасности, таких как системы видеонаблюдения или мобильные приложения для общения с гражданами, помогают создать более безопасную среду в городах и населенных пунктах. Люди чувствуют себя защищенными, когда видят, что органы власти работают эффективно и заботятся о безопасности.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в сфере праворазъяснительной работы играет важную роль в развитии правовой культуры и увеличении осведомленности граждан о их правах и обязанностях. Эта деятельность направлена на обеспечение доступности правовой информации, помощь в правильном понимании и применении законодательства, а также на повышение уровня правовой грамотности общества.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Раздел 5. Основные принципы и подходы развития идеологии </w:t>
      </w:r>
    </w:p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целей должно основываться на конкретных принципах с использованием проверенных методов и инструментов для продвижения и укрепления в обществе идеологии закона и порядка. 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правовой культуры должно быть построено на основе следующих принципов.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 Принцип верховенства закона и всеобщности закона.</w:t>
      </w:r>
    </w:p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един для всех без исключений, и его требование обязательно к исполнению каждым гражданином и организацией. В практической плоскости это означает равенство перед законом как фундамент правопорядка. При этом государственные органы обеспечивают справедливое применение законов ко всем, независимо от должностного положения или заслуг. 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принцип должен быть видимым для общества – любое нарушение (будь то мелкое хулиганство или коррупционное преступление) получает адекватную реакцию государства. Такой подход формирует у населения убеждение, что в стране действительно торжествует справедливость, а значит, следовать закону правильно и выгодно.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5.2. Принцип прозрачности и подотчетности.</w:t>
      </w:r>
    </w:p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Открытость деятельности правоохранительных органов, доступ общества к информации о принимаемых решениях – важные условия доверия. Население должно видеть, что правосудие осуществляется гласно, без "двойных стандартов". 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дальше придерживаться практики публичных отчетов полиции перед обществом (через общественные советы, публикацию ключевых показателей, освещение в СМИ резонансных дел). Прозрачность процессов уменьшает почву для слухов и правового нигилизма, повышает чувство сопричастности граждан к отправлению правосудия.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5.3. Принцип уважения прав человека и справедливости.</w:t>
      </w:r>
    </w:p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идеологии закона не должно сводиться к призывам слепо подчиняться любым нормативным актам. Важно, чтобы сами законы и их реализация отвечали принципам справедливости и защиты прав граждан. 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Концепции надо совершенствовать правовое просвещение с акцентом на права человека, на взаимную ответственность государства и граждан. Тем самым будет укрепляться легитимность требований закона в глазах общества. Граждане охотнее будут соблюдать те нормы, которые считают справедливыми и соответствующими общественным интересам.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 Принцип всеобщего участия и координации.</w:t>
      </w:r>
    </w:p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правовой культуры – комплексная задача, требующая объединения усилий государства, бизнеса, неправительственных организаций, образовательных учреждений, средств массовой информации и самих граждан. Здесь требуется действенная координация всех задействованных структур. 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межведомственные рабочие группы, общественные советы по правовому просвещению при акиматах позволят синхронизировать работу. 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показывает, что сочетание всех форм и методов работы с населением дает наилучший эффект, поэтому концепция предусматривает параллельную реализацию образовательных, информационных, мотивирующих и контрольных мер, чтобы они взаимно подкрепляли друг друга.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5.5. Принцип учета национально-культурных особенностей.</w:t>
      </w:r>
    </w:p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продвижении идеологии закона важно учитывать менталитет и ценности казахстанского общества. 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Опора на позитивные элементы традиционной культуры – уважение к старшим, стремление к справедливости, наследие народных биев как хранителей закона – помогут придать правовому воспитанию близкую и понятную форму. 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следует организовывать и проводить на нескольких языках с использованием понятных образов и ссылок на отечественную историю, чтобы показать преемственность идеи законности.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5.6. Принцип адресности и дифференцированного подхода.</w:t>
      </w:r>
    </w:p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Разные целевые группы населения (бизнес, молодежь, государственные служащие и т.д.) требуют разных акцентов в работе. В связи с этим требуется разработка специальных программ и инструментов под каждую категорию – от школьников до предпринимателей, от молодежи до пенсионеров. 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таргетированный подход обеспечит релевантность контента и эффективность воздействия. При этом особое внимание следует уделить молодежи, как носителю будущей правовой культуры, и государственным служащим, как проводникам политики законности.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вышеперечисленных принципов требуется использовать следующие методы и инструменты продвижения идеологии закона и порядка среди ключевых групп общества: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населения (широкой общественности) - на основе масштабной информационно-просветительской кампаний через традиционные и новые медиа. 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создание цикла социально-рекламных роликов, слоганом которых могут стать слова Президента Республики Казахстан о том, что "Закон и Порядок – залог Справедливого Казахстана". 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реклама должна быть нацелена на позитивные образы законопослушных граждан и негативные последствия правонарушений. 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запуск специальных рубрик в средствах массовой информации, на радио и телевидении по различным аспектам права, разъясняющих простым языком актуальные законы и случаи из практики. 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еженедельная колонка "Знай свой закон" в популярных газетах, программы на телевидении, где эксперты разбирают жизненные правовые ситуации. 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интерактивности следует использовать интернет-платформы: запуск просветительских страниц в социальных сетях, коротких обучающих видеороликов, онлайн-викторин по знанию правовых норм. 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Населению должны быть предложены бесплатные консультации юристов в рамках акции "Народный юрист" (выездные консультационные пункты в торговых центрах, сельских округах). 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по всей стране следует организовывать и проводить регулярные публичные лекции, семинары, форумы на правовую тематику с участием авторитетных спикеров – известных юристов, судей, общественных деятелей. Через такие мероприятия гражданам разъяснят, как закон защищает их интересы, и как они сами могут участвовать в охране правопорядка (например, сообщать о нарушениях, вступать в добровольные дружины, соблюдать правила в быту). 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цель работы с населением – сформировать массовое осознание, что закон – это благо и защита для каждого, а не обуза.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молодым поколением является приоритетной, так как именно молодежь определит уровень правовой культуры в будущем. 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ВУЗах для студентов – обязательный курс по правовой грамотности (основы трудового, административного, уголовного права, права потребителей). 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дополнительного образования для детей, а также в организациях среднего образования на воспитательных мероприятиях необходимо активно использовать интерактивные формы работы по изучению Конституции, своих прав и обязанностей.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активизировать воспитательный компонент, сделав упор на внеклассную работу: проведение конкурсов эссе, дебатов и олимпиад на тему права и справедливости, организацию деловых игр, обсуждение фильмов, создание клубов или кружков "Юный юрист" при школах и молодежных центрах.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требуется распространять опыт лучших кейсов по правовому воспитанию обучающихся организаций и органов образования.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воспитания добропорядочности, ответственности и честности в подрастающем поколении необходимо продолжить реализацию Программы "Біртұтас тәрбие" </w:t>
      </w:r>
      <w:r>
        <w:rPr>
          <w:rFonts w:ascii="Times New Roman"/>
          <w:b w:val="false"/>
          <w:i/>
          <w:color w:val="000000"/>
          <w:sz w:val="28"/>
        </w:rPr>
        <w:t>(далее – Программа)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основе которой – формирование у детей, начиная с дошкольной организации, представления о гражданско-правовых знаниях, основах правовой системы и прав человека, а также применение знаний о законах в повседневной жизни и устойчивых понятий "Справедливость и Ответственность", "Закон и Порядок". 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будет продолжена работа совместно с заинтересованными государственными органами по проведению тематических лекций, бесед и внеклассных мероприятий с участием обучающихся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"Закон дружбы важнее всех других законов", "Самая замечательная школа дисциплины – это семья", "</w:t>
      </w:r>
      <w:r>
        <w:rPr>
          <w:rFonts w:ascii="Times New Roman"/>
          <w:b w:val="false"/>
          <w:i/>
          <w:color w:val="000000"/>
          <w:sz w:val="28"/>
        </w:rPr>
        <w:t>Табиғатқа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қамқорлық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жасаймыз</w:t>
      </w:r>
      <w:r>
        <w:rPr>
          <w:rFonts w:ascii="Times New Roman"/>
          <w:b w:val="false"/>
          <w:i/>
          <w:color w:val="000000"/>
          <w:sz w:val="28"/>
        </w:rPr>
        <w:t>", волонтерская акция "</w:t>
      </w:r>
      <w:r>
        <w:rPr>
          <w:rFonts w:ascii="Times New Roman"/>
          <w:b w:val="false"/>
          <w:i/>
          <w:color w:val="000000"/>
          <w:sz w:val="28"/>
        </w:rPr>
        <w:t>Қоғамға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ету</w:t>
      </w:r>
      <w:r>
        <w:rPr>
          <w:rFonts w:ascii="Times New Roman"/>
          <w:b w:val="false"/>
          <w:i/>
          <w:color w:val="000000"/>
          <w:sz w:val="28"/>
        </w:rPr>
        <w:t>", "Дисциплина – могучая сила"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встреча с представителями правоохранительных органов, "Моя страна – </w:t>
      </w:r>
      <w:r>
        <w:rPr>
          <w:rFonts w:ascii="Times New Roman"/>
          <w:b w:val="false"/>
          <w:i/>
          <w:color w:val="000000"/>
          <w:sz w:val="28"/>
        </w:rPr>
        <w:t>Қазахстан</w:t>
      </w:r>
      <w:r>
        <w:rPr>
          <w:rFonts w:ascii="Times New Roman"/>
          <w:b w:val="false"/>
          <w:i/>
          <w:color w:val="000000"/>
          <w:sz w:val="28"/>
        </w:rPr>
        <w:t>!", "Вежливость – признак красоты: основы нравственности" тренинг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Станут традиционными и системными Уроки безопасности для обучающихся всех уровней образования.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поддержать инициативы вроде студенческих юридических клиник, где молодые люди под руководством опытных юристов оказывают бесплатную помощь населению, что не только повышает их знания, но и прививает ценности служения обществу. 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следует уделить цифровым каналам коммуникации с молодежью. Здесь активное присутствие правовой тематики в социальных сетях, на YouTube и мессенджерах, популярных среди молодежи. 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Возможна совместная работа с известными блогерами и лидерами мнений, которые в доступной форме расскажут о важности быть законопослушным. 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контента – короткие ролики, челленджи, трансляции – следует подобрать с учетом интересов молодежи. 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флешмоб "Я соблюдаю закон, потому что..." с хештегами, привлекающий подростков поделиться своей позицией. 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следует использовать и современные игровые методы: разработка мобильной игры или квиза по правовым знаниям, настольной игры про путь героя через правовые ситуации. Молодежь должна видеть, что право – это не скучно, а важно и применимо в жизни. 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Параллельно через Министерство просвещения будет вестись работа с родителями и педагогами, чтобы они также транслировали детям уважение к правилам и нормам закона. 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Ожидается, что реализация таких инициатив повысит уровень знаний, учащихся о законах и сформирует у них стойкое неприятие противоправного поведения.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предпринимателей и коммерческих организаций идеология законности будет продвигаться через акцент на том, что следование закону – залог успешного бизнеса и инвестиций. 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усилить разъяснительную работу по новым законам и требованиям, а именно путем проведения семинаров для бизнеса по изменениям в налоговом, трудовом законодательстве, чтобы облегчить соблюдение норм. 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Национальной палатой предпринимателей "Атамекен" планируется внедрить программы повышения правовой грамотности для малого и среднего бизнеса (тренинги, онлайн-курсы по юридическим аспектам ведения бизнеса, памятки по наиболее важным требованиям). 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следует уделить вопросам добросовестной конкуренции. 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следует предложить типовые комплаенс-программы – внутренние корпоративные политики по соблюдению законодательства и этики. Компании, добровольно внедрившие такие политики и демонстрирующие образцовое соблюдение норм (например, уплата налогов, прозрачность тендеров, отказ от взяток), получат общественное признание и поощрение. 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Требуются дальнейшее развитие и укрепление диалога бизнеса с государством по устранению избыточных и устаревших требований – это снизит стимулы нарушать правила. В рамках концепции предполагается пересмотреть устаревшие нормы и барьеры, мешающие развитию предпринимательства, чтобы закон был понятен и выполним. 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итоге формируется атмосфера, когда честный бизнес становится выгоднее теневого, потому что инвесторы больше доверяют компании, работающей по закону. 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эффект – рост числа предприятий, сознательно следующих правовым нормам, и снижение доли "теневой" экономики.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служащие, правоохранительные органы и суды должны демонстрировать приверженность идеологии закона, становясь примером для граждан. 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в государственных структурах будут дальше реализовываться меры по укреплению служебной дисциплины, профилактике правонарушений и повышению профессионализма. 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ведомстве будет реализовываться внутренний план действий по повышению правовой культуры работников (регулярные обучение и тестирование знаний законодательства для персонала, тренинги по этике и антикоррупционному поведению, жесткое реагирование на случаи нарушения закона самими сотрудниками). 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"нулевой толерантности" к коррупции и злоупотреблениям в государственном аппарате будет реализован через усиление служебного контроля и неминуемое наказание за проступки. 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всех уровней несут персональную ответственность за правопорядок в подведомственных коллективах. При продвижении по службе в государственных органах приоритет отдается добропорядочным и компетентным кадрам (принципы меритократии). 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аппарат государственного управления станет носителем культуры законности. 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внутренних мер важно выстраивать и новую философию работы органов правопорядка – сервисную, ориентированную на потребности граждан. 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Полиция, прокуратура будут переходить от репрессивно-карательной риторики к партнерской: через обучающие программы сотрудников научат взаимодействовать с населением уважительно, объясняя гражданам их права и обязанности, выслушивая запросы. 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вводятся стандарты в полиции "вежливость и законность", по которым оценивается каждый полицейский при общении с людьми. 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Существенное внимание будет уделяться повышению квалификации судей, следователей, дознавателей – им необходимо тонко разбираться в нормах права и действовать строго в рамках процедуры, чтобы исключить судебные ошибки и произвол. 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Отдельный акцент – обеспечение гласности: продолжатся практика онлайн-трансляций отдельных судебных процессов, публикации судебных актов, работы фронт-офисов полиции и прокуратуры для приема граждан. 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призвано укрепить авторитет государственных институтов как справедливых и законопослушных. 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конечном итоге государственные служащие, сотрудники правоохранительных и специальных государственных органов, должны отвечать высоким требованиям безупречного поведения и профессионализма, становясь в глазах населения носителями идеологии закона и порядка.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методы адресно воздействуют на разные сегменты общества, создавая везде – от школы до рабочего кабинета чиновника – единое пространство ценностей законности. </w:t>
      </w:r>
    </w:p>
    <w:bookmarkEnd w:id="208"/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Ключевой подход – параллельное и последовательное применение этих инструментов, чтобы они подкрепляли друг друга. </w:t>
      </w:r>
    </w:p>
    <w:bookmarkEnd w:id="209"/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просвещенная молодежь, придя на государственную службу или в бизнес, понесет с собой привитые ценности.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Добропорядочные чиновники улучшат предоставление услуг гражданам, вызывая больше доверия, а законопослушный бизнес будет требовать равных условий, поддерживая антикоррупционные меры. 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сложится самовоспроизводящаяся культура уважения к закону, когда новые члены общества автоматически перенимают закрепившиеся нормы поведения.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показал, что укрепление правовой культуры – сложный многогранный процесс, требующий согласованных действий на разных уровнях. 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задают стратегическое направление, создают инфраструктуру (законы, учреждения, финансирование) для правового просвещения. 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формируют основы правосознания с детства, давая знания и ценности, которые затем подкрепляются практикой. 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массовой информации и социальные сети масштабируют распространение правовых знаний, делая их частью повседневной жизни миллионов людей. 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эффективность мер варьируется: одни инициативы достигают широкой аудитории и меняют ситуацию другие имеют локальный или краткосрочный эффект. Очевидно, что повышение правосознания – это марафон, а не спринт. Требуются устойчивое финансирование просветительских программ, обновление методов подачи информации, адаптация к новым условиям (например, правовое просвещение в цифровой среде), а главное – политическая воля поддерживать культ законности. Кроме того, важен обратный контроль: регулярное измерение уровня правовой грамотности населения, изучение обратной связи от граждан о том, какие знания им еще необходимы.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Подводя итог, можно констатировать, что предпринимаемые меры в целом верны. За последние годы сформирована база для правового просвещения: "снизу вверх" (инициативы гражданского общества) и "сверху вниз" (государственные программы и образование). 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обществе назрел запрос на знание своих прав и механизмов их защиты, и государству с обществом важно вместе удовлетворить этот запрос. Укрепление правовой культуры – залог того, что нормы закона будут реально действовать, ведь информированный и сознательный гражданин не только сам соблюдает закон, но и ожидает того же от окружающих и властей. 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высокое правосознание населения служит фундаментом для развития демократического, справедливого и благополучного государства.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Великий аль-Фараби говорил, что "Знания, данные без воспитания, – злейший враг человечества". 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6. Целевые индикаторы и ожидаемые результаты.</w:t>
      </w:r>
    </w:p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1. Степень открытости (доступности) органов власти.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степени открытости (доступности) государственных органов: 2025 г. – 83 балла, 2026 г. – 84 балла, 2027 г. – 85 баллов, 2028 г. – 86 баллов, 2029 г. – 87 баллов, 2030 г. – 88 баллов.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2. Состояние преступности.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уровня преступности на 10 тыс. населения: 2025 г. – 4 %, 2026 г. – 6 %, 2027 г. – 8 %, 2028 г. – 10 %, 2029 г. – 12 %, 2030 г. – 14 %.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3. Верховенство права.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показатель индекса верховенства права: 2025 г. – 0,56, 2026 г. – 0,57, 2027 г. – 0,58, 2028 г. – 0,59, 2029 г. – 0,60.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4. Развитие цифровых решений по продвижению в обществе идеологии закона и порядка. 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удовлетворенности граждан качеством и скоростью услуг.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г. – 22 место, 2026 г. – 20 место, 2027 г. – 18 место, 2028 г. – 16 место, 2029 г. – 14 место, 2030 г. – 12 место в рейтинге в списке стран с очень высоким индексом развития электронного правительства (EGDI).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5. Профилактика правонарушений и создание безопасной среды для граждан.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людей, чувствующих себя в полной безопасности, 2025 г. – 65 %, 2026 г. – 66 %, 2027 г. – 67 %, 2028 г. – 68 %, 2029 г. – 69 %, 2030 г. – 70 %.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приведены ключевые показатели с базовыми значениями и целевыми ориентирами на пятилетний период: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KPI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Базовое значение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(2030 г.)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(Источник)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степени открытости (доступности) государственных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Методики операционной оценки взаимодействия государственного органа с физическими и юридическими лицами"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(Совместный приказ Председателя Агентства Республики Казахстан по делам государственной службы от 19 апреля 2021 года № 66, МЦРИАП РК от 19 апреля 2021 года № 138/НҚ, Председателя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КПСиСУ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ГП РК от 20 апреля 2021 года № 4 и Министра информации и общественного развития Республики Казахстан от 20 апреля 2021 года № 133.)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преступности на 10 тыс.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Генеральной прокуратуры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индекса верховенства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проект правосудия (WJP)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удовлетворенности граждан качеством и скоростью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место в рейтинге списка стран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развития электронного правительства (EGDI)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людей, чувствующих себя в полной безопасности (вполне безопасно)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Генеральной прокуратуры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Методики по проведению выборочного обследования уровня доверия населения к правоохранительным органам и судебной системе"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(утвержден приказом Председателя Комитета по статистике МНЭ РК от 10 декабря 2019 года № 13)</w:t>
            </w:r>
          </w:p>
        </w:tc>
      </w:tr>
    </w:tbl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Концепции будут обеспечены следующие ожидаемые результаты: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Уважение к нормам и правилам – каждый осознает важность соблюдения установленных норм и стандартов, что способствует стабильности и порядку в коллективе или обществе в целом.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Укрепление доверия граждан к государственным органам – благодаря прозрачности в принятии решений и доступности информации граждане будут более уверены в действиях власти, что улучшит отношения между государством и обществом.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Стимулирование гражданской активности – доступность информации и открытость органов власти побуждают граждан более активно участвовать в общественных процессах и выражать свое мнение, что улучшает демократичность и общественный контроль.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Укрепление общественного порядка и безопасности – снижение уровня преступности создает более безопасную среду для проживания граждан, что способствует улучшению качества жизни и снижению чувства страха среди населения.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Повышение доверия к правоохранительным органам – эффективная борьба с преступностью и профилактика преступных деяний укрепляют доверие граждан к правоохранительным органам, что способствует улучшению взаимодействия между полицией и обществом.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международного авторитета – страны с высоким рейтингом индекса верховенства права (WJP) пользуются большим уважением на международной арене, что улучшает их дипломатические и экономические отношения с другими государствами.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мероприятий Концепции будет осуществляться за счет и в пределах средств, предусматриваемых в республиканском и местном бюджетах. 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ОАЭ – Объединенные Арабские Эмираты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 – Европейский союз 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– средства массовой информации 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ОВД – органы внутренних дел 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НИИ – научно-исследовательские институты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ДТП – дорожно-транспортное происшествие 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НПО – неправительственные организации 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НКО – некоммерческие организации 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РК – Министерство национальной экономики Республики Казахстан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КПСиСУ ГП РК – Комитет по правовой статистике и специальным учетам Генеральной прокуратуры Республики Казахстан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ЕРДР – Единый реестр досудебных расследований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KPI – Key Performance Indicators 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WJP – World Justice Project 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PR – Public relations 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UNODC – United Nations Office on Drugs and Crime 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ICAC – International Cotton Advisory Committee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по продвижению в обществе идеологии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и порядка на 2025 – 2030 годы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по продвижению в обществе идеологии закона и порядка на 2025 – 2030 годы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реформ/ основных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Степень открытости (доступности) органов власти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Повышение степени открытости (доступности) государственных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 – 83 балла, 2026 г. – 84 балла, 2027 г. – 85 баллов, 2028 г. – 86 баллов, 2029 г. – 87 баллов, 2030 г. – 88 баллов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сервисной модели деятельности государственных и правоохранительных органов с акцентом на профилактику правонарушений и службу населению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февраля,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инструментов сотрудничества (разработка методических рекомендаций и т.д.) государства и общества, направленных на формирование культуры открытости государственных органов и укрепления их потенциала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социологических опросов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(декабрь)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функционала электронного правительства открытых данных e.Gov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и актуальности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общественного мониторинга закупок (участие общества в контроле, особенно в строительных проектах)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1-ое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олимпиады по предмету "Основы бизнеса и предпринимательства" (финансовой грамотности) для 9-11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итогов на официальных ресурсах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цифровой платформы благотворительности с целью обеспечения прозрачности сбора добровольных пожертвований и (или) благотворительной помощи, а также исключения противоправных действий при использовании собранных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сайта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1-ое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МЦРИАП, АФМ (по согласованию),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кадровой политики, подготовка сотрудников полиции с проведением курсов повышения квалификации, учебно-методических сборов, укрепление принципа меритократии, развитие "soft skills" и др., а также модернизация материально-технического оснащения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системы отбора и продвижения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Состояние преступности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Снижение уровня преступности на 10 тыс. населения: 2025 г. – 4 %, 2026 г. – 6 %, 2027 г. – 8 %, 2028 г. – 10 %, 2029 г. – 12 %, 2030 г. – 14 %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функций онлайн платформ и интеграция с единым номером 102 и ЕКЦ 1414 для анонимного или конфиденциального сообщения гражданами о правонарушениях и преступлениях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IT платформы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1-ое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функций Ситуационно – Аналитического центра МВД с помощью искусственного интеллекта для обработки больших данных: видеопотоки с камер (распознавание лиц и номеров), социальные сети (мониторинг угроз), криминальную статистику (прогнозирование очагов преступности); оснащение оперативных служб программами для автоматического сопоставления улик и поддержки принятия решений следователями, а также обучение следователей работе с ИИ инструментами, новым тактикам расследования (профайлинг, методики допроса, цифровая криминалистика)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совместной борьбы с транснациональной преступностью и обмен информацией (актуализация соглашений и протоколов обмена данными с соседними государствами и международными организациями, проведение совместных мероприятия с зарубежными правоохранительными органами)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(сентябрь)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АФМ (по согласованию),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наделения в пределах компетенции органов государственных доходов (подразделения, осуществляющие таможенный и экспортный контроль) правоохранительными функциями, включая оперативно-розыскную деятельность, деятельность кинологической службы, применение специальных средств, по пресечению незаконного перемещения психотропных веществ, наркотических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предложения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Верховенство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3. Целевой показатель индекса верховенства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(2025 г. – 0,56, 2026 г. – 0,57, 2027 г. – 0,58, 2028 г. – 0,59, 2029 г. – 0,60, Национальный план развития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2029 года (утвержден Указом Президента Республики Казахстан от 30 июля 2024 года № 611)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Национального межведомственного "Таргетинг центра" по контролю за оборотом прекурсоров и синтетических наркотиков (по опыту США и Литвы)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АФМ (по согласованию),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принимающих активное участие в формировании правовой культуры общества, в том числе сообщающих о любых нарушениях закона или этических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кандидатур 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регулярных интервью представителями правоохранительных органов в рамках продвижения принципов "Закон и Порядок"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телеканалах, страницах республиканских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на телеканалах 24kz, Atameken business, Jibek joly, Хабар и др.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1-го выхода в СМИ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АПК (по согласованию),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телепрограммы "Stop коррупция" и "Жемқорлықты жеңеміз" о борьбе с коррупцией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оказанию помощи несовершеннолетним при нарушении их прав и законных интересов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 (по согласованию), МП, МЗ, МТСЗН, МВД, МКИ,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справочника "Безопасность в школе: что нужно знать каждому?" с включением в него актуальных вопросов по защите прав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 (по согласованию),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уровня правового сознания и культуры граждан, особенно в сельских местностях, где доступ к юридической информации ограничен (к примеру, расширение кабинетов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до 15 февраля, следующего за отчетным годом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акций по бесплатному юридическому консультированию граждан (выездные приемы в селах, дни правовой помощи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МВД, АПК (по согласованию), 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организациях образования республики в рамках Программы "Біртұтас тәрбие" Уроков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анкетирования среди населения в целях выявления уровня правовой информированности граждан и их удовлетворенности праворазъяснительной работой, осуществляемой государственными органами: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 анкеты для населения по вопросам организации праворазъяснительной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государственных сайтах, мобильном приложеним электронного правительства "eGovMobile";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динамики статистических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анкетирования и выработка предложений по совершенствованию методов праворазъяснительной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прямых эфиров в популярных социальных сетях для разъяснения действующего законодательства, принимаемых нормативных правовых актов и оказания юридической помощи гражданам, с привлечением представителей государственных органов, экспертов и т.д.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эфиры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организациях образования внеклассной работы по правовому воспитанию обучающихся 1-11 классов и студентов колледжей с использованием различных форм проведения мероприятий (конкурсы эссе, дебаты, олимпиады, деловые игры, лекции, беседы, обсуждение фильмов, создание клубов/кружков "Юный юрист"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месячника правовой грамотности "Құқықтық мәдениет"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(апрель)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minor-программ по методике правового воспитания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при поддержке местных органов власти юношеских правовых клубов и "школ правовых знаний" на базе Дворцов школьников, молодежных центров для старшеклассников и студентов для получения в неформальной обстановке дополнительных знаний о законах и практических навыков (к примеру, моделируя судебные процессы, участвуя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дебатах)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учебную программу общеобязательного предмета "Основы права" в части практического применения знаний обучающимися, формирования практических навыков и использование норм права при решении жизненных ситуации, воспитания ценностей справедливости, равенства и уважения к достоинству каждого гражданина и на разъяснение принципов неотвратимости ответственности, (включение в образовательный материал доступного разъяснения Конституции страны, популяризации правозащитных институтов (Конституционного суда, Уполномоченных по правам человека и др.), разъяснение видов ответственности за распрастранение правонарушения) с привлечением лучших экспертов права и педагогики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для студентов практики правового просвещения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МЮ,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расширении практики создания юридических клиник при ВУЗах, в рамках которых граждане могут получить бесплатную юридическую консультацию и практическую помощь: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работы юридических клиник;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и внедрение стимулирующих мер для студентов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инженерные, медицинские, экономические образовательные программы тем, посвященных нормативному регулированию 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образовательных программ в реестре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вопросов на знание основ конституционного строя и законодательства в единое национальное тестирование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практики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3-х месяцев и выше) для бакалавриата (3-4 курс) по направлению "Право" в юридических подразделениях крупных квазигосударственных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"Дней бесплатной юридической помощи" для повышения правовой грамотности сельского населения и оказания им консультативной помощи по правовым вопросам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консультаций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"проактивного" формата разъяснения принимаемых НПА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 информационно-правовых системах разъяснительных материалов к принимаемым НПА;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чат-бота по разъяснению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ЦГО,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Развитие цифровых решений по продвижению в обществе идеологии закона 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4. Повышение удовлетворенности граждан качеством и скоростью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(2025 г. – 22 место, 2026 г. – 20 место, 2027 г. – 18 место, 2028 г. – 16 место, 2029 г. – 14 место, 2030 г. – 12 место в рейтинге в списке стран с очень высоким индексом развития электронного правительства (EGDI)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цифровизация административного, уголовного процесса и системы исполнения наказаний (расширение функционала ЕРАП, развитие электронных браслетов слежения, цифровой учет осужденных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электронный формат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МЦРИАП, 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цифровых сервисов "е-правопорядка" для граждан (онлайн подача заявлений, мобильные приложения полиции, расширение перечня электронных услуг), а также более эффективное использование имеющихся социальных сетей и мессенджеров (TikTok, Facebook, Instagram), где граждане смогут размещать правонарушения (с хэштэгами)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ключевых сервисов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МЦРИАП, ГП (по согласованию),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Информационно-идеологическое сопровождение мер по вопросам социального обеспечения и социальной защиты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Профилактика правонарушений и создание безопасной среды для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5. Доля людей, чувствующих себя в полной безопасности (вполне безопасно),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 – 60 %, 2026 г. – 61,2 %, 2027 г. – 62,4 %, 2028 г. – 63,6 %, 2029 г. – 64,8 %, 2030 г. – 66 %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формированию публичной карты криминогенных рисков для усиления профилактика правонарушений, укрепление принципов нулевой терпимости, а также соблюдения закона и порядка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применению статьи 200 Уголовно-процессуального кодекса и статьи 826 Кодекса об административных правонарушениях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безопасности населения. Доведение до граждан правил финансовой безопасности в социальных сетях через медийных личностей (блогеров-"миллиоников")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"АФМonline"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АФМ (по согласованию), МКИ, МФ, МНВО, МЦРИАП, АРРФР (по согласованию), МВД, 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предотвращение вовлечения населения в деятельность финансовых пирамид. Разработка и внедрение новых подходов ответственности лиц, вовлекающих граждан в финансовые пирамиды, наряду с организаторами: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об административной ответственности активных участников финансовых пирамид и взыскания с них ущерба в гражданском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на базе АФМ единого с МВД реестра ФП и проектов с признаками их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Кодекс Республики Казахстан "Об административных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ГП (по согласованию), АРРФР (по согласованию), МВД, СА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информационной платформы на базе искусственного интеллекта по автоматическому поиску и блокировке противоправного контента в интернете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по блокировке сайтов ФП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МЦРИАП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Массированная контрпропаганда мошенническим проектам в социальных сетях с освещением проводимой работы об имеющихся рисках и угрозах для граждан путем запуска таргетированной рекламы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таргетированной рекламы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МЦРИАП, АФМ (по согласованию),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с операторами сотовой связи вопроса ежемесячного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SMS-оповещения населения о видах, способах совершения мошенничества и организации финансовых пирамид, а также правовых последствиях организации незаконного игорного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SMS-оповещение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МЦРИАП, МКИ, АФМ (по согласованию), операторы сотовой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(за счет средств операторов сотовой связей)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транслирование профилактических материалов (видеоролики, баннеры, информационные памятки и др.) для повышения финансовой безопасности населения в местах массового скопления людей (LED экраны торгово-развлекательные центров, супермаркетов, магазины, рынки, вокзалы, аэропорты, учебные заведения, кинотеатры, театры, ЦОНы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профилактических материалов в местах массового скопления людей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(по итогам полугодия)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МКИ, МВД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Вовлечение граждан для обсуждения локальных проблем правопорядка и решения вопросов установки камер видеонаблюдения, дорожных знаков, организации патрулирования и др.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 примеру, создание Советов общественной безопасности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(ноябрь)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республиканской олимпиады по предмету "Основы права"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9-11(12)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итогов на официальных ресурсах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цифровых инструментов в работу полиции (запуск проекта "Цифровой полицейский, интеграция баз данных, развертывание автоматизированной системы управления нарядов и ресурсов МВД)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 июня,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 реинтеграции ранее судимых и бывших осужденных в обществе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поэтапным созданием системы ресоциализации (образование, жилье, сопровождение)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программы занятости и социальной поддержки для учета нужд освобожденных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(в зависимости от криминогенной обстановки)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МЦРИАП, МИО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лицами, склонными к рецидиву, реформа пробации с введением цифровых инструментов и биометрической регистрацией для мониторинга повседневной жизни поднадзорных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законодательства о пробации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общественных акции, челленджей, молодежных мероприятий, флешмобов, общественных дискуссии с участием экспертного сообщества посвященных разъяснению идеи "Закон и Порядок"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ЦГО,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республиканского медиа-плана по продвижению "Закон и порядок" в традиционных СМИ и новых 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на ежеквартальной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МКИ,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брендированию идеологемы "Закон и порядок"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брендбук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представителей эстрады и кино, популярных исполнителей в целях создания креативной медиа-продукции для продвижения ключевых месседжей по формированию правовой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административной ответственности за продажу энергетических напитков лицам, не достигшим 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Кодекс Республики Казахстан "Об административных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МЮ,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ЕРАП – единый реестр административных правонарушений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ГП –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 – Уполномоченный по правам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ЕКЦ – единый контакт-центр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– средства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ОВПО – организации высшего и послевузового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АРРФР – Агентство Республики Казахстан по регулированию и развитию финансового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ФП – финансовые пирамиды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Судебная Администрации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SMS – Short message service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 – Information technology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