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1d8d" w14:textId="46f1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2025 года № 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0, графу 5 дополнить подпунктом 5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