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f457" w14:textId="d9ef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апреля 2022 года № 264 "Об утверждении Плана действий по реализации Концепции правовой политики Республики Казахстан до 2030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2024 года № 1010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2022 года № 264 "Об утверждении Плана действий по реализации Концепции правовой политики Республики Казахстан до 2030 года"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реализации Концепции правовой политики Республики Казахстан до 2030 года,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действующих составов административных правонарушений на предмет возможности перевода составов административных правонарушений, предусматривающих санкцию в виде лишения специального права, лишения разрешения либо приостановления его действия, а также исключения из реестра приостановления или запрещения деятельности, в отраслевые нормативные правовые акты, поскольку указанные санкции связаны с осуществлением административной процедуры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ГП (по согласованию), НПП "Атамекен"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введения градации административных правонарушений на категории незначительных, значительных и грубых правонарушений, каждая из которых содержала бы предельные размеры штрафа в зависимости от характера и степени общественной опасности правонарушения;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исключения составов административных правонарушений, содержащих санкции за неконкретизированные требования нормативных правовых актов, корректировки диспозиций с учетом позиций уполномоченных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формирования единого подхода при определении размера штрафа в зависимости от категории субъектов предпринимательства (а также установления ответственности должностных лиц организаций, финансируемых из государственного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по итогам проведенного анализа нового понятия административного правонарушения, содержащего ясные критерии, позволяющие разграничить административную ответственность от других видов юридической ответственности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