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01c7" w14:textId="55f0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августа 2022 года № 576 "Об утверждении Правил признания технологий в качестве "зеленых"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2024 года № 919.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2022 года № 576 "Об утверждении Правил признания технологий в качестве "зеленых" технологий"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признания технологий в качестве "зеленых" технологий, утвержденным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 № 919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"зеленых" технологий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признании технологии в качестве "зеленой" технологии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Кому:___________________________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 (при его наличии)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заявителя)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(индекс, город, район, область, улица,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дома, телефон, e-mail)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заявителя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свидетельства о гос. регистрации (БИН, ИИН)</w:t>
            </w:r>
          </w:p>
        </w:tc>
      </w:tr>
    </w:tbl>
    <w:p>
      <w:pPr>
        <w:spacing w:after="0"/>
        <w:ind w:left="0"/>
        <w:jc w:val="both"/>
      </w:pPr>
      <w:bookmarkStart w:name="z16" w:id="5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представленное заявление о признании технологии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технологии)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"зеленой" технологии.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технологии: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технологии: ____________________________________________</w:t>
      </w:r>
    </w:p>
    <w:bookmarkEnd w:id="7"/>
    <w:p>
      <w:pPr>
        <w:spacing w:after="0"/>
        <w:ind w:left="0"/>
        <w:jc w:val="both"/>
      </w:pPr>
      <w:bookmarkStart w:name="z19" w:id="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(название технологии (включая уникальное наименование, номер модели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торговое наименование, условное обозначение или информацию о текущей версии)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Сфера применения технологии:_____________________________________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технологии:_________________________________________________</w:t>
      </w:r>
    </w:p>
    <w:bookmarkEnd w:id="10"/>
    <w:p>
      <w:pPr>
        <w:spacing w:after="0"/>
        <w:ind w:left="0"/>
        <w:jc w:val="both"/>
      </w:pPr>
      <w:bookmarkStart w:name="z22" w:id="11"/>
      <w:r>
        <w:rPr>
          <w:rFonts w:ascii="Times New Roman"/>
          <w:b w:val="false"/>
          <w:i w:val="false"/>
          <w:color w:val="000000"/>
          <w:sz w:val="28"/>
        </w:rPr>
        <w:t>
      Предполагаемое соответствие технологии критериям "зеленой" технологии,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 репрезентативный показатель:_____________________________________</w:t>
      </w:r>
    </w:p>
    <w:p>
      <w:pPr>
        <w:spacing w:after="0"/>
        <w:ind w:left="0"/>
        <w:jc w:val="both"/>
      </w:pPr>
      <w:bookmarkStart w:name="z23" w:id="12"/>
      <w:r>
        <w:rPr>
          <w:rFonts w:ascii="Times New Roman"/>
          <w:b w:val="false"/>
          <w:i w:val="false"/>
          <w:color w:val="000000"/>
          <w:sz w:val="28"/>
        </w:rPr>
        <w:t>
      Тип(ы) материалов/сырья, которые предполагается использовать (вода, древесина,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отходы, уголь, газ и др.):__________________________________________________</w:t>
      </w:r>
    </w:p>
    <w:p>
      <w:pPr>
        <w:spacing w:after="0"/>
        <w:ind w:left="0"/>
        <w:jc w:val="both"/>
      </w:pPr>
      <w:bookmarkStart w:name="z24" w:id="13"/>
      <w:r>
        <w:rPr>
          <w:rFonts w:ascii="Times New Roman"/>
          <w:b w:val="false"/>
          <w:i w:val="false"/>
          <w:color w:val="000000"/>
          <w:sz w:val="28"/>
        </w:rPr>
        <w:t>
      Измеряемые количественные и качественные показатели/свойства технологии и как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они достигаются:_________________________________________________________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функционирования технологии:______________________________</w:t>
      </w:r>
    </w:p>
    <w:bookmarkEnd w:id="14"/>
    <w:p>
      <w:pPr>
        <w:spacing w:after="0"/>
        <w:ind w:left="0"/>
        <w:jc w:val="both"/>
      </w:pPr>
      <w:bookmarkStart w:name="z26" w:id="15"/>
      <w:r>
        <w:rPr>
          <w:rFonts w:ascii="Times New Roman"/>
          <w:b w:val="false"/>
          <w:i w:val="false"/>
          <w:color w:val="000000"/>
          <w:sz w:val="28"/>
        </w:rPr>
        <w:t>
      Потенциальный экологический эффект от внедрения технологии (качественный 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количественный):____________________________________________________</w:t>
      </w:r>
    </w:p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Законодательные требования или нормативы, относящиеся к технологии и ее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использованию:___________________________________________________________</w:t>
      </w:r>
    </w:p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Соответствие технологии другим международным, межгосударственным или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национальным стандартам по "зеленым" технологиям: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(если да, то указать стандарты)</w:t>
      </w:r>
    </w:p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Описание условий и требований к эксплуатации и развертыванию технологии: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Требования к техническому и сервисному обслуживанию и ремонту: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Предполагаемый срок службы технологии: ______________________________</w:t>
      </w:r>
    </w:p>
    <w:bookmarkEnd w:id="20"/>
    <w:p>
      <w:pPr>
        <w:spacing w:after="0"/>
        <w:ind w:left="0"/>
        <w:jc w:val="both"/>
      </w:pPr>
      <w:bookmarkStart w:name="z32" w:id="21"/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здоровья (если имеется):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заявителя /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 юридического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