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c7bc" w14:textId="1b9c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2021 года № 882 "Об утверждении перечня отдельных видов товаров, в отношении которых применяется минимальный уровень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2024 года № 887.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2021 года № 882 "Об утверждении перечня отдельных видов товаров, в отношении которых применяется минимальный уровень цен"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товаров, в отношении которых применяется минимальный уровень цен,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опубликования, но не ранее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 2024 года № 887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882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товаров, в отношении которых применяется минимальный уровень цен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объема %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спиртовая настойка, полученная в результате дистилляции виноградного вина или выжимок винограда, в сосудах емкостью 2 литра или менее, коньяк (Cognac)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 с концентрацией спирта 45,4 объема % или менее, в сосудах Ұмкостью 2 литра или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объема %, в сосудах Ұмкостью более 2 литров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0407 21 000 0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птиц, в скорлупе, свежие, кур домашних (Gallus domesticus)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из пшеницы мягкой и спельты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твердая,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подсолнечные масла или их фракции в первичных упаковках нетто-объемом 10 литров или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активные пекарные, сухие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активные пекарные, прочие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минимального уровня цен товары определяются исключительно кодами Товарной номенклатуры внешнеэкономической деятельности Евразийского экономического союза. Наименования товаров приведены для удобства пользования.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