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33de" w14:textId="b583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25 июля 2024 года № 607 "Об утверждении Программы финансирования проектов инженерно-коммуникационной инфраструктуры жилищно-коммунального хозяйства Республики Казахстан на 2024 – 2029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2024 года № 882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2024 года № 607 "Об утверждении Программы финансирования проектов инженерно-коммуникационной инфраструктуры жилищно-коммунального хозяйства Республики Казахстан на 2024 – 2029 годы" следующие изменение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проектов инженерно-коммуникационной инфраструктуры жилищно-коммунального хозяйства Республики Казахстан на 2024 – 2029 годы, утвержденной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"Программа будет реализовываться в направлении модернизации и развития жилищно-коммунального сектора, а именно инженерных сетей электро-, теплоснабжения и активов, задействованных при производстве тепловой энергии СЕМ.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проектов в сфере строительства и модернизации (реконструкция, капитальный ремонт) инженерных сетей электро-, теплоснабжения и активов, задействованных при производстве тепловой энергии СЕМ, будет осуществляться, помимо собственных средств СЕМ, за счет средств финансирующих организаций и средств РБ в пропорции 60/40.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за счет бюджетного кредитования финансируются расходы, направленные на строительство и модернизацию (реконструкция и капитальный ремонт).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финансирование указанных проектов СЕМ будет осуществляться с использованием следующих механизмов: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прямое кредитование финансирующими организациями СЕМ;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СЕМ за счет выпуска местными исполнительными органами государственных ценных бумаг.";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подразделом 4 следующего содержания: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4. Финансирование субъектов естественных монополий за счет выпуска местными исполнительными органами государственных ценных бумаг (облигации) осуществляется на следующих основных условиях: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исполнительные органы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Холдинг, в том числе компании, входящие в группу холдинга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облигационной программы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18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обращения облигаций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13 лет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выпуска облигаций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(до 2029 года включительно)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вознаграждения по купону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9,19 (девять целых, девятнадцать сотых) % годовых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в рамках выпущенных облигаций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полугодовыми платежами, начиная с третьего года с даты начала обращения облигаций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оплаты вознаграждения по купону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полугодовые платежи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 (-и)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показатель износа инженерных сетей электро-, теплоснабжения и активов, задействованных при производстве тепловой энергии которых составляет более 55%: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заемщики;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заемщики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договоры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Договоры, заключаемые между эмитентом и (или) иными лицами, определенными в соответствии с бюджетным законодательством, и заемщиком в целях реализации инвестиционного проекта заемщика в рамках Программы.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и иные условия кредитования заемщиков будут определяться в кредитных договорах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Валюта займа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Министерство национальной экономики Республики Казахстан.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