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834a" w14:textId="7458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29 декабря 2016 года № 907 "Об утверждении Правил законотворческой работы Правительства Республики Казахстан" и от 6 января 2023 года № 10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2024 года № 822.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907 "Об утверждении Правил законотворческой работы Правительства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законотворческой работы Правительства Республики Казахстан,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размещение консультативного документа на интернет-портале открытых НПА для публичного обсуждения, получения позиций членов Межведомственной комиссии по вопросам законопроектной деятельности (далее – Комиссия), в том числе заключения Министерства юстиции Республики Казахстан (далее – Министерство юстиции), заключений общественных советов, экспертных советов по вопросам предпринимательства (далее – экспертные советы), Национальной палаты предпринимателей Республики Казахстан (далее – НПП) в порядке, определенном в настоящих Правилах;";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"23) осуществление правового мониторинга нормативного правового акта, включая оценку эффективности закона и достижения отраженных в консультативном документе целевых индикаторов,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мониторинга, утвержденными приказом Министра юстиции Республики Казахстан от 11 июля 2023 года № 471 (зарегистрирован в реестре государственной регистрации нормативных правовых актов № 33069).";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поступления более 100 (сто) комментариев к размещенному консультативному документу органом-разработчиком в обязательном порядке проводятся публичные слушания и (или) дебаты.";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НПП, экспертные советы, общественные советы, РГП на ПХВ "Институт законодательства и правовой информации" (далее – ИЗПИ), члены Комиссии уведомляются о размещении консультативного документа на интернет-портале открытых НПА для получения позиций, экспертных заключений, рекомендаций, в том числе при каждом последующем их согласовании с заинтересованными государственными органами.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членам Комиссии направляется органом-разработчиком не позднее 2 (два) рабочих дней. При этом НПП, экспертные советы, общественные советы и ИЗПИ уведомляются посредством портала открытых НПА автоматически.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представляют собой письменную позицию НПП или члена экспертного совета, носят рекомендательный характер и являются обязательными приложениями к проекту нормативного правового акта до его принятия, в том числе при каждом последующем согласовании данного проекта с заинтересованными государственными органами.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устанавливаемый для представления экспертных заключений, заключений, рекомендаций по консультативному документу, не может быть менее пятнадцати рабочих дней с момента поступления уведомления о его размещении на интернет-портале открытых НПА в НПП, членам экспертного совета, общественного совета, ИЗПИ.";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"5 (пять)" заменить словами "10 (десять)";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 Разработчиком обеспечивается направление проекта закона на проведение научной правовой, экономической, антикоррупционной и других экспертиз по проекту закона, за исключением проекта закона о республиканском бюджете, гарантированном трансферте из Национального фонда Республики Казахстан, об объемах трансфертов общего характера между республиканским и областными бюджетами, бюджетами городов республиканского значения, столицы, и по проекту закона о внесении в них изменений и дополнений.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направление проекта закона на проведение научной правовой, экономической и антикоррупционной экспертиз обеспечивается посредством его размещения на интернет-портале открытых НПА.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данных научных экспертиз носят рекомендательный характер.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заключениями научных экспертиз разработчик проекта закона в установленные законодательством сроки опубликовывает на интернет-портале открытых НПА письменные аргументированные обоснования причин несогласия с соответствующими заключениями.";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 После завершения работы рабочей группы проект закона вместе со сравнительной таблицей к нему (в случаях внесения изменений и (или) дополнений в законы)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пояснительной запиской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пресс-релизом до направления на согласование в заинтересованные государственные органы размещается для публичного обсуждения на интернет-портале открытых НПА в порядке, регламентированном настоящими Правилами, и на интернет-ресурсе государственного органа.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облегчения понимания положений проекта закона к нему прилагаются презентации, схемы с описанием модели бизнес-процесса регулирования и раскрытием конкретных механизмов его реализации, наглядно и доступно показывающие суть и содержание разработанного проекта закона.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на интернет-портале открытых НПА и (или) публичные слушания по проектам законов проводятся после публикации соответствующего проекта закона на интернет-портале открытых НПА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целевых групп, члены общественного совета, экспертных советов, НПП и ИЗПИ уведомляются о размещении проекта закона на интернет-портале открытых НПА и приглашаются к даче рекомендаций, замечаний, предложений или (экспертных) заключений.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распространяются на каждое последующее размещение и согласование проекта закона с заинтересованными государственными органами.";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 По проекту закона, имеющему социальное значение, разработчик может провести публичные слушания в порядке, предусмотренном настоящими Правилами.";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"Оценка эффективности принятого закона осуществляется в рамках правового мониторинга нормативного правового акта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мониторинга, утвержденными приказом Министра юстиции Республики Казахстан от 11 июля 2023 года № 471 (зарегистрирован в реестре государственной регистрации нормативных правовых актов № 33069).";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законотворческой работы Правительства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законотворческой работы Правительства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настоящему постановлению;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Казахстан" от 6 января 2023 года № 10 "О Регламенте Правительства Республики Казахстан":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"Ответственность за соблюдение процедур разработки и согласования проектов несут заместители первых руководителей либо руководители аппаратов государственных органов, непосредственно ответственные за проект.";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Министерством национальной экономики Республики Казахстан (далее – Министерство национальной экономики).";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"Персональную ответственность за соблюдение процедур разработки и согласования проектов законов несут заместители первых руководителей либо руководители аппаратов государственных органов, непосредственно ответственные за проект.";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 Во исполнение поручений Президента и Премьер-Министра, требующих незамедлительного внесения изменений в законодательные акты, первые руководители уполномоченных государственных органов могут направить на имя Премьер-Министра предложения о внесении поправок в проекты законов в виде сравнительной таблицы, включающей предварительную позицию разработчика (далее – таблица).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поправки в проект закона затрагивают интересы субъектов предпринимательства, прилагаются заключения Национальной палаты предпринимателей Республики Казахстан и членов экспертных советов субъектов предпринимательства.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резолюцией Премьер-Министра, его заместителей или Руководителя Аппарата Правительства направляется министерствам юстиции, национальной экономики, финансов, а также другим прямо заинтересованным государственным органам для выработки предварительной позиции Правительства.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определенные в качестве соисполнителей, а также Национальная палата предпринимателей Республики Казахстан и члены экспертных советов субъектов предпринимательства направляют свои предложения или возражения на вносимые в проект закона поправки разработчику в течение 7 (семь) календарных дней, если иной срок не указан в поручении.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разработчик проекта закона или заинтересованный государственный орган для формирования согласованной позиции государственных органов самостоятельно направляют соответствующие изменения и дополнения на рассмотрение Республиканской бюджетной комиссии либо консультативно-совещательных органов при Правительстве.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проекта закона или заинтересованный государственный орган в течение 5 (пять) календарных дней, если иной срок не указан в поручении, по всем изменениям и дополнениям в проект закона формируют согласованную первыми руководителями позицию государственных органов, проект письма в адрес Парламента и вносят их в Аппарат Правительства.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Согласованная позиция государственных органов письмом за подписью Руководителя Аппарата Правительства направляется на согласование в Администрацию Президента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Сформированная после согласования с Администрацией Президента согласованная позиция государственных органов выносится на презентацию, а затем на заседание для последующего голосования либо на заочное голосование членов Правительства.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сформированной единой позиции в адрес Парламента направляется соответствующее письмо за подписью Премьер-Министра.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вносить письма в адрес Парламента с предложениями о внесении поправок в проекты законов за подписью первых руководителей государственных органов и иных должностных лиц.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обязаны неукоснительно соблюдать выработанную Правительством единую позицию в палатах Парламента.";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"125. В случае внесения депутатами Парламента поправок в инициированный Правительством проект закона, а также в проект закона, инициированный депутатами Парламента (в том числе предполагающих сокращение поступлений или увеличение расходов республиканского и местных бюджетов и (или) Национального фонда), проект заключения Правительства по поручению Руководителя Аппарата Правительства разрабатывается разработчиком проекта закона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поправки в проект закона затрагивают интересы субъектов предпринимательства, то такие поправки направляются в Национальную палату предпринимателей Республики Казахстан и членам экспертных советов субъектов предпринимательства для получения заключений, которые носят рекомендательный характер. Экспертные заключения направляются разработчику в течение 5 (пять) рабочих дней.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органы-соисполнители (в обязательном порядке министерства юстиции, национальной экономики, финансов) в срок не более чем 5 (пять) рабочих дней со дня поступления поручения согласовывают проект заключения Правительства путем направления разработчику соответствующих писем за подписью первого руководителя или уполномоченного им должностного лица.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заключения Правительства находится на согласовании в государственном органе более 5 (пять) рабочих дней и ответ по нему не представлен, то такой проект считается по умолчанию "согласованным". При этом государственный орган, осуществляющий свод, в обязательном порядке указывает в своем сопроводительном письме о согласовании представленной информации с государственным органом "по умолчанию".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единой позиции в срок не более 2 (два) рабочих дней проводится межведомственное совещание, на котором вырабатывается единая позиция либо оформляются замечания с аргументированными обоснованиями, которые вместе с проектом заключения вносятся в Аппарат Правительства. В случае внесения проекта заключения Правительства с разногласиями вопрос рассматривается на совещании у Премьер-Министра или его заместителей, или Руководителя Аппарата Правительства для принятия решений.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в срок не более чем 10 (десять) рабочих дней, если иной срок не указан в поручении, вносит в Аппарат Правительства проект заключения Правительства.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проекту заключения также прикладываются: финансово-экономические расчеты в части возможного сокращения поступлений или увеличения расходов республиканского и местных бюджетов и (или) Национального фонда, протоколы консультативно-совещательных органов при Правительстве, Республиканской бюджетной комиссии.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заключения Правительства письмом за подписью Руководителя Аппарата Правительства направляется на согласование в Администрацию Президента.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заключения Правительства после согласования его с Администрацией Президента подлежит обязательной презентации и рассмотрению на заседании в порядке, предусмотренном положениями настоящего Регламента.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Одобренный на заседании проект заключения Правительства вносится на подпись Премьер-Министру в течение 1 (один) рабочего дня.".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 № 822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публичных обсуждений консультативного документа регуляторной политики  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"______________________________"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опубликования консультативного документа регуляторной политики на интернет-портале открытых нормативных правовых актов _______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(ы) проведения публичных обсуждений: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обсуждения на портале открытых НПА ______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поступило замечаний и предложений _____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принято ____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принято (основания непринятия) _____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(ы) окончания публичных обсуждений: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______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Дебаты ______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(ы) проведения публичных обсуждений _______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поступивших замечаний и предложений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Предложение/замечание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Поступившие замечания и (или) предложения на интернет-портал открытых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Поступившие в процессе публичных обсуждений (на интернет-портал открытых нормативных правовых актов),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Поступившие непосредственно на дебатах или публичных слушаниях,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Поступившие от членов общественного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Поступившие от членов экспертного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Поступившие от НПП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Поступившие от аккредитованных некоммерческих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Поступившие от Института законодательства и правовой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органом-разработчиком в отчете могут быть описаны и другие работы, проведенные в рамках публичного обсуждения. 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Формирование разделов 1.1, 2-6 отчета осуществляется автоматически на интернет-портале открытых нормативных правовых актов.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1.2 формируется разработчиком и включается в данный отчет.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 № 822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публичных обсуждений проекта закона  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"________________________________________________"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опубликования проекта закона на интернет-портале открытых нормативных правовых актов _______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поступило замечаний и предложений _____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принято ____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принято (основания непринятия) _____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(ы) проведения публичных обсуждений (при проведении) ______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поступивших замечаний и предложений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Предложение/замечание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Поступившие замечания и (или) предложения на интернет-портал открытых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Поступившие в процессе публичных обсуждений (на интернет-портал открытых нормативных правовых актов),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Поступившие непосредственно на публичных слушаниях,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Поступившие от членов общественного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Поступившие от членов экспертного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Поступившие от НПП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Поступившие от аккредитованных некоммерческих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Поступившие от Института законодательства и правовой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Поступившие от уполномоченной организации научной правовой экспертизы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Поступившие от координатора научной антикоррупционной экспертизы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Поступившие от уполномоченной организации научной экономической экспертизы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органом-разработчиком в отчете могут быть описаны и другие работы, проведенные в рамках публичного обсуждения.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Формирование разделов 1.1, 2-9 отчета осуществляется автоматически на интернет-портале открытых нормативных правовых актов.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1.2 формируется органом-разработчиком и включается в данный отчет.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