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3ce5" w14:textId="f63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798.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 Сноска. Утратило силу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11.06.</w:t>
      </w:r>
      <w:r>
        <w:rPr>
          <w:rFonts w:ascii="Times New Roman"/>
          <w:b w:val="false"/>
          <w:i w:val="false"/>
          <w:color w:val="000000"/>
          <w:sz w:val="28"/>
        </w:rPr>
        <w:t xml:space="preserve">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жилищных выплат,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 уголовно-исполнительной системы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режима, надзора и охраны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оперуполномоченный, оперуполномоченный, главный специалист;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инспектор, инспектор.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воспитательной и социально-психологической работы осужденных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специалист-психолог;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инспектор-психолог.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собственной безопасности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кадровой политики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группы профессиональной подготовки;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группы профессиональной подготовки.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организации труда осужденных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следственных изоляторов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специального учета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медицинского обеспечения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отдела-врач;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специалист-врач;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специалист-государственный санитарный врач;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инспектор-врач;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инспектор-врач.".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июля 2024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