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b18a" w14:textId="d46b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2024 года № 796.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утверждает по согласованию с уполномоченным органом в области государственной статистики статистические формы для проведения ведомственных статистических наблюдений и инструкции по их заполнению;";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"98) разрабатывает правила присвоения звания "Лучший спортивный журналист" по согласованию с уполномоченным органом в области масс-медиа;";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"156) утверждает правила осуществления систематического сбора информации и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162-1), 162-2), 162-3) 162-4), 162-5), 162-6), 162-7), 162-8) и 162-9)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"162-1) ведет перечень иностранных организаторов игорного бизнеса, деятельность которых является незаконной на территории Республики Казахстан, и размещает его на своем интернет-ресурсе;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162-2) разрабатывает и утверждает правила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162-3) разрабатывает и утверждает правила определения юридического лица, обеспечивающего функционирование единой системы учета, и предъявляемые к нему квалификационные требования по согласованию с уполномоченным органом, осуществляющим руководство в сфере защиты конкуренции и ограничения монополистической деятельности, уполномоченным органом в сфере информатизации и Национальным Банком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162-4) устанавливает размер комиссии, взимаемой юридическим лицом, обеспечивающим функционирование единой системы учета, при выплате выигрышей участникам пари по согласованию с уполномоченным органом, осуществляющим руководство в сфере защиты конкуренции и ограничения монополистической деятельности;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162-5) определяет срок сотрудничества с юридическим лицом, обеспечивающим функционирование единой системы учета, условия его пролонгации или прекращения;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162-6) определяет юридическое лицо, обеспечивающее функционирование единой системы учета, в соответствии с утвержденными правилами и квалификационными требованиями;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162-7) утверждает текст, эскизы предупреждения о рисках и вреде участия в азартных играх и (или) пари;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162-8) утверждает типовые правила работы игорного заведения, букмекерской конторы или тотализатора, приема ставок и проводимых азартных игр и (или) пари;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162-9) определяет порядок подачи заявления о включении в список лиц, ограниченных в участии в азартных играх и (или) пари, а также ведения списка лиц, ограниченных в участии в азартных играх и (или) пари;";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163-1) и 163-2)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"163-1) утверждает правила определения оператора лотереи;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163-2) согласовывает условия проведения лотереи, внесения изменений и дополнений в них либо отказывает в их согласовании;";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185-1), 185-2), 185-3), 185-4), 185-5) и 185-6)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"185-1) принимает меры по предупреждению торговли людьми;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185-2) участвует в оценке рисков в сфере противодействия торговле людьми и внесении предложений по их минимизации в порядке, установленном законодательством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185-3) участвует в перенаправлении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185-4) информирует органы внутренних дел о ставших известными им фактах готовящихся либо совершенных преступлений, связанных с торговлей людьми;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185-5) информирует общественность о результатах деятельности в сфере противодействия торговле людьми;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185-6) в пределах своей компетенции совместно с другими государственными органами и организациями принимает участие в мероприятиях по предупреждению торговли людьми;".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