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359" w14:textId="052c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2024 года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 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705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Кодекс) и определяют размер и порядок осуществления пенсионных выплат из единого накопительного пенсионного фонда за счет обязательных пенсионных взносов работодателей (далее – ОПВР).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Кодексом;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пенсионные выплаты из ЕНПФ (далее – пенсионные выплаты) – выплаты денег физическим лицам, за которых уплачены ОПВР;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пенсионные активы, сформированные за счет ОПВР (далее – пенсионные активы), – ОПВР, инвестиционный доход, средства, поступившие в качестве пени и возмещения убытков, за минусом комиссионного вознаграждения;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ОПВР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 по уплате ОПВР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исчисляющее (начисляющее) и перечисляющее ОПВР в ЕНПФ в порядке, определяемом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пенсионных выплат (далее – получатель) – физическое лицо, которому назначены пенсионные выплаты из ЕНПФ;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условный накопленный баланс (далее – УНБ) – сумма на условном пенсионном счете физического лица, включающая в себя ОПВР, иные поступления, инвестиционный доход, на дату наступления права на пенсионные выплаты в соответствии с условиями, предусмотренными пунктом 3 настоящих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условные пенсионные обязательства (далее – обязательства) – обязательства ЕНПФ по пенсионным выплатам за счет ОПВР и иных поступлений в соответствии с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условный пенсионный счет – счет, открытый на имя физического лица в ЕНПФ, на котором учитываются сведения о поступивших ОПВР и иных поступлениях в соответствии с законодательством Республики Казахстан, а также сведения о размере пенсионных выплат за счет ОПВР на соответствующий финансовый год;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балансирование – процесс восстановления финансового баланса при расчете пенсионных выплат за счет ОПВР;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"Централизованный банк данных лиц, имеющих инвалидность" (далее – ИС "ЦБДИ") – аппаратно-программный комплекс, предназначенный для автоматизации бизнес-процессов по установлению инвалидности, утрате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Пенсионные выплаты предоставляются лицам, за которых перечислены ОПВР в совокупности не менее шестидесяти календарных месяцев: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инвалидность первой и второй групп, если инвалидность установлена бессрочно.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Максимальный размер пенсионной выплаты за счет ОПВР не может превышать 2-кратный размер прожиточного минимума, установленный на соответствующий финансовый год законом о республиканском бюджете.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Пенсионные выплаты назначаются пожизненно, производятся за текущий месяц и осуществляются по месяц смерти или получения из информационных систем государственных органов сведений о недействительности всех документов, удостоверяющих личность гражданина Республики Казахстан,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на постоянное место жительства либо аннулированием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 ЕНПФ включительно.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Пенсионные активы не являются собственностью агента и (или) физического лица, за которого уплачены ОПВР.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пенсионных выплат за счет ОПВР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пенсионных выплат из ЕНПФ заявитель при наступлении условий, предусмотренных: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обращается с заявлением в Государственную корпорацию с представлением документа, удостоверяющего личность (для идентификации), а также сведений о банковском счете;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представляет при личном обращении в ЕНПФ: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пенсионных выплат по форме, утвержденной внутренним документом ЕНПФ (далее – заявление);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банковском счете.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интернет-ресурса ЕНПФ заявитель представляет заявление, удостоверенное электронной цифровой подписью, по форме, утвержденной внутренним документом ЕНПФ.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посредством интернет-ресурса ЕНПФ утверждается внутренним документом ЕНПФ.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заявления через средства почтовой связи копия документа, удостоверяющего личность получателя, указанного в подпункте 2) настоящего пункта, а также подпись получателя в заявлении нотариально свидетельствуются (при условии, что нотариальное свидетельствование производится в государстве проживания).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если заявителями являются лица с инвалидностью первой и второй групп и инвалидность установлена бессрочно, ЕНПФ запрашивает сведения об установлении инвалидности получателю из ИС "ЦБДИ".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ИС "ЦБДИ" о наличии у заявителя установленной инвалидности первой или второй группы бессрочно ЕНПФ отказывает в приеме заявления в день обращения заявителя с вручением расписки об отказе в приеме документов с указанием причины отказа по форме, утвержденной внутренним документом ЕНПФ.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инвалидности первой или второй группы, установленной бессрочно, пенсионные выплаты прекращаются с месяца, следующего за месяцем получения сведений из ИС "ЦБДИ" о снятии инвалидности.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предоставления сведений о снятии инвалидности установлены соответствующим соглашением, заключенным между ЕНПФ и уполномоченным органом.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заявления через третье лицо в дополнение к документам, указанным в подпункте 2) пункта 7 настоящих Правил, третьим лицом (поверенное лицо, законный представитель) представляются: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засвидетельствованная копия;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третьего лица (для идентификации).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копия документа, удостоверяющего личность получателя, нотариально свидетельствуется (при условии, что нотариальное свидетельствование производится в государстве проживания);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статус законного представителя, в случае обращения законного представителя.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осуществления пенсионных выплат ЕНПФ может использовать цифровые документы обратившихся лиц в соответствии с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на бумажном носителе представляется в случаях отсутствия интеграции с объектами информатизации государственных органов и (или) государственных юридических лиц.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при личном обращении в ЕНПФ заявителю или третьему лицу вручается расписка о приеме документов по форме, утвержденной внутренним документом ЕНПФ.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представления заявителем неполного пакета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недействительных документов, удостоверяющих личность, и (или) документов с истекшим сроком действия, ЕНПФ отказывает в приеме заявления в день обращения с вручением расписки об отказе в приеме документов по форме, определяемой внутренними документами ЕНПФ,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Пенсионные выплаты назначаются со дня обращения. При этом днем обращения за пенсионной выплатой считаются: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– день регистрации заявления получателя в Государственной корпорации, при этом в случае, если заявление зарегистрировано: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наступления условий, указанных в подпункте 1) пункта 7 настоящих Правил, днем обращения считается день регистрации заявления;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наступления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днем обращения считается день наступления условий, указанных в подпункте 1) пункта 7 настоящих Правил;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– дата приема либо поступления документов в ЕНПФ.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осуществляются получателям, указанным в подпункте 2) пункта 1 статьи 222 Кодекса, в течение десяти рабочих дней со дня приема либо поступления в ЕНПФ документов, предусмотренных настоящими Правилами.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заявлениям, представленным в Государственную корпорацию в соответствии с подпунктом 1) пункта 7 настоящих Правил, Государственная корпорация осуществляет взаимодействие с ЕНПФ в порядке и сроки, установленные соответствующим соглашением, заключенным между ЕНПФ и Государственной корпорацией, в рамках которого в ЕНПФ передаются сведения о зарегистрированных в Государственной корпорации заявлениях.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установленным Государственной корпорацией графиком пенсионных выплат.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пенсионных выплат, полученные из ЕНПФ, на банковские счета получателей, указанные в заявлении, в соответствии с установленным Государственной корпорацией графиком пенсионных выплат, но не ранее даты возникновения права на пенсионные выплаты.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представления получателем неполного пакета документов, установленных в соответствии с подпунктом 1) пункта 7 настоящих Правил, и (или) недействительных документов, удостоверяющих личность, и (или)документов с истекшим сроком действия,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прекращения пенсионных выплат из ЕНПФ получателю является получение сведений из информационных систем государственных органов и (или) ЕНПФ о его смерти, недействительности всех документов, удостоверяющих личность гражданина Республики Казахстан,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на постоянное место жительства за пределы Республики Казахстан, либо аннулированием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Казахстан, либо лишением гражданства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Пенсионные выплаты переводятся ЕНПФ на банковский счет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реквизиты которого указываются в заявлении.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услуг, связанных с переводами, зачислениями и пенсионными выплатами за счет обязательных пенсионных взносов работодателя, осуществляется за счет собственных средств ЕНПФ.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размера пенсионных выплат за счет ОПВР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расчета размера пенсионных выплат за счет ОПВР используются следующие параметры: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фактор текущей стоимости;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баланса;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смягченный коэффициент баланса.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Фактор текущей стоимости – сумма произведений показателя (показателей) дожития получателя пожизненных пенсионных выплат в зависимости от возраста, дисконтирующего фактора и ставки индексации в соответствующих степенях: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022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800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дисконтирующий 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эффективная процентная ставка доходности;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ставка индексации;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p x – вероятность дожития получателя пожизненных пенсионных выплат от возраста х до возраста x+t;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возраст получателя на дату начала получения пожизненных пенсионных выплат;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 получения пожизненных пенсионных выплат;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пенсионных выплат;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переменная, принимающая значения от 0 до n.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баланса – отношение пенсионных активов к обязательствам: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33147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BTt – коэффициент баланса;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активы t–1  – пенсионные активы на конец календарного года t-1;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t–1 – обязательства на конец календарного года t-1.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балансирования активируется в начале календарного года в случае, если на конец предыдущего календарного года обязательства превышают пенсионные активы.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финансового баланса осуществляется путем поиска оптимального соотношения между финансовыми показателями.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Смягченный коэффициент баланса – число, выражающее соотношение между активами и пенсионными обязательствами в пенсионных системах. При этом коэффициент смягченного баланса за год равен 1 плюс одна треть разницы между коэффициентом баланса, установленным для этого года, и цифрой 1, и рассчитывается по следующей формуле: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05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93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смягченный коэффициент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календарный год.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пенсионных выплат определяется ЕНПФ с учетом фактора текущей стоимости, рассчитанного на основе данных о смертности населения, среднего значения прогнозируемого уровня инфляции и размера процентной ставки доходности.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пенсионной выплаты определяется по следующей формуле: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625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размер пенсионной выплаты;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пенсионной выплаты все параметры фактора текущей стоимости используются в годовом выражении.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расчете фактора текущей стоимости будущих пенсионных выплат ЕНПФ используются следующие параметры: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смертности;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годовая процентная ставка доходности;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выплат.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используемые для расчета размера пенсионных выплат за счет ОПВР, ежегодно устанавливаются Правительством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Размер пенсионных выплат ежегодно увеличивается в соответствии с утвержденной на соответствующий год ставкой индексации пенсионных выплат: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необходимости процесса балансирования;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скорректированной с учетом смягченного коэффициента баланса, при активации процесса балансирования.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ЕНПФ ежегодно производит перерасчет размера пенсионных выплат с учетом положений, предусмотренных настоящими Правилами.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конец календарного года t-1 обязательства превышают пенсионные активы, т.е. BTt меньше 1, то на начало календарного года t активируется процесс балансирования: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размера ежемесячных пенсионных выплат на соответствующий календарный год учитывается утвержденная ставка индексации пенсионных выплат с применением следующей корректировки: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2260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03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ставка индексации пенсионных выплат в календарный год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jt – утвержденная ставка индексации пенсионных выплат в календарный год t;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1663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смягченный коэффициент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годы скорректированные ставки индексации пенсионных выплат будут выглядеть следующим образом: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422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ежегодный процесс балансирования продолжится до тех пор пока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930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в определенном году t+n’ расчетный размер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8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будет больше или равен значению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04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111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этом процесс балансирования в условно-накопительной пенсионной системе завершится в соответствующем календарном году t+n’.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