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0d5" w14:textId="811f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2024 года № 705.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> 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705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Кодекс) и определяют размер и порядок осуществления пенсионных выплат из единого накопительного пенсионного фонда за счет обязательных пенсионных взносов работодателей (далее – ОПВР).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Кодексом;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пенсионные выплаты из ЕНПФ (далее – пенсионные выплаты) – выплаты денег физическим лицам, за которых уплачены ОПВР;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пенсионные активы, сформированные за счет ОПВР (далее – пенсионные активы), – ОПВР, инвестиционный доход, средства, поступившие в качестве пени и возмещения убытков, за минусом комиссионного вознаграждения;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ОПВР – деньги, перечисленные агентами за счет собственных средств на условный пенсионный счет в порядке, установленном законодательством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по уплате ОПВР (далее – агент) –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исчисляющее (начисляющее) и перечисляющее ОПВР в ЕНПФ в порядке, определяемом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пенсионных выплат (далее – получатель) – физическое лицо, которому назначены пенсионные выплаты из ЕНПФ;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условный накопленный баланс (далее – УНБ) – сумма на условном пенсионном счете физического лица, включающая в себя ОПВР, иные поступления, инвестиционный доход, на дату наступления права на пенсионные выплаты в соответствии с условиями, предусмотренными пунктом 3 настоящих Правил;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условные пенсионные обязательства (далее – обязательства) – обязательства ЕНПФ по пенсионным выплатам за счет ОПВР и иных поступлений в соответствии с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условный пенсионный счет – счет, открытый на имя физического лица в ЕНПФ, на котором учитываются сведения о поступивших ОПВР и иных поступлениях в соответствии с законодательством Республики Казахстан, а также сведения о размере пенсионных выплат за счет ОПВР на соответствующий финансовый год;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балансирование – процесс восстановления финансового баланса при расчете пенсионных выплат за счет ОПВР;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цифровая система "Централизованный банк данных лиц, имеющих инвалидность" (далее – ЦС "ЦБДИ") – аппаратно-программный комплекс, предназначенный для автоматизации бизнес-процессов по установлению инвалидности, утрате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Пенсионные выплаты предоставляются лицам, за которых перечислены ОПВР в совокупности не менее шестидесяти календарных месяцев: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инвалидность первой и второй групп, если инвалидность установлена бессрочно.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Максимальный размер пенсионной выплаты за счет ОПВР не может превышать 2-кратный размер прожиточного минимума, установленный на соответствующий финансовый год законом о республиканском бюджете.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Пенсионные выплаты назначаются пожизненно, производятся за текущий месяц и осуществляются по месяц смерти или получения из цифровых систем государственных органов сведений о недействительности всех документов, удостоверяющих личность гражданина Республики Казахстан,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на постоянное место жительства либо аннулированием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 ЕНПФ включительно.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Пенсионные активы не являются собственностью агента и (или) физического лица, за которого уплачены ОПВР.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пенсионных выплат за счет ОПВР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получения пенсионных выплат из ЕНПФ заявитель при наступлении условий, предусмотренных: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обращается с заявлением в Государственную корпорацию с представлением документа, удостоверяющего личность (для идентификации), а также сведений о банковском счете;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представляет при личном обращении в ЕНПФ: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пенсионных выплат по форме, утвержденной внутренним документом ЕНПФ (далее – заявление);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интернет-ресурса ЕНПФ заявитель представляет заявление, удостоверенное электронной цифровой подписью, по форме, утвержденной внутренним документом ЕНПФ.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посредством интернет-ресурса ЕНПФ утверждается внутренним документом ЕНПФ.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заявления через средства почтовой связи копия документа, удостоверяющего личность получателя, указанного в подпункте 2) настоящего пункта, а также подпись получателя в заявлении нотариально свидетельствуются (при условии, что нотариальное свидетельствование производится в государстве проживания).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если заявителями являются лица с инвалидностью первой и второй групп и инвалидность установлена бессрочно, ЕНПФ запрашивает сведения об установлении инвалидности получателю из ЦС "ЦБДИ".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ЦС "ЦБДИ" о наличии у заявителя установленной инвалидности первой или второй группы бессрочно ЕНПФ отказывает в приеме заявления в день обращения заявителя с вручением расписки об отказе в приеме документов с указанием причины отказа по форме, утвержденной внутренним документом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инвалидности первой или второй группы, установленной бессрочно, пенсионные выплаты прекращаются с месяца, следующего за месяцем получения сведений из ЦС "ЦБДИ" о снятии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предоставления сведений о снятии инвалидности установлены соответствующим соглашением, заключенным между ЕНПФ и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подачи заявления через третье лицо в дополнение к документам, указанным в подпункте 2) пункта 7 настоящих Правил, третьим лицом (поверенное лицо, законный представитель) представляются: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нотариально удостоверенной доверенности или ее нотариально засвидетельствованная копия;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третьего лица (для идентификации).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копия документа, удостоверяющего личность получателя, нотариально свидетельствуется (при условии, что нотариальное свидетельствование производится в государстве проживания);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статус законного представителя, в случае обращения законного представителя.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осуществления пенсионных выплат ЕНПФ может использовать цифровые документы обратившихся лиц в соответствии с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на бумажном носителе представляется в случаях отсутствия интеграции с цифровыми объектами государственных органов и (или) государственных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при личном обращении в ЕНПФ заявителю или третьему лицу вручается расписка о приеме документов по форме, утвержденной внутренним документом ЕНПФ.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представления заявителем неполного пакета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недействительных документов, удостоверяющих личность, и (или) документов с истекшим сроком действия, ЕНПФ отказывает в приеме заявления в день обращения с вручением расписки об отказе в приеме документов по форме, определяемой внутренними документами ЕНПФ,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Пенсионные выплаты назначаются со дня обращения. При этом днем обращения за пенсионной выплатой считаются: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– день регистрации заявления получателя в Государственной корпорации, при этом в случае, если заявление зарегистрировано: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наступления условий, указанных в подпункте 1) пункта 7 настоящих Правил, днем обращения считается день регистрации заявления;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наступления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днем обращения считается день наступления условий, указанных в подпункте 1) пункта 7 настоящих Правил;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– дата приема либо поступления документов в ЕНПФ.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осуществляются получателям, указанным в подпункте 2) пункта 1 статьи 222 Кодекса, в течение десяти рабочих дней со дня приема либо поступления в ЕНПФ документов, предусмотренных настоящими Правилами.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заявлениям, представленным в Государственную корпорацию в соответствии с подпунктом 1) пункта 7 настоящих Правил, Государственная корпорация осуществляет взаимодействие с ЕНПФ в порядке и сроки, установленные соответствующим соглашением, заключенным между ЕНПФ и Государственной корпорацией, в рамках которого в ЕНПФ передаются сведения о зарегистрированных в Государственной корпорации заявлениях.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ЕНПФ переводит в Государственную корпорацию суммы пенсионных выплат получателей,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установленным Государственной корпорацией графиком пенсионных выплат.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пенсионных выплат, полученные из ЕНПФ, на банковские счета получателей, указанные в заявлении, в соответствии с установленным Государственной корпорацией графиком пенсионных выплат, но не ранее даты возникновения права на пенсионные выплаты.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представления получателем неполного пакета документов, установленных в соответствии с подпунктом 1) пункта 7 настоящих Правил, и (или) недействительных документов, удостоверяющих личность, и (или)документов с истекшим сроком действия, Государственная корпорация отказывает получателю в приеме заявления в день обращения с вручением расписки об отказе в приеме заявления либо в исполнении заявления путем направления уведомления в течение десяти рабочих дней с момента получения документов, предусмотренных настоящими Правилами, с указанием причины отказа.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прекращения пенсионных выплат из ЕНПФ получателю является получение сведений из цифровых систем государственных органов и (или) ЕНПФ о его смерти, недействительности всех документов, удостоверяющих личность гражданина Республики Казахстан,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на постоянное место жительства за пределы Республики Казахстан, либо аннулированием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Казахстан, либо лишением гражданства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Пенсионные выплаты переводятся ЕНПФ на банковский счет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реквизиты которого указываются в заявлении.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услуг, связанных с переводами, зачислениями и пенсионными выплатами за счет обязательных пенсионных взносов работодателя, осуществляется за счет собственных средств ЕНПФ.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размера пенсионных выплат за счет ОПВР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расчета размера пенсионных выплат за счет ОПВР используются следующие параметры: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фактор текущей стоимости;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баланса;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смягченный коэффициент баланса.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Фактор текущей стоимости – сумма произведений показателя (показателей) дожития получателя пожизненных пенсионных выплат в зависимости от возраста, дисконтирующего фактора и ставки индексации в соответствующих степенях: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022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08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00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дисконтирующий 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эффективная процентная ставка доходности;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ставка индексации;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p x – вероятность дожития получателя пожизненных пенсионных выплат от возраста х до возраста x+t;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возраст получателя на дату начала получения пожизненных пенсионных выплат;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 получения пожизненных пенсионных выплат;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периодичность пенсионных выплат;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переменная, принимающая значения от 0 до n.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Коэффициент баланса – отношение пенсионных активов к обязательствам: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314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BTt – коэффициент баланса;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активы t–1  – пенсионные активы на конец календарного года t-1;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t–1 – обязательства на конец календарного года t-1.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балансирования активируется в начале календарного года в случае, если на конец предыдущего календарного года обязательства превышают пенсионные активы.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финансового баланса осуществляется путем поиска оптимального соотношения между финансовыми показателями.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Смягченный коэффициент баланса – число, выражающее соотношение между активами и пенсионными обязательствами в пенсионных системах. При этом коэффициент смягченного баланса за год равен 1 плюс одна треть разницы между коэффициентом баланса, установленным для этого года, и цифрой 1, и рассчитывается по следующей формуле: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057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93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смягченный коэффициент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календарный год.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пенсионных выплат определяется ЕНПФ с учетом фактора текущей стоимости, рассчитанного на основе данных о смертности населения, среднего значения прогнозируемого уровня инфляции и размера процентной ставки доходности.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пенсионной выплаты определяется по следующей формуле: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625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размер пенсионной выплаты;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фактор текущей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пенсионной выплаты все параметры фактора текущей стоимости используются в годовом выражении.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расчете фактора текущей стоимости будущих пенсионных выплат ЕНПФ используются следующие параметры: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смертности;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эффективная годовая процентная ставка доходности;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индексации выплат.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используемые для расчета размера пенсионных выплат за счет ОПВР, ежегодно устанавливаются Правительством Республики Казахстан.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Размер пенсионных выплат ежегодно увеличивается в соответствии с утвержденной на соответствующий год ставкой индексации пенсионных выплат: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необходимости процесса балансирования;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скорректированной с учетом смягченного коэффициента баланса, при активации процесса балансирования.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ЕНПФ ежегодно производит перерасчет размера пенсионных выплат с учетом положений, предусмотренных настоящими Правилами.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конец календарного года t-1 обязательства превышают пенсионные активы, т.е. BTt меньше 1, то на начало календарного года t активируется процесс балансирования: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размера ежемесячных пенсионных выплат на соответствующий календарный год учитывается утвержденная ставка индексации пенсионных выплат с применением следующей корректировки: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260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203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скорректированная ставка индексации пенсионных выплат в календарный год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jt – утвержденная ставка индексации пенсионных выплат в календарный год t;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663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смягченный коэффициент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последующие годы скорректированные ставки индексации пенсионных выплат будут выглядеть следующим образом: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422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ежегодный процесс балансирования продолжится до тех пор пока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1930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в определенном году t+n’ расчетный размер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85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будет больше или равен значению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044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111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этом процесс балансирования в условно-накопительной пенсионной системе завершится в соответствующем календарном году t+n’.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