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df7a" w14:textId="5edd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2023 года № 1108 "О реализации Закона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2024 года № 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1108 "О реализации Закона Республики Казахстан "О республиканском бюджете на 2024 – 2026 годы"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"V.II. Целевые трансферты на развитие":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224 "Министерство просвещения Республики Казахстан":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"Обеспечение доступности качественного школьного образования":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123 "Целевые трансферты на развитие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"Комфортная школа" за счет целевого трансферта из Национального фонда Республики Казахстан":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25 045 308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35 124 082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20 399 976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19 049 438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14 679 725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23 314 382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72 606 338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125 887 674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118 617 683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