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9dd2" w14:textId="c249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2024 года № 631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Гражданского кодекса Республики Казахстан (Общая часть)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"Mağdenli Yer Hizmetleri ve Taşıma A.Ş." совершить сделку по отчуждению находящихся в ее собственности 50 % пакета акций, а также акционерному обществу "Социально-предпринимательская корпорация "Атырау" совершить сделку по отчуждению находящихся в его собственности 50 % пакета акций акционерного общества "АТМА – Аэропорт Атырау и Перевозки" в пользу компании "QazAir Investments LLC".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