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33f0" w14:textId="b403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2024 год и внесении изменений в постановление Правительства Республики Казахстан от 12 декабря 2023 года № 1108 "О реализации Закона Республики Казахстан "О республиканском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2024 года №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2023 года № 1108 "О реализации Закона Республики Казахстан "О республиканском бюджете на 2024 – 2026 годы"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61 314 805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58 635 867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61 314 805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58 635 867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57 590 086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65 050 483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58 635 867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65 050 483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58 635 867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57 590 086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38 056 124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38 056 124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41 791 802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41 791 802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автомобильной дороги "Большая Алматинская кольцевая автомобильная дорога (БАКАД)"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автомобильной дороги "Большая Алматинская кольцевая автомобильная дорога (БАКАД)"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41 789 078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2024 года № 620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3 735 678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