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003a" w14:textId="1090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2024 года № 593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7,0094 гектара из категории земель лесного фонда коммунального государственного учреждения "Меркенское учреждение по охране лесов и животного мира управления природных ресурсов и регулирования природопользования акимата Жамбылской области"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"Азиатский газопровод" (далее – товарищество)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магистрального трубопровода.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593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промышленности, транспорта, связи, для нужд космической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обороны, национальной безопасности, зоны ядерной безопасности и иного</w:t>
      </w:r>
      <w:r>
        <w:br/>
      </w:r>
      <w:r>
        <w:rPr>
          <w:rFonts w:ascii="Times New Roman"/>
          <w:b/>
          <w:i w:val="false"/>
          <w:color w:val="000000"/>
        </w:rPr>
        <w:t>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"Меркенское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2,2094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