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fb7c" w14:textId="f6df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технико-экономическом сотрудничестве.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инноваций и аэрокосмической промышленности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технико-экономическом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Стороны, в целях реализации Меморандума о взаимопонимании между Правительством Республики Казахстан и Правительством Китайской Народной Республики о технико-экономическом сотрудничестве, подписанного Сторонами 17 мая 2023 года, а также дальнейшего развития дружественных отношений и технико-экономического сотрудничества между двумя странами согласились о нижеследующем: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запросом Правительства Республики Казахстан Правительство Китайской Народной Республики предоставляет Правительству Республики Казахстан безвозмездную помощь в размере 100000000 (сто миллионов) юаней, которые будут использованы на проекты, согласованные обеими Сторонами в рамках технико-экономического сотрудничества.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вопросы и выбор уполномоченных организаций Республики Казахстан, ответственных за проекты, будут предусмотрены в соглашениях, которые Стороны подпишут дополнительно.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организации Республики Казахстан, ответственные за проекты, и Государственный банк развития Китая откроют счета в китайских юанях для учета безвозмездной помощи, именуемые как "Счет для оказания помощи № 2023/1".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Республики Казахстан, ответственные за проекты, и Государственный банк развития Китая будут вести учет и отчитываться перед правительствами своих государств в соответствии с законодательствами государств Сторон об использовании данных счетов.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до даты выполнения всех обязательств Сторон по настоящему Соглашению.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    " июля 2024 года в двух экземплярах, каждый на казахском, китайском и русском языках, при этом все тексты являются равно аутентичными.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 Китайской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Народной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