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8873" w14:textId="1b58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августа 2022 года № 581 "Некоторые вопросы Министерства просвещения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2024 года № 506.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581 "Некоторые вопросы Министерства просвещения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просвещения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19-1)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разработка и утверждение типовых правил деятельности образовательно-оздоровительных организаций образования и их соответствующих видов;";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113-1)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"113-1) разработка и утверждение правил деятельности регионального уполномоченного по правам ребенка области, города республиканского значения, столицы;";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166-1)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"166-1) разработка и утверждение правил отбора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210-1)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"210-1) разработка и утверждение правил организации деятельности органов, осуществляющих функции по опеке или попечительству в отношении несовершеннолетних;";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"213) осуществление государственного контроля за обеспечением соответствия деятельности органов управления образования областей, городов республиканского значения, столицы, районов (городов областного значения), организаций образования и организаций, осуществляющих функции по защите прав ребенка, независимо от типа, формы собственности и ведомственной подчиненности требованиям законодательства Республики Казахстан в области защиты прав ребенка;";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216-1) следующего содержания: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"216-1) разработка и утверждение программ помощи несовершеннолетним, подвергшимся насилию, жестокому обращению, буллингу, а также несовершеннолетним, в присутствии которых совершены правонарушения против личности;".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абзацев четвертого и пятого пункта 1 настоящего постановления, которые вводятся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