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b07" w14:textId="f3f3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2024 года № 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юстиции Республики Казахстан – регистрацию прав на недвижимое имущество, юридических лиц, а также по иным официальным документам, исходящим из органов юстиции, регистрации актов гражданского состояния и от нотариусов;";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обороны Республики Казахстан – по архивным справкам и копиям архивных документов, исходящих из Центрального архива Министерства обороны Республики Казахстан, а также по вопросам, связанным с осуществлением процессуальных действий по уголовным делам и оперативно-розыскным мероприятиям, не требующим санкции прокурора и следственного судьи (суда);";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информации Республики Казахстан – по архивным справкам и копиям архивных документов, исходящих из государственных архивов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"Судебная администрация Республики Казахстан (по согласованию) – по поручениям судов Республики Казахстан, судов иностранных государств, ходатайствам о признании и разрешении исполнения решений судов по гражданским и семейным делам;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Республики Казахстан (по согласованию) – по документам, относящимся к ее компетенции, а также по вопросам, связанным с осуществлением процессуальных действий по уголовным делам и оперативно-розыскным мероприятиям, не требующим санкции прокурора и следственного судьи (суда);";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просвещения Республики Казахстан – по документам в сферах дошкольного, среднего, технического и профессионального, послесреднего образования, дополнительного образования и охраны прав детей, а также иным документам, входящим в его компетенцию;";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 и семнадцатым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чрезвычайным ситуациям Республики Казахстан – по вопросам, связанным с осуществлением процессуальных действий по уголовным делам, не требующим санкции прокурора, следственного судьи (суда), и другим вопросам, входящим в его компетенцию;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высшего образования Республики Казахстан – по документам в области науки, высшего и послевузовского образования, а также иным документам, входящим в его компетенцию;";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органам, указанным в пункте 1 настоящего постановления, определить перечни государственных учреждений и территориальных органов, находящихся в их ведении, уполномоченных на выполнение положений конвенций.".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