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148" w14:textId="8c24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2024 года № 111.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Виды деятельности, осуществляемые юридическими лицами, находящимися в коммунальной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 дополнить строкой 27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64.92.9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 деятельность, указанная в пункте 27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>, ограничивается деятельностью социально-предпринимательских корпораций Республики Казахстан с целью кредитования малых промышленных зон.".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