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e98fe" w14:textId="9ce98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реорганизации республиканского государственного предприятия на праве хозяйственного ведения "Казводхоз" Комитета водного хозяйства Министерства водных ресурсов и ирригации Республики Казахстан и республиканского государственного предприятия на праве хозяйственного ведения "Нуринский групповой водопровод" Комитета водного хозяйства Министерства водных ресурсов и ирригации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февраля 2024 года № 58.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 Республики Казахстан "О государственном имуществе"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Реорганизовать республиканское государственное предприятие на праве хозяйственного ведения "Казводхоз" Комитета водного хозяйства Министерства водных ресурсов и ирригации Республики Казахстан (далее – предприятие) путем присоединения к нему республиканского государственного предприятия на праве хозяйственного ведения "Нуринский групповой водопровод" Комитета водного хозяйства Министерства водных ресурсов и ирригации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уполномоченным органом по руководству соответствующей отраслью (сферой) государственного управления в отношении предприятия Комитет водного хозяйства Министерства водных ресурсов и ирригации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основными предметами деятельности предприятия содержание, эксплуатацию, а также обеспечение безопасности водохозяйственных систем и сооружений, находящихся в государственной собственности, подачу поливной и питьевой воды.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октября 2023 года № 863 "Некоторые вопросы Министерства водных ресурсов и ирригации Республики Казахстан":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исключить;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водных ресурсов и ирригации Республики Казахстан, утвержденном указанным постановлением: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Министерства и его ведомства: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исключить.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водного хозяйства Министерства водных ресурсов и ирригации Республики Казахстан в установленном законодательством Республики Казахстан порядке: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внести на утверждение в Комитет государственного имущества и приватизации Министерства финансов Республики Казахстан устав предприятия;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обеспечить государственную регистрацию предприятия в некоммерческом акционерном обществе "Государственная корпорация "Правительство для граждан";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некоммерческим акционерным обществом "Государственная корпорация "Правительство для граждан" (по согласованию) обеспечить государственную регистрацию передаваемых предприятию объектов недвижимости;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принять иные меры, вытекающие из настоящего постановления.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