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b448" w14:textId="935b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обеспечения общественной безопасности в партнерстве с обществом на 2024 – 2028 годы (в сфере профилактики правонарушений)</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2023 года № 1233.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обеспечения общественной безопасности в партнерстве с обществом на 2024 – 2028 годы (в сфере профилактики правонарушений) (далее – Концепция).</w:t>
      </w:r>
    </w:p>
    <w:bookmarkEnd w:id="1"/>
    <w:bookmarkStart w:name="z5" w:id="2"/>
    <w:p>
      <w:pPr>
        <w:spacing w:after="0"/>
        <w:ind w:left="0"/>
        <w:jc w:val="both"/>
      </w:pPr>
      <w:r>
        <w:rPr>
          <w:rFonts w:ascii="Times New Roman"/>
          <w:b w:val="false"/>
          <w:i w:val="false"/>
          <w:color w:val="000000"/>
          <w:sz w:val="28"/>
        </w:rPr>
        <w:t>
      2. Центральным, местным исполнительным органам, государственным органам, непосредственно подчиненным и подотчетным Президенту Республики Казахстан (по согласованию), а также иным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xml:space="preserve">
      2) представлять информацию о ходе реализации Концепции в порядке и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4"/>
    <w:bookmarkStart w:name="z8"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Министерство внутренних дел Республики Казахстан.</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2023 года № 1233</w:t>
            </w:r>
          </w:p>
        </w:tc>
      </w:tr>
    </w:tbl>
    <w:bookmarkStart w:name="z12" w:id="7"/>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обеспечения общественной безопасности в партнерстве </w:t>
      </w:r>
      <w:r>
        <w:br/>
      </w:r>
      <w:r>
        <w:rPr>
          <w:rFonts w:ascii="Times New Roman"/>
          <w:b/>
          <w:i w:val="false"/>
          <w:color w:val="000000"/>
        </w:rPr>
        <w:t>с обществом на 2024 – 2028 годы</w:t>
      </w:r>
      <w:r>
        <w:br/>
      </w:r>
      <w:r>
        <w:rPr>
          <w:rFonts w:ascii="Times New Roman"/>
          <w:b/>
          <w:i w:val="false"/>
          <w:color w:val="000000"/>
        </w:rPr>
        <w:t>(в сфере профилактики правонарушений)</w:t>
      </w:r>
    </w:p>
    <w:bookmarkEnd w:id="7"/>
    <w:bookmarkStart w:name="z13" w:id="8"/>
    <w:p>
      <w:pPr>
        <w:spacing w:after="0"/>
        <w:ind w:left="0"/>
        <w:jc w:val="left"/>
      </w:pPr>
      <w:r>
        <w:rPr>
          <w:rFonts w:ascii="Times New Roman"/>
          <w:b/>
          <w:i w:val="false"/>
          <w:color w:val="000000"/>
        </w:rPr>
        <w:t xml:space="preserve"> АСТАНА – 2023</w:t>
      </w:r>
    </w:p>
    <w:bookmarkEnd w:id="8"/>
    <w:bookmarkStart w:name="z14" w:id="9"/>
    <w:p>
      <w:pPr>
        <w:spacing w:after="0"/>
        <w:ind w:left="0"/>
        <w:jc w:val="left"/>
      </w:pPr>
      <w:r>
        <w:rPr>
          <w:rFonts w:ascii="Times New Roman"/>
          <w:b/>
          <w:i w:val="false"/>
          <w:color w:val="000000"/>
        </w:rPr>
        <w:t xml:space="preserve"> СОДЕРЖАНИЕ</w:t>
      </w:r>
    </w:p>
    <w:bookmarkEnd w:id="9"/>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ВВЕДЕНИЕ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Достигнутые результаты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Ключевые проблемы</w:t>
      </w:r>
      <w:r>
        <w:rPr>
          <w:rFonts w:ascii="Times New Roman"/>
          <w:b w:val="false"/>
          <w:i w:val="false"/>
          <w:color w:val="000000"/>
          <w:sz w:val="28"/>
        </w:rPr>
        <w:t>, требующие решения в среднесрочной перспективе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ВИДЕНИЕ РАЗВИТИЯ СИСТЕМЫ ОБЕСПЕЧЕНИЯ ОБЩЕСТВЕННОЙ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ОСНОВНЫЕ ПРИНЦИПЫ И ПОДХОДЫ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ЦЕЛЕВЫЕ ИНДИКАТОРЫ И ОЖИДАЕМЫЕ РЕЗУЛЬТАТЫ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7</w:t>
      </w:r>
      <w:r>
        <w:rPr>
          <w:rFonts w:ascii="Times New Roman"/>
          <w:b w:val="false"/>
          <w:i w:val="false"/>
          <w:color w:val="000000"/>
          <w:sz w:val="28"/>
        </w:rPr>
        <w:t xml:space="preserve">. ПЛАН ДЕЙСТВИЙ ПО РЕАЛИЗАЦИИ КОНЦЕПЦИИ (приложение к настоящей Концепции) </w:t>
      </w:r>
    </w:p>
    <w:p>
      <w:pPr>
        <w:spacing w:after="0"/>
        <w:ind w:left="0"/>
        <w:jc w:val="left"/>
      </w:pPr>
      <w:r>
        <w:rPr>
          <w:rFonts w:ascii="Times New Roman"/>
          <w:b/>
          <w:i w:val="false"/>
          <w:color w:val="000000"/>
        </w:rPr>
        <w:t xml:space="preserve"> 1. ПАСПОРТ КОНЦЕПЦИИ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Наименование</w:t>
            </w:r>
          </w:p>
          <w:bookmarkEnd w:id="10"/>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обеспечения общественной безопасности в партнерстве с обществом на 2024 – 2028 годы (в сфере профилактики правонарушений)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1) Национальный план развития Республики Казахстан до 2025 года, утвержденный Указом Президента Республики Казахстан от 26 февраля 2021 года № 521;</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поручение Президента Республики Казахстан от 6 января 2023 года № 23 – 95;</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поручение Руководителя Администрации Президента Республики Казахстан от 30 октября 2023 года № 23 – 4664 – 3;</w:t>
            </w:r>
          </w:p>
          <w:p>
            <w:pPr>
              <w:spacing w:after="20"/>
              <w:ind w:left="20"/>
              <w:jc w:val="both"/>
            </w:pPr>
            <w:r>
              <w:rPr>
                <w:rFonts w:ascii="Times New Roman"/>
                <w:b w:val="false"/>
                <w:i w:val="false"/>
                <w:color w:val="000000"/>
                <w:sz w:val="20"/>
              </w:rPr>
              <w:t>
4) пункт 66 Системы государственного планирования в Республике Казахстан, утвержденной постановлением Правительства Республики Казахстан от 29 ноября 2017 года № 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и организации, ответственные за реализацию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и местные исполнительные органы, подведомственные учреждения, неправительственные организации, общественные объединения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годы</w:t>
            </w:r>
          </w:p>
        </w:tc>
      </w:tr>
    </w:tbl>
    <w:bookmarkStart w:name="z29" w:id="12"/>
    <w:p>
      <w:pPr>
        <w:spacing w:after="0"/>
        <w:ind w:left="0"/>
        <w:jc w:val="left"/>
      </w:pPr>
      <w:r>
        <w:rPr>
          <w:rFonts w:ascii="Times New Roman"/>
          <w:b/>
          <w:i w:val="false"/>
          <w:color w:val="000000"/>
        </w:rPr>
        <w:t xml:space="preserve"> ВВЕДЕНИЕ</w:t>
      </w:r>
    </w:p>
    <w:bookmarkEnd w:id="12"/>
    <w:bookmarkStart w:name="z30" w:id="13"/>
    <w:p>
      <w:pPr>
        <w:spacing w:after="0"/>
        <w:ind w:left="0"/>
        <w:jc w:val="both"/>
      </w:pPr>
      <w:r>
        <w:rPr>
          <w:rFonts w:ascii="Times New Roman"/>
          <w:b w:val="false"/>
          <w:i w:val="false"/>
          <w:color w:val="000000"/>
          <w:sz w:val="28"/>
        </w:rPr>
        <w:t xml:space="preserve">
      Общественная безопасность отражает состояние защищенности жизни, здоровья и благополучия граждан, духовно-нравственных ценностей казахстанского общества и системы социального обеспечения от реальных и потенциальных угроз для целостности общества и его стабильности. </w:t>
      </w:r>
    </w:p>
    <w:bookmarkEnd w:id="13"/>
    <w:bookmarkStart w:name="z31" w:id="14"/>
    <w:p>
      <w:pPr>
        <w:spacing w:after="0"/>
        <w:ind w:left="0"/>
        <w:jc w:val="both"/>
      </w:pPr>
      <w:r>
        <w:rPr>
          <w:rFonts w:ascii="Times New Roman"/>
          <w:b w:val="false"/>
          <w:i w:val="false"/>
          <w:color w:val="000000"/>
          <w:sz w:val="28"/>
        </w:rPr>
        <w:t>
      Угрозы общественной безопасности, выраженные в снижении уровня законности и правопорядка, в том числе рост преступности, создают существенные препятствия для стабильного развития государства, увеличивают экономическую неопределенность, препятствуют долгосрочным инвестициям и подрывают принцип верховенства закона.</w:t>
      </w:r>
    </w:p>
    <w:bookmarkEnd w:id="14"/>
    <w:bookmarkStart w:name="z32" w:id="15"/>
    <w:p>
      <w:pPr>
        <w:spacing w:after="0"/>
        <w:ind w:left="0"/>
        <w:jc w:val="both"/>
      </w:pPr>
      <w:r>
        <w:rPr>
          <w:rFonts w:ascii="Times New Roman"/>
          <w:b w:val="false"/>
          <w:i w:val="false"/>
          <w:color w:val="000000"/>
          <w:sz w:val="28"/>
        </w:rPr>
        <w:t>
      Именно поэтому в Стратегии национальной безопасности Республики Казахстан на 2021 – 2025 годы во главу угла поставлена безопасность граждан, общества и государства, включая вопросы повышения эффективности работы правоохранительных органов и судебной системы, защиты населения от всех видов правонарушений.</w:t>
      </w:r>
    </w:p>
    <w:bookmarkEnd w:id="15"/>
    <w:bookmarkStart w:name="z33" w:id="16"/>
    <w:p>
      <w:pPr>
        <w:spacing w:after="0"/>
        <w:ind w:left="0"/>
        <w:jc w:val="both"/>
      </w:pPr>
      <w:r>
        <w:rPr>
          <w:rFonts w:ascii="Times New Roman"/>
          <w:b w:val="false"/>
          <w:i w:val="false"/>
          <w:color w:val="000000"/>
          <w:sz w:val="28"/>
        </w:rPr>
        <w:t xml:space="preserve">
      Современный этап социально-экономического развития страны требует трансформации действующего механизма взаимодействия субъектов профилактики правонарушений с учетом потенциальных рисков для общественной безопасности, выраженных в возможности нанесения ущерба правам и свободам человека и гражданина, материальным и духовным ценностям общества. </w:t>
      </w:r>
    </w:p>
    <w:bookmarkEnd w:id="16"/>
    <w:bookmarkStart w:name="z34" w:id="17"/>
    <w:p>
      <w:pPr>
        <w:spacing w:after="0"/>
        <w:ind w:left="0"/>
        <w:jc w:val="both"/>
      </w:pPr>
      <w:r>
        <w:rPr>
          <w:rFonts w:ascii="Times New Roman"/>
          <w:b w:val="false"/>
          <w:i w:val="false"/>
          <w:color w:val="000000"/>
          <w:sz w:val="28"/>
        </w:rPr>
        <w:t>
      В этой связи настоящая Концепция направлена на выстраивание целостной системы превенции правонарушений на основе солидарной ответственности всех ее субъектов и установления конструктивного партнерства с населением.</w:t>
      </w:r>
    </w:p>
    <w:bookmarkEnd w:id="17"/>
    <w:bookmarkStart w:name="z35" w:id="18"/>
    <w:p>
      <w:pPr>
        <w:spacing w:after="0"/>
        <w:ind w:left="0"/>
        <w:jc w:val="both"/>
      </w:pPr>
      <w:r>
        <w:rPr>
          <w:rFonts w:ascii="Times New Roman"/>
          <w:b w:val="false"/>
          <w:i w:val="false"/>
          <w:color w:val="000000"/>
          <w:sz w:val="28"/>
        </w:rPr>
        <w:t xml:space="preserve">
      Реализация Концепции будет способствовать достижению следующих общенациональных приоритетов и стратегических задач: </w:t>
      </w:r>
    </w:p>
    <w:bookmarkEnd w:id="18"/>
    <w:bookmarkStart w:name="z36" w:id="19"/>
    <w:p>
      <w:pPr>
        <w:spacing w:after="0"/>
        <w:ind w:left="0"/>
        <w:jc w:val="both"/>
      </w:pPr>
      <w:r>
        <w:rPr>
          <w:rFonts w:ascii="Times New Roman"/>
          <w:b w:val="false"/>
          <w:i w:val="false"/>
          <w:color w:val="000000"/>
          <w:sz w:val="28"/>
        </w:rPr>
        <w:t>
      совершенствование правовых основ государства, направленных на эффективную реализацию гражданином прав и свобод, обеспечивающих верховенство закона во всех сферах жизни, взаимную ответственность личности и государства;</w:t>
      </w:r>
    </w:p>
    <w:bookmarkEnd w:id="19"/>
    <w:bookmarkStart w:name="z37" w:id="20"/>
    <w:p>
      <w:pPr>
        <w:spacing w:after="0"/>
        <w:ind w:left="0"/>
        <w:jc w:val="both"/>
      </w:pPr>
      <w:r>
        <w:rPr>
          <w:rFonts w:ascii="Times New Roman"/>
          <w:b w:val="false"/>
          <w:i w:val="false"/>
          <w:color w:val="000000"/>
          <w:sz w:val="28"/>
        </w:rPr>
        <w:t>
      переход от силовой модели работы полиции к сервисной модели взаимодействия правоохранительных органов с гражданами для построения безопасного и правового общества;</w:t>
      </w:r>
    </w:p>
    <w:bookmarkEnd w:id="20"/>
    <w:bookmarkStart w:name="z38" w:id="21"/>
    <w:p>
      <w:pPr>
        <w:spacing w:after="0"/>
        <w:ind w:left="0"/>
        <w:jc w:val="both"/>
      </w:pPr>
      <w:r>
        <w:rPr>
          <w:rFonts w:ascii="Times New Roman"/>
          <w:b w:val="false"/>
          <w:i w:val="false"/>
          <w:color w:val="000000"/>
          <w:sz w:val="28"/>
        </w:rPr>
        <w:t xml:space="preserve">
      построение "человекоцентричной" модели государственного управления – "Люди, прежде всего". </w:t>
      </w:r>
    </w:p>
    <w:bookmarkEnd w:id="21"/>
    <w:p>
      <w:pPr>
        <w:spacing w:after="0"/>
        <w:ind w:left="0"/>
        <w:jc w:val="both"/>
      </w:pPr>
      <w:r>
        <w:rPr>
          <w:rFonts w:ascii="Times New Roman"/>
          <w:b/>
          <w:i w:val="false"/>
          <w:color w:val="000000"/>
          <w:sz w:val="28"/>
        </w:rPr>
        <w:t>РАЗДЕЛ 2. АНАЛИЗ ТЕКУЩЕЙ СИТУАЦИИ</w:t>
      </w:r>
    </w:p>
    <w:p>
      <w:pPr>
        <w:spacing w:after="0"/>
        <w:ind w:left="0"/>
        <w:jc w:val="both"/>
      </w:pPr>
      <w:r>
        <w:rPr>
          <w:rFonts w:ascii="Times New Roman"/>
          <w:b/>
          <w:i w:val="false"/>
          <w:color w:val="000000"/>
          <w:sz w:val="28"/>
        </w:rPr>
        <w:t>2.1 Достигнутые результаты</w:t>
      </w:r>
    </w:p>
    <w:bookmarkStart w:name="z41" w:id="22"/>
    <w:p>
      <w:pPr>
        <w:spacing w:after="0"/>
        <w:ind w:left="0"/>
        <w:jc w:val="both"/>
      </w:pPr>
      <w:r>
        <w:rPr>
          <w:rFonts w:ascii="Times New Roman"/>
          <w:b w:val="false"/>
          <w:i w:val="false"/>
          <w:color w:val="000000"/>
          <w:sz w:val="28"/>
        </w:rPr>
        <w:t xml:space="preserve">
      Состояние общественной безопасности </w:t>
      </w:r>
    </w:p>
    <w:bookmarkEnd w:id="22"/>
    <w:bookmarkStart w:name="z42" w:id="23"/>
    <w:p>
      <w:pPr>
        <w:spacing w:after="0"/>
        <w:ind w:left="0"/>
        <w:jc w:val="both"/>
      </w:pPr>
      <w:r>
        <w:rPr>
          <w:rFonts w:ascii="Times New Roman"/>
          <w:b w:val="false"/>
          <w:i w:val="false"/>
          <w:color w:val="000000"/>
          <w:sz w:val="28"/>
        </w:rPr>
        <w:t>
      Анализ уголовно-правовой статистики в Казахстане за 5 лет (2018 – 2022 годы) свидетельствует об устойчивой тенденции снижения количества уголовных правонарушений (с 292,3 тыс. в 2018 г. до 157,5 тыс. в 2022 г.).</w:t>
      </w:r>
    </w:p>
    <w:bookmarkEnd w:id="23"/>
    <w:bookmarkStart w:name="z43" w:id="24"/>
    <w:p>
      <w:pPr>
        <w:spacing w:after="0"/>
        <w:ind w:left="0"/>
        <w:jc w:val="both"/>
      </w:pPr>
      <w:r>
        <w:rPr>
          <w:rFonts w:ascii="Times New Roman"/>
          <w:b w:val="false"/>
          <w:i w:val="false"/>
          <w:color w:val="000000"/>
          <w:sz w:val="28"/>
        </w:rPr>
        <w:t xml:space="preserve">
      За этот период количество лиц, пострадавших от уголовных правонарушений, сократилось в 1,7 раза (с 240,5 тыс. в 2018 г. до 128,5 тыс. в 2022 г.), количество пострадавших женщин от преступности со 116,7 тыс. до 64,2 тыс., мужчин – со 123,8 тыс. до 64,3 тыс. </w:t>
      </w:r>
    </w:p>
    <w:bookmarkEnd w:id="24"/>
    <w:bookmarkStart w:name="z44" w:id="25"/>
    <w:p>
      <w:pPr>
        <w:spacing w:after="0"/>
        <w:ind w:left="0"/>
        <w:jc w:val="both"/>
      </w:pPr>
      <w:r>
        <w:rPr>
          <w:rFonts w:ascii="Times New Roman"/>
          <w:b w:val="false"/>
          <w:i w:val="false"/>
          <w:color w:val="000000"/>
          <w:sz w:val="28"/>
        </w:rPr>
        <w:t xml:space="preserve">
      Снизилось число насильственных преступлений, в том числе убийств – с 823 до 520, умышленных причинений тяжкого вреда здоровью – с 2198 до 1840, изнасилований – почти в 3 раза (с 1130 до 386). Количество людей, погибших от преступных посягательств, уменьшилось с 1184 до 786. </w:t>
      </w:r>
    </w:p>
    <w:bookmarkEnd w:id="25"/>
    <w:bookmarkStart w:name="z45" w:id="26"/>
    <w:p>
      <w:pPr>
        <w:spacing w:after="0"/>
        <w:ind w:left="0"/>
        <w:jc w:val="both"/>
      </w:pPr>
      <w:r>
        <w:rPr>
          <w:rFonts w:ascii="Times New Roman"/>
          <w:b w:val="false"/>
          <w:i w:val="false"/>
          <w:color w:val="000000"/>
          <w:sz w:val="28"/>
        </w:rPr>
        <w:t xml:space="preserve">
      Сократилось число корыстно-насильственных преступлений: разбоев (с 580 до 177), грабежей (с 8091 до 2404) и краж (со 180,2 тыс. до 58,9 тыс.). </w:t>
      </w:r>
    </w:p>
    <w:bookmarkEnd w:id="26"/>
    <w:bookmarkStart w:name="z46" w:id="27"/>
    <w:p>
      <w:pPr>
        <w:spacing w:after="0"/>
        <w:ind w:left="0"/>
        <w:jc w:val="both"/>
      </w:pPr>
      <w:r>
        <w:rPr>
          <w:rFonts w:ascii="Times New Roman"/>
          <w:b w:val="false"/>
          <w:i w:val="false"/>
          <w:color w:val="000000"/>
          <w:sz w:val="28"/>
        </w:rPr>
        <w:t xml:space="preserve">
      Свыше половины вреда ежегодно нанесены преступлениями против собственности (кражи, мошенничества, присвоение и растрата вверенного чужого имущества), и 25 % – преступлениями в сфере экономической деятельности. </w:t>
      </w:r>
    </w:p>
    <w:bookmarkEnd w:id="27"/>
    <w:bookmarkStart w:name="z47" w:id="28"/>
    <w:p>
      <w:pPr>
        <w:spacing w:after="0"/>
        <w:ind w:left="0"/>
        <w:jc w:val="both"/>
      </w:pPr>
      <w:r>
        <w:rPr>
          <w:rFonts w:ascii="Times New Roman"/>
          <w:b w:val="false"/>
          <w:i w:val="false"/>
          <w:color w:val="000000"/>
          <w:sz w:val="28"/>
        </w:rPr>
        <w:t xml:space="preserve">
      Почти 80% всех преступлений составляют имущественные. В этой связи ужесточение в 2019 и 2020 годы ответственности за совершение краж (путем перевода краж, совершенных неоднократно и с проникновением, в категорию тяжких), способствовавшее их снижению (2019 г. – 138,7 тыс., 2020 г. – 67 тыс., 2021 г. – 57,2 тыс.), изменило общую структуру категорий тяжести преступлений. </w:t>
      </w:r>
    </w:p>
    <w:bookmarkEnd w:id="28"/>
    <w:bookmarkStart w:name="z48" w:id="29"/>
    <w:p>
      <w:pPr>
        <w:spacing w:after="0"/>
        <w:ind w:left="0"/>
        <w:jc w:val="both"/>
      </w:pPr>
      <w:r>
        <w:rPr>
          <w:rFonts w:ascii="Times New Roman"/>
          <w:b w:val="false"/>
          <w:i w:val="false"/>
          <w:color w:val="000000"/>
          <w:sz w:val="28"/>
        </w:rPr>
        <w:t xml:space="preserve">
      Так, доля тяжких преступлений увеличилась с 6 % в 2018 г. до 28 % в 2021 г., средней тяжести наоборот снизилась с 79 % до 52 % соответственно. </w:t>
      </w:r>
    </w:p>
    <w:bookmarkEnd w:id="29"/>
    <w:bookmarkStart w:name="z49" w:id="30"/>
    <w:p>
      <w:pPr>
        <w:spacing w:after="0"/>
        <w:ind w:left="0"/>
        <w:jc w:val="both"/>
      </w:pPr>
      <w:r>
        <w:rPr>
          <w:rFonts w:ascii="Times New Roman"/>
          <w:b w:val="false"/>
          <w:i w:val="false"/>
          <w:color w:val="000000"/>
          <w:sz w:val="28"/>
        </w:rPr>
        <w:t xml:space="preserve">
      Наблюдается положительная динамика двукратного (со 105,6 тыс. до 42,5 тыс.) снижения числа зарегистрированных правонарушений, совершенных в общественных местах, в том числе на улицах. </w:t>
      </w:r>
    </w:p>
    <w:bookmarkEnd w:id="30"/>
    <w:bookmarkStart w:name="z50" w:id="31"/>
    <w:p>
      <w:pPr>
        <w:spacing w:after="0"/>
        <w:ind w:left="0"/>
        <w:jc w:val="both"/>
      </w:pPr>
      <w:r>
        <w:rPr>
          <w:rFonts w:ascii="Times New Roman"/>
          <w:b w:val="false"/>
          <w:i w:val="false"/>
          <w:color w:val="000000"/>
          <w:sz w:val="28"/>
        </w:rPr>
        <w:t xml:space="preserve">
      Принимаемые профилактические меры позволили за последние 5 лет в 2 раза снизить уровень преступлений, совершенных ранее судимыми (с 50 тыс. до 24,3 тыс.) и несовершеннолетними (с 2,9 тыс. до 1,7 тыс.), а также в состоянии опьянения (с 17,2 тыс. до 10 тыс.). </w:t>
      </w:r>
    </w:p>
    <w:bookmarkEnd w:id="31"/>
    <w:bookmarkStart w:name="z51" w:id="32"/>
    <w:p>
      <w:pPr>
        <w:spacing w:after="0"/>
        <w:ind w:left="0"/>
        <w:jc w:val="both"/>
      </w:pPr>
      <w:r>
        <w:rPr>
          <w:rFonts w:ascii="Times New Roman"/>
          <w:b w:val="false"/>
          <w:i w:val="false"/>
          <w:color w:val="000000"/>
          <w:sz w:val="28"/>
        </w:rPr>
        <w:t>
      В то же время одним из негативных явлений выступает рост преступлений, совершенных в сфере семейно-бытовых отношений (2018 г. – 919, 2019 г. – 1055, 2020 г. – 1072, 2021 г. – 1047, 2022 г. – 942). Порядка 60 % из них совершены в отношении женщин и несовершеннолетних.</w:t>
      </w:r>
    </w:p>
    <w:bookmarkEnd w:id="32"/>
    <w:bookmarkStart w:name="z52" w:id="33"/>
    <w:p>
      <w:pPr>
        <w:spacing w:after="0"/>
        <w:ind w:left="0"/>
        <w:jc w:val="both"/>
      </w:pPr>
      <w:r>
        <w:rPr>
          <w:rFonts w:ascii="Times New Roman"/>
          <w:b w:val="false"/>
          <w:i w:val="false"/>
          <w:color w:val="000000"/>
          <w:sz w:val="28"/>
        </w:rPr>
        <w:t xml:space="preserve">
      Ежегодно в отношении детей совершается более 2 тыс. преступлений, в их числе до 900 посягательств на половую неприкосновенность, из которых более 70 % совершены лицами из близкого окружения. </w:t>
      </w:r>
    </w:p>
    <w:bookmarkEnd w:id="33"/>
    <w:bookmarkStart w:name="z53" w:id="34"/>
    <w:p>
      <w:pPr>
        <w:spacing w:after="0"/>
        <w:ind w:left="0"/>
        <w:jc w:val="both"/>
      </w:pPr>
      <w:r>
        <w:rPr>
          <w:rFonts w:ascii="Times New Roman"/>
          <w:b w:val="false"/>
          <w:i w:val="false"/>
          <w:color w:val="000000"/>
          <w:sz w:val="28"/>
        </w:rPr>
        <w:t xml:space="preserve">
      В условиях стремительного развития инновационных технологий и цифровых сервисов, а также недостаточной финансовой грамотности граждан все большую распространенность получают мошенничества (с 29,3 тыс. в 2018 г. до 43,5 тыс. в 2022 г.), особенно интернет-мошенничества, число которых за 5 лет возросло в 5 раз (с 4,2 тыс. в 2018 г. до 20,6 тыс. в 2022 г.). </w:t>
      </w:r>
    </w:p>
    <w:bookmarkEnd w:id="34"/>
    <w:bookmarkStart w:name="z54" w:id="35"/>
    <w:p>
      <w:pPr>
        <w:spacing w:after="0"/>
        <w:ind w:left="0"/>
        <w:jc w:val="both"/>
      </w:pPr>
      <w:r>
        <w:rPr>
          <w:rFonts w:ascii="Times New Roman"/>
          <w:b w:val="false"/>
          <w:i w:val="false"/>
          <w:color w:val="000000"/>
          <w:sz w:val="28"/>
        </w:rPr>
        <w:t xml:space="preserve">
      Возможности интернет-ресурсов и электронных платежных систем стали активно использоваться наркодельцами для сбыта наркотиков. На фоне стабильной статистики по общей выявляемости наркопреступлений (более 2 тыс. ежегодно) не снижается количество фактов пропаганды и распространения наркотиков в Интернете (в 2020 г. – 159, 2021 г. – 170, 2022 г. – 147). </w:t>
      </w:r>
    </w:p>
    <w:bookmarkEnd w:id="35"/>
    <w:bookmarkStart w:name="z55" w:id="36"/>
    <w:p>
      <w:pPr>
        <w:spacing w:after="0"/>
        <w:ind w:left="0"/>
        <w:jc w:val="both"/>
      </w:pPr>
      <w:r>
        <w:rPr>
          <w:rFonts w:ascii="Times New Roman"/>
          <w:b w:val="false"/>
          <w:i w:val="false"/>
          <w:color w:val="000000"/>
          <w:sz w:val="28"/>
        </w:rPr>
        <w:t xml:space="preserve">
      Наряду с этим отмечается вытеснение "традиционных" наркотиков "синтетическими", которые отличаются "дешевизной" в изготовлении и реализации. Так, если в 2018 г. изъято 1,8 кг таких наркотиков, то в 2022 г. – 228,6 кг. </w:t>
      </w:r>
    </w:p>
    <w:bookmarkEnd w:id="36"/>
    <w:bookmarkStart w:name="z56" w:id="37"/>
    <w:p>
      <w:pPr>
        <w:spacing w:after="0"/>
        <w:ind w:left="0"/>
        <w:jc w:val="both"/>
      </w:pPr>
      <w:r>
        <w:rPr>
          <w:rFonts w:ascii="Times New Roman"/>
          <w:b w:val="false"/>
          <w:i w:val="false"/>
          <w:color w:val="000000"/>
          <w:sz w:val="28"/>
        </w:rPr>
        <w:t xml:space="preserve">
      Серьезное беспокойство общества вызывают вопросы безопасности дорожного движения. За 5 лет в дорожно-транспортных происшествиях погибло 11,2 тыс. человек, травмировано – 97,7 тыс., большая часть которых относится к экономически активному населению. </w:t>
      </w:r>
    </w:p>
    <w:bookmarkEnd w:id="37"/>
    <w:bookmarkStart w:name="z57" w:id="38"/>
    <w:p>
      <w:pPr>
        <w:spacing w:after="0"/>
        <w:ind w:left="0"/>
        <w:jc w:val="both"/>
      </w:pPr>
      <w:r>
        <w:rPr>
          <w:rFonts w:ascii="Times New Roman"/>
          <w:b w:val="false"/>
          <w:i w:val="false"/>
          <w:color w:val="000000"/>
          <w:sz w:val="28"/>
        </w:rPr>
        <w:t xml:space="preserve">
      Под воздействием различных факторов формируется региональная специфика преступности. С учетом географических и климатических особенностей в Алматинской, Туркестанской, Восточно-Казахстанской, Кызылординской, Западно-Казахстанской и Костанайской областях совершается наибольшее количество краж скота; в Атырауской, Мангистауской, Восточно-Казахстанской, Западно-Казахстанской и Алматинской областях – правонарушений, связанных с браконьерством, в том числе незаконным промыслом рыбой. </w:t>
      </w:r>
    </w:p>
    <w:bookmarkEnd w:id="38"/>
    <w:bookmarkStart w:name="z58" w:id="39"/>
    <w:p>
      <w:pPr>
        <w:spacing w:after="0"/>
        <w:ind w:left="0"/>
        <w:jc w:val="both"/>
      </w:pPr>
      <w:r>
        <w:rPr>
          <w:rFonts w:ascii="Times New Roman"/>
          <w:b w:val="false"/>
          <w:i w:val="false"/>
          <w:color w:val="000000"/>
          <w:sz w:val="28"/>
        </w:rPr>
        <w:t xml:space="preserve">
      Влиянием социально-экономических факторов обусловлена распространенность киберпреступности в столице, г. Алматы, Восточно-Казахстанской, Костанайской, Карагандинской областях. Высокий удельный вес краж сотовых телефонов (на 10 тыс. населения) приходится на города Алматы, Астану, Шымкент, Актюбинскую, Карагандинскую и Западно-Казахстанскую области. </w:t>
      </w:r>
    </w:p>
    <w:bookmarkEnd w:id="39"/>
    <w:bookmarkStart w:name="z59" w:id="40"/>
    <w:p>
      <w:pPr>
        <w:spacing w:after="0"/>
        <w:ind w:left="0"/>
        <w:jc w:val="both"/>
      </w:pPr>
      <w:r>
        <w:rPr>
          <w:rFonts w:ascii="Times New Roman"/>
          <w:b w:val="false"/>
          <w:i w:val="false"/>
          <w:color w:val="000000"/>
          <w:sz w:val="28"/>
        </w:rPr>
        <w:t xml:space="preserve">
      Согласно заключениям международных экспертов Казахстан является страной со средневысоким уровнем преступности, где уровень виктимизации растет пропорционально уровню доходов и образования, что объясняется теорией влияния образа жизни на подверженность риску стать жертвой преступления (исследование "Оценка уровня виктимизации населения и доверия к правоохранительным органам в Казахстане" в рамках проекта Европейского союза "Совершенствование уголовного правосудия в Казахстане", 2018 г.). </w:t>
      </w:r>
    </w:p>
    <w:bookmarkEnd w:id="40"/>
    <w:bookmarkStart w:name="z60" w:id="41"/>
    <w:p>
      <w:pPr>
        <w:spacing w:after="0"/>
        <w:ind w:left="0"/>
        <w:jc w:val="both"/>
      </w:pPr>
      <w:r>
        <w:rPr>
          <w:rFonts w:ascii="Times New Roman"/>
          <w:b w:val="false"/>
          <w:i w:val="false"/>
          <w:color w:val="000000"/>
          <w:sz w:val="28"/>
        </w:rPr>
        <w:t>
      Институционально-правовое регулирование в сфере обеспечения правопорядка</w:t>
      </w:r>
    </w:p>
    <w:bookmarkEnd w:id="41"/>
    <w:bookmarkStart w:name="z61" w:id="42"/>
    <w:p>
      <w:pPr>
        <w:spacing w:after="0"/>
        <w:ind w:left="0"/>
        <w:jc w:val="both"/>
      </w:pPr>
      <w:r>
        <w:rPr>
          <w:rFonts w:ascii="Times New Roman"/>
          <w:b w:val="false"/>
          <w:i w:val="false"/>
          <w:color w:val="000000"/>
          <w:sz w:val="28"/>
        </w:rPr>
        <w:t>
      Основные стратегии законодательного и организационного характера в период с 2018 по 2022 годы были направлены на:</w:t>
      </w:r>
    </w:p>
    <w:bookmarkEnd w:id="42"/>
    <w:bookmarkStart w:name="z62" w:id="43"/>
    <w:p>
      <w:pPr>
        <w:spacing w:after="0"/>
        <w:ind w:left="0"/>
        <w:jc w:val="both"/>
      </w:pPr>
      <w:r>
        <w:rPr>
          <w:rFonts w:ascii="Times New Roman"/>
          <w:b w:val="false"/>
          <w:i w:val="false"/>
          <w:color w:val="000000"/>
          <w:sz w:val="28"/>
        </w:rPr>
        <w:t>
      обеспечение принципа "нулевой терпимости" к правонарушениям;</w:t>
      </w:r>
    </w:p>
    <w:bookmarkEnd w:id="43"/>
    <w:bookmarkStart w:name="z63" w:id="44"/>
    <w:p>
      <w:pPr>
        <w:spacing w:after="0"/>
        <w:ind w:left="0"/>
        <w:jc w:val="both"/>
      </w:pPr>
      <w:r>
        <w:rPr>
          <w:rFonts w:ascii="Times New Roman"/>
          <w:b w:val="false"/>
          <w:i w:val="false"/>
          <w:color w:val="000000"/>
          <w:sz w:val="28"/>
        </w:rPr>
        <w:t>
      защиту законных прав и свобод граждан от преступных посягательств, в том числе путем усиления ответственности по отдельным преступлениям;</w:t>
      </w:r>
    </w:p>
    <w:bookmarkEnd w:id="44"/>
    <w:bookmarkStart w:name="z64" w:id="45"/>
    <w:p>
      <w:pPr>
        <w:spacing w:after="0"/>
        <w:ind w:left="0"/>
        <w:jc w:val="both"/>
      </w:pPr>
      <w:r>
        <w:rPr>
          <w:rFonts w:ascii="Times New Roman"/>
          <w:b w:val="false"/>
          <w:i w:val="false"/>
          <w:color w:val="000000"/>
          <w:sz w:val="28"/>
        </w:rPr>
        <w:t>
      определение правовых, социальных и организационных основ деятельности государственных органов, местного самоуправления, организаций и граждан по профилактике правонарушений;</w:t>
      </w:r>
    </w:p>
    <w:bookmarkEnd w:id="45"/>
    <w:bookmarkStart w:name="z65" w:id="46"/>
    <w:p>
      <w:pPr>
        <w:spacing w:after="0"/>
        <w:ind w:left="0"/>
        <w:jc w:val="both"/>
      </w:pPr>
      <w:r>
        <w:rPr>
          <w:rFonts w:ascii="Times New Roman"/>
          <w:b w:val="false"/>
          <w:i w:val="false"/>
          <w:color w:val="000000"/>
          <w:sz w:val="28"/>
        </w:rPr>
        <w:t>
      повышение общественного и ведомственного контроля.</w:t>
      </w:r>
    </w:p>
    <w:bookmarkEnd w:id="46"/>
    <w:bookmarkStart w:name="z66" w:id="47"/>
    <w:p>
      <w:pPr>
        <w:spacing w:after="0"/>
        <w:ind w:left="0"/>
        <w:jc w:val="both"/>
      </w:pPr>
      <w:r>
        <w:rPr>
          <w:rFonts w:ascii="Times New Roman"/>
          <w:b w:val="false"/>
          <w:i w:val="false"/>
          <w:color w:val="000000"/>
          <w:sz w:val="28"/>
        </w:rPr>
        <w:t xml:space="preserve">
      Положительно на состоянии криминогенной ситуации отразились меры </w:t>
      </w:r>
    </w:p>
    <w:bookmarkEnd w:id="47"/>
    <w:bookmarkStart w:name="z67" w:id="48"/>
    <w:p>
      <w:pPr>
        <w:spacing w:after="0"/>
        <w:ind w:left="0"/>
        <w:jc w:val="both"/>
      </w:pPr>
      <w:r>
        <w:rPr>
          <w:rFonts w:ascii="Times New Roman"/>
          <w:b w:val="false"/>
          <w:i w:val="false"/>
          <w:color w:val="000000"/>
          <w:sz w:val="28"/>
        </w:rPr>
        <w:t xml:space="preserve">
      по ужесточению ответственности по преступлениям против собственности в 2019 году, в том числе за скупку краденного имущества. </w:t>
      </w:r>
    </w:p>
    <w:bookmarkEnd w:id="48"/>
    <w:bookmarkStart w:name="z68" w:id="49"/>
    <w:p>
      <w:pPr>
        <w:spacing w:after="0"/>
        <w:ind w:left="0"/>
        <w:jc w:val="both"/>
      </w:pPr>
      <w:r>
        <w:rPr>
          <w:rFonts w:ascii="Times New Roman"/>
          <w:b w:val="false"/>
          <w:i w:val="false"/>
          <w:color w:val="000000"/>
          <w:sz w:val="28"/>
        </w:rPr>
        <w:t xml:space="preserve">
      В правовые акты, регламентирующие деятельность ломбардов, продажу бывших в употреблении автомобильных запасных, а также в сфере регистрации абонентских устройств сотовой связи, были введены нормы по предупреждению оборота краденного имущества. </w:t>
      </w:r>
    </w:p>
    <w:bookmarkEnd w:id="49"/>
    <w:bookmarkStart w:name="z69" w:id="50"/>
    <w:p>
      <w:pPr>
        <w:spacing w:after="0"/>
        <w:ind w:left="0"/>
        <w:jc w:val="both"/>
      </w:pPr>
      <w:r>
        <w:rPr>
          <w:rFonts w:ascii="Times New Roman"/>
          <w:b w:val="false"/>
          <w:i w:val="false"/>
          <w:color w:val="000000"/>
          <w:sz w:val="28"/>
        </w:rPr>
        <w:t xml:space="preserve">
      Создана более гибкая система антинаркотического законодательства, позволяющая оперативно реагировать на появляющиеся новые виды наркотиков. Усилены санкции по наркопреступлениям, совершенным с использованием электронных информационных ресурсов; введена уголовная ответственность за пропаганду и рекламу наркотиков, в том числе посредством граффити-рисунков и QR-кодов. </w:t>
      </w:r>
    </w:p>
    <w:bookmarkEnd w:id="50"/>
    <w:bookmarkStart w:name="z70" w:id="51"/>
    <w:p>
      <w:pPr>
        <w:spacing w:after="0"/>
        <w:ind w:left="0"/>
        <w:jc w:val="both"/>
      </w:pPr>
      <w:r>
        <w:rPr>
          <w:rFonts w:ascii="Times New Roman"/>
          <w:b w:val="false"/>
          <w:i w:val="false"/>
          <w:color w:val="000000"/>
          <w:sz w:val="28"/>
        </w:rPr>
        <w:t>
      Для борьбы с преступлениями в сфере информационных технологий в структуре Министерства внутренних дел Республики Казахстан (далее – МВД) в 2019 году создан Центр по борьбе с киберпреступностью, реализована Концепция кибербезопасности до 2022 года.</w:t>
      </w:r>
    </w:p>
    <w:bookmarkEnd w:id="51"/>
    <w:bookmarkStart w:name="z71" w:id="52"/>
    <w:p>
      <w:pPr>
        <w:spacing w:after="0"/>
        <w:ind w:left="0"/>
        <w:jc w:val="both"/>
      </w:pPr>
      <w:r>
        <w:rPr>
          <w:rFonts w:ascii="Times New Roman"/>
          <w:b w:val="false"/>
          <w:i w:val="false"/>
          <w:color w:val="000000"/>
          <w:sz w:val="28"/>
        </w:rPr>
        <w:t>
      Внесены коррективы в правовую основу организации профилактики правонарушений в сфере семейно-бытовых отношений. Реализуется Концепция семейной и гендерной политики.</w:t>
      </w:r>
    </w:p>
    <w:bookmarkEnd w:id="52"/>
    <w:bookmarkStart w:name="z72" w:id="53"/>
    <w:p>
      <w:pPr>
        <w:spacing w:after="0"/>
        <w:ind w:left="0"/>
        <w:jc w:val="both"/>
      </w:pPr>
      <w:r>
        <w:rPr>
          <w:rFonts w:ascii="Times New Roman"/>
          <w:b w:val="false"/>
          <w:i w:val="false"/>
          <w:color w:val="000000"/>
          <w:sz w:val="28"/>
        </w:rPr>
        <w:t xml:space="preserve">
      В разряд административных правонарушений переведены 2 состава уголовных проступков – умышленное причинение легкого вреда здоровью и побои, а также увеличены по ним сроки административного задержания (с 3 до 24 часов) и административного ареста (с 3 до 5 суток). </w:t>
      </w:r>
    </w:p>
    <w:bookmarkEnd w:id="53"/>
    <w:bookmarkStart w:name="z73" w:id="54"/>
    <w:p>
      <w:pPr>
        <w:spacing w:after="0"/>
        <w:ind w:left="0"/>
        <w:jc w:val="both"/>
      </w:pPr>
      <w:r>
        <w:rPr>
          <w:rFonts w:ascii="Times New Roman"/>
          <w:b w:val="false"/>
          <w:i w:val="false"/>
          <w:color w:val="000000"/>
          <w:sz w:val="28"/>
        </w:rPr>
        <w:t>
      Одновременно изменены подходы к организации превенции правонарушений, установлению конструктивного партнерства с обществом. В этих вопросах ключевая роль отводится участковым инспекторам полиции. В 2021 году законодательно повышен их статус и расширены полномочия в сфере профилактики правонарушений. Внедряются новые форматы взаимодействия с населением. Осуществляется переход на сервисную модель работы полиции.</w:t>
      </w:r>
    </w:p>
    <w:bookmarkEnd w:id="54"/>
    <w:bookmarkStart w:name="z74" w:id="55"/>
    <w:p>
      <w:pPr>
        <w:spacing w:after="0"/>
        <w:ind w:left="0"/>
        <w:jc w:val="both"/>
      </w:pPr>
      <w:r>
        <w:rPr>
          <w:rFonts w:ascii="Times New Roman"/>
          <w:b w:val="false"/>
          <w:i w:val="false"/>
          <w:color w:val="000000"/>
          <w:sz w:val="28"/>
        </w:rPr>
        <w:t xml:space="preserve">
      Активное участие в вопросах профилактики правонарушений, оказания помощи жертвам бытового насилия и торговли людьми, ресоциализации лиц, отбывших наказание, принимают неправительственные организации. </w:t>
      </w:r>
    </w:p>
    <w:bookmarkEnd w:id="55"/>
    <w:bookmarkStart w:name="z75" w:id="56"/>
    <w:p>
      <w:pPr>
        <w:spacing w:after="0"/>
        <w:ind w:left="0"/>
        <w:jc w:val="both"/>
      </w:pPr>
      <w:r>
        <w:rPr>
          <w:rFonts w:ascii="Times New Roman"/>
          <w:b w:val="false"/>
          <w:i w:val="false"/>
          <w:color w:val="000000"/>
          <w:sz w:val="28"/>
        </w:rPr>
        <w:t xml:space="preserve">
      Совершенствуются меры по защите прав несовершеннолетних. Усилена ответственность за торговлю несовершеннолетними, их вовлечение в занятие проституцией, а также за посягательства на половую неприкосновенность детей. При этом исключены возможности назначения более мягкого наказания и условно-досрочного освобождения, а также введена норма по отбыванию наказания осужденными за педофилию исключительно в учреждениях максимальной безопасности. После освобождения за такими лицами полицией осуществляется административный надзор. </w:t>
      </w:r>
    </w:p>
    <w:bookmarkEnd w:id="56"/>
    <w:bookmarkStart w:name="z76" w:id="57"/>
    <w:p>
      <w:pPr>
        <w:spacing w:after="0"/>
        <w:ind w:left="0"/>
        <w:jc w:val="both"/>
      </w:pPr>
      <w:r>
        <w:rPr>
          <w:rFonts w:ascii="Times New Roman"/>
          <w:b w:val="false"/>
          <w:i w:val="false"/>
          <w:color w:val="000000"/>
          <w:sz w:val="28"/>
        </w:rPr>
        <w:t xml:space="preserve">
      Уполномоченными органами была организована работа по выявлению скрытых фактов насилия над детьми, а также педофилов, использующих Интернет. Усиливаются меры по защищенности общеобразовательных учреждений, которые оснащаются системами безопасности (видеонаблюдение, тревожные кнопки, противопожарные системы, охрана). </w:t>
      </w:r>
    </w:p>
    <w:bookmarkEnd w:id="57"/>
    <w:bookmarkStart w:name="z77" w:id="58"/>
    <w:p>
      <w:pPr>
        <w:spacing w:after="0"/>
        <w:ind w:left="0"/>
        <w:jc w:val="both"/>
      </w:pPr>
      <w:r>
        <w:rPr>
          <w:rFonts w:ascii="Times New Roman"/>
          <w:b w:val="false"/>
          <w:i w:val="false"/>
          <w:color w:val="000000"/>
          <w:sz w:val="28"/>
        </w:rPr>
        <w:t xml:space="preserve">
      Внедрение цифровых инструментов в повседневную деятельность полиции и Национальной гвардии позволило повысить эффективность обеспечения правопорядка на улицах и в других общественных местах, а также снизить коррупционные риски. </w:t>
      </w:r>
    </w:p>
    <w:bookmarkEnd w:id="58"/>
    <w:bookmarkStart w:name="z78" w:id="59"/>
    <w:p>
      <w:pPr>
        <w:spacing w:after="0"/>
        <w:ind w:left="0"/>
        <w:jc w:val="both"/>
      </w:pPr>
      <w:r>
        <w:rPr>
          <w:rFonts w:ascii="Times New Roman"/>
          <w:b w:val="false"/>
          <w:i w:val="false"/>
          <w:color w:val="000000"/>
          <w:sz w:val="28"/>
        </w:rPr>
        <w:t xml:space="preserve">
      В целях укрепления дорожной безопасности усилена ответственность за управление транспортным средством лицом, не имеющим на это права, в состоянии алкогольного опьянения, а также за уклонение от прохождения медицинского освидетельствования на опьянение. </w:t>
      </w:r>
    </w:p>
    <w:bookmarkEnd w:id="59"/>
    <w:bookmarkStart w:name="z79" w:id="60"/>
    <w:p>
      <w:pPr>
        <w:spacing w:after="0"/>
        <w:ind w:left="0"/>
        <w:jc w:val="both"/>
      </w:pPr>
      <w:r>
        <w:rPr>
          <w:rFonts w:ascii="Times New Roman"/>
          <w:b w:val="false"/>
          <w:i w:val="false"/>
          <w:color w:val="000000"/>
          <w:sz w:val="28"/>
        </w:rPr>
        <w:t xml:space="preserve">
      С созданием службы пробации изменены подходы в предупреждении правонарушений среди ранее судимых, а также осужденных к наказаниям, не связанным с лишением свободы. Реализована Комплексная стратегия социальной реабилитации граждан, освободившихся из мест лишения свободы, на 2017 – 2019 годы. </w:t>
      </w:r>
    </w:p>
    <w:bookmarkEnd w:id="60"/>
    <w:bookmarkStart w:name="z80" w:id="61"/>
    <w:p>
      <w:pPr>
        <w:spacing w:after="0"/>
        <w:ind w:left="0"/>
        <w:jc w:val="both"/>
      </w:pPr>
      <w:r>
        <w:rPr>
          <w:rFonts w:ascii="Times New Roman"/>
          <w:b w:val="false"/>
          <w:i w:val="false"/>
          <w:color w:val="000000"/>
          <w:sz w:val="28"/>
        </w:rPr>
        <w:t>
      На обеспечение принципа неотвратимости наказания, оперативное восстановление нарушенных прав, а также усиление ведомственного контроля за качеством следствия направлены меры по модернизации процессуальных основ правоохранительной деятельности, в их числе внедрение трехзвенной модели уголовного процесса, электронного формата уголовных дел, оптимизация имеющихся форм расследования.</w:t>
      </w:r>
    </w:p>
    <w:bookmarkEnd w:id="61"/>
    <w:bookmarkStart w:name="z81" w:id="62"/>
    <w:p>
      <w:pPr>
        <w:spacing w:after="0"/>
        <w:ind w:left="0"/>
        <w:jc w:val="both"/>
      </w:pPr>
      <w:r>
        <w:rPr>
          <w:rFonts w:ascii="Times New Roman"/>
          <w:b w:val="false"/>
          <w:i w:val="false"/>
          <w:color w:val="000000"/>
          <w:sz w:val="28"/>
        </w:rPr>
        <w:t xml:space="preserve">
      Осуществляется переход от бюрократической на человекоцентричную модель работы, где основной акцент делается на рационализацию и автоматизацию процессов на основе запросов населения для обеспечения прозрачности и эффективности системы управления. </w:t>
      </w:r>
    </w:p>
    <w:bookmarkEnd w:id="62"/>
    <w:bookmarkStart w:name="z82" w:id="63"/>
    <w:p>
      <w:pPr>
        <w:spacing w:after="0"/>
        <w:ind w:left="0"/>
        <w:jc w:val="both"/>
      </w:pPr>
      <w:r>
        <w:rPr>
          <w:rFonts w:ascii="Times New Roman"/>
          <w:b w:val="false"/>
          <w:i w:val="false"/>
          <w:color w:val="000000"/>
          <w:sz w:val="28"/>
        </w:rPr>
        <w:t>
      Национальные и международные индикаторы в сфере общественной безопасности</w:t>
      </w:r>
    </w:p>
    <w:bookmarkEnd w:id="63"/>
    <w:bookmarkStart w:name="z83" w:id="64"/>
    <w:p>
      <w:pPr>
        <w:spacing w:after="0"/>
        <w:ind w:left="0"/>
        <w:jc w:val="both"/>
      </w:pPr>
      <w:r>
        <w:rPr>
          <w:rFonts w:ascii="Times New Roman"/>
          <w:b w:val="false"/>
          <w:i w:val="false"/>
          <w:color w:val="000000"/>
          <w:sz w:val="28"/>
        </w:rPr>
        <w:t xml:space="preserve">
      По сведениям Бюро национальной статистики Агентства по стратегическому планированию и реформам Республики Казахстан с 2019 по 2022 годы показатель доверия населения полиции снизился с 89,5 % (в том числе полностью – 38,3 %, частично – 51,2 %) до 74,6 % (36,4 % и 39 %). </w:t>
      </w:r>
    </w:p>
    <w:bookmarkEnd w:id="64"/>
    <w:bookmarkStart w:name="z84" w:id="65"/>
    <w:p>
      <w:pPr>
        <w:spacing w:after="0"/>
        <w:ind w:left="0"/>
        <w:jc w:val="both"/>
      </w:pPr>
      <w:r>
        <w:rPr>
          <w:rFonts w:ascii="Times New Roman"/>
          <w:b w:val="false"/>
          <w:i w:val="false"/>
          <w:color w:val="000000"/>
          <w:sz w:val="28"/>
        </w:rPr>
        <w:t>
      Одновременно в этот период ухудшился уровень ощущения безопасности в районе проживания в темное время суток (с 62,2 % в 2020 г. до 60,3 % в 2022 г.).</w:t>
      </w:r>
    </w:p>
    <w:bookmarkEnd w:id="65"/>
    <w:bookmarkStart w:name="z85" w:id="66"/>
    <w:p>
      <w:pPr>
        <w:spacing w:after="0"/>
        <w:ind w:left="0"/>
        <w:jc w:val="both"/>
      </w:pPr>
      <w:r>
        <w:rPr>
          <w:rFonts w:ascii="Times New Roman"/>
          <w:b w:val="false"/>
          <w:i w:val="false"/>
          <w:color w:val="000000"/>
          <w:sz w:val="28"/>
        </w:rPr>
        <w:t xml:space="preserve">
      Результаты социологических исследований по замерам ощущения личной, имущественной и общественной безопасности, проводимых Высшей аудиторской палатой Республики Казахстан, также характеризуются ухудшением показателей (с 64,3 % в 2020 г. до 60,3 % в 2022 г.). </w:t>
      </w:r>
    </w:p>
    <w:bookmarkEnd w:id="66"/>
    <w:bookmarkStart w:name="z86" w:id="67"/>
    <w:p>
      <w:pPr>
        <w:spacing w:after="0"/>
        <w:ind w:left="0"/>
        <w:jc w:val="both"/>
      </w:pPr>
      <w:r>
        <w:rPr>
          <w:rFonts w:ascii="Times New Roman"/>
          <w:b w:val="false"/>
          <w:i w:val="false"/>
          <w:color w:val="000000"/>
          <w:sz w:val="28"/>
        </w:rPr>
        <w:t xml:space="preserve">
      Несмотря на улучшение общих показателей индекса верховенства права по факторам "Правопорядок и безопасность" (с 0,78 в 2018 г. до 0,80 в 2020 г.) и "Уголовно-правовая система" (с 0,41 до 0,47), отмечается снижение результатов по таким параметрам, как "эффективное сдерживание преступности" (с 0,79 до 0,78), а также "защита жизни и безопасности" (с 0,60 в 2020 г. до 0,53 в 2022 г.). </w:t>
      </w:r>
    </w:p>
    <w:bookmarkEnd w:id="67"/>
    <w:bookmarkStart w:name="z87" w:id="68"/>
    <w:p>
      <w:pPr>
        <w:spacing w:after="0"/>
        <w:ind w:left="0"/>
        <w:jc w:val="both"/>
      </w:pPr>
      <w:r>
        <w:rPr>
          <w:rFonts w:ascii="Times New Roman"/>
          <w:b w:val="false"/>
          <w:i w:val="false"/>
          <w:color w:val="000000"/>
          <w:sz w:val="28"/>
        </w:rPr>
        <w:t xml:space="preserve">
      Таким образом, национальные и международные индикаторы свидетельствуют о неустойчивой динамике изменений показателей в сфере общественной безопасности и соответственно необходимости системной и комплексной работы по профилактике и превенции правонарушений. </w:t>
      </w:r>
    </w:p>
    <w:bookmarkEnd w:id="68"/>
    <w:p>
      <w:pPr>
        <w:spacing w:after="0"/>
        <w:ind w:left="0"/>
        <w:jc w:val="both"/>
      </w:pPr>
      <w:r>
        <w:rPr>
          <w:rFonts w:ascii="Times New Roman"/>
          <w:b/>
          <w:i w:val="false"/>
          <w:color w:val="000000"/>
          <w:sz w:val="28"/>
        </w:rPr>
        <w:t>2.2 Ключевые проблемы, требующие решения в среднесрочной перспективе</w:t>
      </w:r>
    </w:p>
    <w:bookmarkStart w:name="z89" w:id="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Насилие в отношении женщин и детей, в том числе в сфере семейно-бытовых отношений </w:t>
      </w:r>
    </w:p>
    <w:bookmarkEnd w:id="69"/>
    <w:bookmarkStart w:name="z90" w:id="70"/>
    <w:p>
      <w:pPr>
        <w:spacing w:after="0"/>
        <w:ind w:left="0"/>
        <w:jc w:val="both"/>
      </w:pPr>
      <w:r>
        <w:rPr>
          <w:rFonts w:ascii="Times New Roman"/>
          <w:b w:val="false"/>
          <w:i w:val="false"/>
          <w:color w:val="000000"/>
          <w:sz w:val="28"/>
        </w:rPr>
        <w:t xml:space="preserve">
      Несмотря на общее снижение регистрации в 2018 – 2022 годы преступлений против личности, насилие в отношении женщин и детей остается актуальной проблемой общества. </w:t>
      </w:r>
    </w:p>
    <w:bookmarkEnd w:id="70"/>
    <w:bookmarkStart w:name="z91" w:id="71"/>
    <w:p>
      <w:pPr>
        <w:spacing w:after="0"/>
        <w:ind w:left="0"/>
        <w:jc w:val="both"/>
      </w:pPr>
      <w:r>
        <w:rPr>
          <w:rFonts w:ascii="Times New Roman"/>
          <w:b w:val="false"/>
          <w:i w:val="false"/>
          <w:color w:val="000000"/>
          <w:sz w:val="28"/>
        </w:rPr>
        <w:t xml:space="preserve">
      Так, если в отношении женщин отмечается устойчивая динамика ежегодного снижения уровня насилия, достигающая 40 % (с 3712 в 2018 г. до 2232 в 2022 г.), то в отношении детей наблюдаются всплески роста насильственных преступлений, достигая 18 % в 2021 году. </w:t>
      </w:r>
    </w:p>
    <w:bookmarkEnd w:id="71"/>
    <w:bookmarkStart w:name="z92" w:id="72"/>
    <w:p>
      <w:pPr>
        <w:spacing w:after="0"/>
        <w:ind w:left="0"/>
        <w:jc w:val="both"/>
      </w:pPr>
      <w:r>
        <w:rPr>
          <w:rFonts w:ascii="Times New Roman"/>
          <w:b w:val="false"/>
          <w:i w:val="false"/>
          <w:color w:val="000000"/>
          <w:sz w:val="28"/>
        </w:rPr>
        <w:t>
      Особую тревогу вызывает динамика посягательств на половую неприкосновенность детей (2018 г. – 739, 2019 г. – 794, 2020 г. – 832, 2021 г. – 913, 2022 г. – 706).</w:t>
      </w:r>
    </w:p>
    <w:bookmarkEnd w:id="72"/>
    <w:bookmarkStart w:name="z93" w:id="73"/>
    <w:p>
      <w:pPr>
        <w:spacing w:after="0"/>
        <w:ind w:left="0"/>
        <w:jc w:val="both"/>
      </w:pPr>
      <w:r>
        <w:rPr>
          <w:rFonts w:ascii="Times New Roman"/>
          <w:b w:val="false"/>
          <w:i w:val="false"/>
          <w:color w:val="000000"/>
          <w:sz w:val="28"/>
        </w:rPr>
        <w:t xml:space="preserve">
      Причинами чаще всего являются семейные проблемы, бытовая неустроенность и асоциальный образ жизни родителей. Подавляющее большинство (80 %) из них совершаются лицами из близкого окружения несовершеннолетних, не попадавшими ранее в поле зрения полиции. </w:t>
      </w:r>
    </w:p>
    <w:bookmarkEnd w:id="73"/>
    <w:bookmarkStart w:name="z94" w:id="74"/>
    <w:p>
      <w:pPr>
        <w:spacing w:after="0"/>
        <w:ind w:left="0"/>
        <w:jc w:val="both"/>
      </w:pPr>
      <w:r>
        <w:rPr>
          <w:rFonts w:ascii="Times New Roman"/>
          <w:b w:val="false"/>
          <w:i w:val="false"/>
          <w:color w:val="000000"/>
          <w:sz w:val="28"/>
        </w:rPr>
        <w:t xml:space="preserve">
      В то же время, учитывая латентный характер таких правонарушений, официальная статистическая информация не отражает реальных масштабов проблемы насилия в отношении уязвимых групп в обществе. </w:t>
      </w:r>
    </w:p>
    <w:bookmarkEnd w:id="74"/>
    <w:bookmarkStart w:name="z95" w:id="75"/>
    <w:p>
      <w:pPr>
        <w:spacing w:after="0"/>
        <w:ind w:left="0"/>
        <w:jc w:val="both"/>
      </w:pPr>
      <w:r>
        <w:rPr>
          <w:rFonts w:ascii="Times New Roman"/>
          <w:b w:val="false"/>
          <w:i w:val="false"/>
          <w:color w:val="000000"/>
          <w:sz w:val="28"/>
        </w:rPr>
        <w:t>
      По оценкам независимых экспертов ежегодно от 40 до 80 тыс. женщин в возрасте от 18 лет и старше становятся жертвами сексуального насилия, и от 200 до 300 тыс. – жертвами иных форм насилия или угроз ("Выборочное обследование по насилию в отношении женщин в Казахстане", 2017 г., проведенное уполномоченным органом в области государственной статистики при участии и поддержке Агентств ООН в Казахстане – ООН-Женщины, Фонд в области народонаселения и Всемирной организации здравоохранения).</w:t>
      </w:r>
    </w:p>
    <w:bookmarkEnd w:id="75"/>
    <w:bookmarkStart w:name="z96" w:id="76"/>
    <w:p>
      <w:pPr>
        <w:spacing w:after="0"/>
        <w:ind w:left="0"/>
        <w:jc w:val="both"/>
      </w:pPr>
      <w:r>
        <w:rPr>
          <w:rFonts w:ascii="Times New Roman"/>
          <w:b w:val="false"/>
          <w:i w:val="false"/>
          <w:color w:val="000000"/>
          <w:sz w:val="28"/>
        </w:rPr>
        <w:t>
      При этом указывается, что уровень заявлений в полицию среди жертв преступлений на половой почве и нападений либо угроз насилия составляет только 12 % и 20 %, соответственно. Обращения женщин, ставших жертвами насилия со стороны как незнакомцев, так и знакомых людей, также низки (23 % и 26 %, соответственно).</w:t>
      </w:r>
      <w:r>
        <w:rPr>
          <w:rFonts w:ascii="Times New Roman"/>
          <w:b w:val="false"/>
          <w:i w:val="false"/>
          <w:color w:val="000000"/>
          <w:vertAlign w:val="superscript"/>
        </w:rPr>
        <w:t xml:space="preserve"> </w:t>
      </w:r>
    </w:p>
    <w:bookmarkEnd w:id="76"/>
    <w:bookmarkStart w:name="z97" w:id="77"/>
    <w:p>
      <w:pPr>
        <w:spacing w:after="0"/>
        <w:ind w:left="0"/>
        <w:jc w:val="both"/>
      </w:pPr>
      <w:r>
        <w:rPr>
          <w:rFonts w:ascii="Times New Roman"/>
          <w:b w:val="false"/>
          <w:i w:val="false"/>
          <w:color w:val="000000"/>
          <w:sz w:val="28"/>
        </w:rPr>
        <w:t xml:space="preserve">
      Уголовно-правовое реагирование на случаи насилия в семейно-бытовой сфере затрудняется тем, что зачастую потерпевшие (в 60 % случаев) отказываются от подачи заявлений в полицию. В основном это связано с материальной и моральной зависимостью от правонарушителя и сложившимися стереотипами в обществе. Соответственно, у полиции отсутствовали основания для привлечения "домашних тиранов" к ответственности. </w:t>
      </w:r>
    </w:p>
    <w:bookmarkEnd w:id="77"/>
    <w:bookmarkStart w:name="z98" w:id="78"/>
    <w:p>
      <w:pPr>
        <w:spacing w:after="0"/>
        <w:ind w:left="0"/>
        <w:jc w:val="both"/>
      </w:pPr>
      <w:r>
        <w:rPr>
          <w:rFonts w:ascii="Times New Roman"/>
          <w:b w:val="false"/>
          <w:i w:val="false"/>
          <w:color w:val="000000"/>
          <w:sz w:val="28"/>
        </w:rPr>
        <w:t xml:space="preserve">
      В результате такие правонарушения влекут более тяжкие последствия. Так, за 5 лет в сфере семейно-бытовых отношений число умышленных причинений тяжкого вреда здоровью женщин возросло в более, чем в 2 раза (с 38 до 110), убийств – на 70 % (с 30 до 51). </w:t>
      </w:r>
    </w:p>
    <w:bookmarkEnd w:id="78"/>
    <w:bookmarkStart w:name="z99" w:id="79"/>
    <w:p>
      <w:pPr>
        <w:spacing w:after="0"/>
        <w:ind w:left="0"/>
        <w:jc w:val="both"/>
      </w:pPr>
      <w:r>
        <w:rPr>
          <w:rFonts w:ascii="Times New Roman"/>
          <w:b w:val="false"/>
          <w:i w:val="false"/>
          <w:color w:val="000000"/>
          <w:sz w:val="28"/>
        </w:rPr>
        <w:t>
      Ежегодно административный материал составляется в отношении 25 – 27 тыс. лиц по фактам семейно-бытовых конфликтов.</w:t>
      </w:r>
      <w:r>
        <w:rPr>
          <w:rFonts w:ascii="Times New Roman"/>
          <w:b w:val="false"/>
          <w:i w:val="false"/>
          <w:color w:val="000000"/>
          <w:vertAlign w:val="superscript"/>
        </w:rPr>
        <w:t xml:space="preserve"> </w:t>
      </w:r>
      <w:r>
        <w:rPr>
          <w:rFonts w:ascii="Times New Roman"/>
          <w:b w:val="false"/>
          <w:i w:val="false"/>
          <w:color w:val="000000"/>
          <w:sz w:val="28"/>
        </w:rPr>
        <w:t>Кроме того, с 2020 года (когда была введена специальная квалификация) не снижается регистрация совершаемых в результате домашнего насилия умышленных причинений легкого вреда здоровью (с 4626 до 6561) и побоев (с 3235 до 4899).</w:t>
      </w:r>
    </w:p>
    <w:bookmarkEnd w:id="79"/>
    <w:bookmarkStart w:name="z100" w:id="80"/>
    <w:p>
      <w:pPr>
        <w:spacing w:after="0"/>
        <w:ind w:left="0"/>
        <w:jc w:val="both"/>
      </w:pPr>
      <w:r>
        <w:rPr>
          <w:rFonts w:ascii="Times New Roman"/>
          <w:b w:val="false"/>
          <w:i w:val="false"/>
          <w:color w:val="000000"/>
          <w:sz w:val="28"/>
        </w:rPr>
        <w:t xml:space="preserve">
      При этом более половины дел административного производства в сфере семейно-бытовых отношений прекращаются в суде, по 18 % – выносятся предупреждения и лишь по 24 % – применяется административный арест. </w:t>
      </w:r>
    </w:p>
    <w:bookmarkEnd w:id="80"/>
    <w:bookmarkStart w:name="z101" w:id="81"/>
    <w:p>
      <w:pPr>
        <w:spacing w:after="0"/>
        <w:ind w:left="0"/>
        <w:jc w:val="both"/>
      </w:pPr>
      <w:r>
        <w:rPr>
          <w:rFonts w:ascii="Times New Roman"/>
          <w:b w:val="false"/>
          <w:i w:val="false"/>
          <w:color w:val="000000"/>
          <w:sz w:val="28"/>
        </w:rPr>
        <w:t>
      Основной причиной прекращения дел является примирение сторон, чаще всего вынужденное со стороны потерпевшей – в целях избежания экономического ущерба для семьи. Это, в свою очередь, нередко влечет повторность правонарушений – ежегодно 4,5 тыс. лиц привлекаются к административной ответственности 2 и более раз.</w:t>
      </w:r>
    </w:p>
    <w:bookmarkEnd w:id="81"/>
    <w:bookmarkStart w:name="z102" w:id="82"/>
    <w:p>
      <w:pPr>
        <w:spacing w:after="0"/>
        <w:ind w:left="0"/>
        <w:jc w:val="both"/>
      </w:pPr>
      <w:r>
        <w:rPr>
          <w:rFonts w:ascii="Times New Roman"/>
          <w:b w:val="false"/>
          <w:i w:val="false"/>
          <w:color w:val="000000"/>
          <w:sz w:val="28"/>
        </w:rPr>
        <w:t xml:space="preserve">
      Не достигает должного эффекта профилактического воздействия на семейных дебоширов защитное предписание. За 5 лет количество защитных предписаний возросло на треть (с 64,8 тыс. до 84 тыс.), каждое пятое из них выносится повторно. Основная причина – невозможность физической изоляции жертвы от агрессора при продолжающемся насилии ввиду слабого материального положения семьи, отсутствия дополнительной жилой площади. </w:t>
      </w:r>
    </w:p>
    <w:bookmarkEnd w:id="82"/>
    <w:bookmarkStart w:name="z103" w:id="83"/>
    <w:p>
      <w:pPr>
        <w:spacing w:after="0"/>
        <w:ind w:left="0"/>
        <w:jc w:val="both"/>
      </w:pPr>
      <w:r>
        <w:rPr>
          <w:rFonts w:ascii="Times New Roman"/>
          <w:b w:val="false"/>
          <w:i w:val="false"/>
          <w:color w:val="000000"/>
          <w:sz w:val="28"/>
        </w:rPr>
        <w:t>
      Ответственность за нарушение защитного предписания в виде административного ареста также не оказывает сдерживающего эффекта на правонарушителя. В то же время срок проводимой профилактической работы со стороны полиции ограничен – от 1 месяца (по защитным предписаниям) до полугода (по особым требованиям).</w:t>
      </w:r>
    </w:p>
    <w:bookmarkEnd w:id="83"/>
    <w:bookmarkStart w:name="z104" w:id="84"/>
    <w:p>
      <w:pPr>
        <w:spacing w:after="0"/>
        <w:ind w:left="0"/>
        <w:jc w:val="both"/>
      </w:pPr>
      <w:r>
        <w:rPr>
          <w:rFonts w:ascii="Times New Roman"/>
          <w:b w:val="false"/>
          <w:i w:val="false"/>
          <w:color w:val="000000"/>
          <w:sz w:val="28"/>
        </w:rPr>
        <w:t>
      Оказавшись в трудной жизненной ситуации, жертва домашнего насилия вынуждена искать убежище у родственников и знакомых, а также в кризисных центрах, тогда как агрессоры, как правило, не ставятся перед таким выбором.</w:t>
      </w:r>
    </w:p>
    <w:bookmarkEnd w:id="84"/>
    <w:bookmarkStart w:name="z105" w:id="85"/>
    <w:p>
      <w:pPr>
        <w:spacing w:after="0"/>
        <w:ind w:left="0"/>
        <w:jc w:val="both"/>
      </w:pPr>
      <w:r>
        <w:rPr>
          <w:rFonts w:ascii="Times New Roman"/>
          <w:b w:val="false"/>
          <w:i w:val="false"/>
          <w:color w:val="000000"/>
          <w:sz w:val="28"/>
        </w:rPr>
        <w:t xml:space="preserve">
      С 2018 по 2022 годы в результате проводимой разъяснительной работы количество обращений в кризисные центры увеличилось на 74 % (с 16033 до 27942). </w:t>
      </w:r>
    </w:p>
    <w:bookmarkEnd w:id="85"/>
    <w:bookmarkStart w:name="z106" w:id="86"/>
    <w:p>
      <w:pPr>
        <w:spacing w:after="0"/>
        <w:ind w:left="0"/>
        <w:jc w:val="both"/>
      </w:pPr>
      <w:r>
        <w:rPr>
          <w:rFonts w:ascii="Times New Roman"/>
          <w:b w:val="false"/>
          <w:i w:val="false"/>
          <w:color w:val="000000"/>
          <w:sz w:val="28"/>
        </w:rPr>
        <w:t>
      Вместе с тем анализ наличия их в регионах (15 государственных, 46 негосударственных на 976 койко-мест) показал, что с учетом распространенности правонарушений отмечается дефицит койко-мест.</w:t>
      </w:r>
    </w:p>
    <w:bookmarkEnd w:id="86"/>
    <w:bookmarkStart w:name="z107" w:id="87"/>
    <w:p>
      <w:pPr>
        <w:spacing w:after="0"/>
        <w:ind w:left="0"/>
        <w:jc w:val="both"/>
      </w:pPr>
      <w:r>
        <w:rPr>
          <w:rFonts w:ascii="Times New Roman"/>
          <w:b w:val="false"/>
          <w:i w:val="false"/>
          <w:color w:val="000000"/>
          <w:sz w:val="28"/>
        </w:rPr>
        <w:t>
      Представители экспертного сообщества отмечают, что действующий порядок их финансирования не позволяет оказывать последовательную качественную работу по оказанию помощи жертвам насилия. Наряду с этим указывается на несовершенство процедуры получения такой помощи. Для размещения в кризисном центре женщине необходимо доказать насилие в отношении себя и пройти процедуру идентификации статуса жертвы. С матерями в кризисные центры принимаются несовершеннолетние дети, но услуги по проведению психокоррекционной работы с ними не предусмотрены.</w:t>
      </w:r>
    </w:p>
    <w:bookmarkEnd w:id="87"/>
    <w:bookmarkStart w:name="z108" w:id="88"/>
    <w:p>
      <w:pPr>
        <w:spacing w:after="0"/>
        <w:ind w:left="0"/>
        <w:jc w:val="both"/>
      </w:pPr>
      <w:r>
        <w:rPr>
          <w:rFonts w:ascii="Times New Roman"/>
          <w:b w:val="false"/>
          <w:i w:val="false"/>
          <w:color w:val="000000"/>
          <w:sz w:val="28"/>
        </w:rPr>
        <w:t xml:space="preserve">
      В отношении жертв сексуального насилия поддержка от государственных органов ограничивается первой медицинской помощью, а в тяжелых случаях – прохождением лечения в учреждениях проблем психического здоровья. </w:t>
      </w:r>
    </w:p>
    <w:bookmarkEnd w:id="88"/>
    <w:bookmarkStart w:name="z109" w:id="89"/>
    <w:p>
      <w:pPr>
        <w:spacing w:after="0"/>
        <w:ind w:left="0"/>
        <w:jc w:val="both"/>
      </w:pPr>
      <w:r>
        <w:rPr>
          <w:rFonts w:ascii="Times New Roman"/>
          <w:b w:val="false"/>
          <w:i w:val="false"/>
          <w:color w:val="000000"/>
          <w:sz w:val="28"/>
        </w:rPr>
        <w:t xml:space="preserve">
      В результате отсутствия регулярной методологической и тренинговой поддержки специалистов, работающих с жертвами насилия, остается недостаточным уровень компетенции социальных работников и психологов в этой сфере. </w:t>
      </w:r>
    </w:p>
    <w:bookmarkEnd w:id="89"/>
    <w:bookmarkStart w:name="z110" w:id="90"/>
    <w:p>
      <w:pPr>
        <w:spacing w:after="0"/>
        <w:ind w:left="0"/>
        <w:jc w:val="both"/>
      </w:pPr>
      <w:r>
        <w:rPr>
          <w:rFonts w:ascii="Times New Roman"/>
          <w:b w:val="false"/>
          <w:i w:val="false"/>
          <w:color w:val="000000"/>
          <w:sz w:val="28"/>
        </w:rPr>
        <w:t xml:space="preserve">
      В то же время, как показывает практика, работа только с жертвами домашнего насилия и ужесточение наказания проблему не решают, поскольку предпосылками является целый ряд социально-экономических факторов, в их числе недостаточный уровень образования, культурно-нравственного воспитания, процессы маргинализации в обществе, безработица, алкоголизм и наркомания. </w:t>
      </w:r>
    </w:p>
    <w:bookmarkEnd w:id="90"/>
    <w:bookmarkStart w:name="z111" w:id="91"/>
    <w:p>
      <w:pPr>
        <w:spacing w:after="0"/>
        <w:ind w:left="0"/>
        <w:jc w:val="both"/>
      </w:pPr>
      <w:r>
        <w:rPr>
          <w:rFonts w:ascii="Times New Roman"/>
          <w:b w:val="false"/>
          <w:i w:val="false"/>
          <w:color w:val="000000"/>
          <w:sz w:val="28"/>
        </w:rPr>
        <w:t xml:space="preserve">
      Отсутствие комплексной системы по поддержке семей, находящихся в трудной жизненной ситуации, а также целенаправленной психокоррекционной работы по изменению поведения, ментальности и правового сознания агрессоров усугубляет ситуацию с семейно-бытовым насилием. </w:t>
      </w:r>
    </w:p>
    <w:bookmarkEnd w:id="91"/>
    <w:bookmarkStart w:name="z112" w:id="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Высокий уровень виктимизации от преступлений против собственности </w:t>
      </w:r>
    </w:p>
    <w:bookmarkEnd w:id="92"/>
    <w:bookmarkStart w:name="z113" w:id="93"/>
    <w:p>
      <w:pPr>
        <w:spacing w:after="0"/>
        <w:ind w:left="0"/>
        <w:jc w:val="both"/>
      </w:pPr>
      <w:r>
        <w:rPr>
          <w:rFonts w:ascii="Times New Roman"/>
          <w:b w:val="false"/>
          <w:i w:val="false"/>
          <w:color w:val="000000"/>
          <w:sz w:val="28"/>
        </w:rPr>
        <w:t xml:space="preserve">
      Кражи, мошенничества, грабежи и разбои составляют почти 80% от всех зарегистрированных уголовных правонарушений. </w:t>
      </w:r>
    </w:p>
    <w:bookmarkEnd w:id="93"/>
    <w:bookmarkStart w:name="z114" w:id="94"/>
    <w:p>
      <w:pPr>
        <w:spacing w:after="0"/>
        <w:ind w:left="0"/>
        <w:jc w:val="both"/>
      </w:pPr>
      <w:r>
        <w:rPr>
          <w:rFonts w:ascii="Times New Roman"/>
          <w:b w:val="false"/>
          <w:i w:val="false"/>
          <w:color w:val="000000"/>
          <w:sz w:val="28"/>
        </w:rPr>
        <w:t xml:space="preserve">
      В результате принимаемых мер по их предупреждению, а также с учетом социально-экономического развития страны структура этой категории преступлений в течение 2018 – 2022 годов изменилась в сторону снижения доли краж (с 76 % до 48,2 %) и увеличения мошенничеств (с 12,3 % до 35,6 %). </w:t>
      </w:r>
    </w:p>
    <w:bookmarkEnd w:id="94"/>
    <w:bookmarkStart w:name="z115" w:id="95"/>
    <w:p>
      <w:pPr>
        <w:spacing w:after="0"/>
        <w:ind w:left="0"/>
        <w:jc w:val="both"/>
      </w:pPr>
      <w:r>
        <w:rPr>
          <w:rFonts w:ascii="Times New Roman"/>
          <w:b w:val="false"/>
          <w:i w:val="false"/>
          <w:color w:val="000000"/>
          <w:sz w:val="28"/>
        </w:rPr>
        <w:t>
      Вместе с тем, несмотря на положительную динамику снижения, кражи по-прежнему затрагивают интересы большого числа граждан. Не все лица, лишившиеся своего имущества, по разным причинам заявляют о преступлении в полицию. Поэтому данные правовой статистики не могут дать полного представления о масштабах виктимизации от краж. Согласно исследованиям средний уровень заявлений в полицию о кражах со взломом составляет 53 % ("Оценка уровня виктимизации населения и доверия к правоохранительным органам в Казахстане", 2018 г.).</w:t>
      </w:r>
    </w:p>
    <w:bookmarkEnd w:id="95"/>
    <w:bookmarkStart w:name="z116" w:id="96"/>
    <w:p>
      <w:pPr>
        <w:spacing w:after="0"/>
        <w:ind w:left="0"/>
        <w:jc w:val="both"/>
      </w:pPr>
      <w:r>
        <w:rPr>
          <w:rFonts w:ascii="Times New Roman"/>
          <w:b w:val="false"/>
          <w:i w:val="false"/>
          <w:color w:val="000000"/>
          <w:sz w:val="28"/>
        </w:rPr>
        <w:t>
      Отмечается тенденция ежегодного увеличения суммы ущерба, наносимого в результате краж (с 11,4 млрд тенге до 23,5 млрд тенге). При этом возмещаемость в среднем за 5 лет составила 18 % или 11,9 млрд тенге (наиболее низкая в 2022 году – 9,2 %, что во многом обусловлено всплеском краж в ходе "январских событий").</w:t>
      </w:r>
    </w:p>
    <w:bookmarkEnd w:id="96"/>
    <w:bookmarkStart w:name="z117" w:id="97"/>
    <w:p>
      <w:pPr>
        <w:spacing w:after="0"/>
        <w:ind w:left="0"/>
        <w:jc w:val="both"/>
      </w:pPr>
      <w:r>
        <w:rPr>
          <w:rFonts w:ascii="Times New Roman"/>
          <w:b w:val="false"/>
          <w:i w:val="false"/>
          <w:color w:val="000000"/>
          <w:sz w:val="28"/>
        </w:rPr>
        <w:t xml:space="preserve">
      Как показал анализ, кражи чаще всего совершаются в дневное время в общественных местах. Наиболее распространены посягательства на сотовые телефоны и различные транспортные средства. </w:t>
      </w:r>
    </w:p>
    <w:bookmarkEnd w:id="97"/>
    <w:bookmarkStart w:name="z118" w:id="98"/>
    <w:p>
      <w:pPr>
        <w:spacing w:after="0"/>
        <w:ind w:left="0"/>
        <w:jc w:val="both"/>
      </w:pPr>
      <w:r>
        <w:rPr>
          <w:rFonts w:ascii="Times New Roman"/>
          <w:b w:val="false"/>
          <w:i w:val="false"/>
          <w:color w:val="000000"/>
          <w:sz w:val="28"/>
        </w:rPr>
        <w:t>
      Предметами краж, совершаемых из жилищ, наряду с денежными средствами, является имущество, которое можно перепродать (бытовая техника, носильные вещи, ювелирные изделия).</w:t>
      </w:r>
    </w:p>
    <w:bookmarkEnd w:id="98"/>
    <w:bookmarkStart w:name="z119" w:id="99"/>
    <w:p>
      <w:pPr>
        <w:spacing w:after="0"/>
        <w:ind w:left="0"/>
        <w:jc w:val="both"/>
      </w:pPr>
      <w:r>
        <w:rPr>
          <w:rFonts w:ascii="Times New Roman"/>
          <w:b w:val="false"/>
          <w:i w:val="false"/>
          <w:color w:val="000000"/>
          <w:sz w:val="28"/>
        </w:rPr>
        <w:t xml:space="preserve">
      В сельской местности распространено скотокрадство, которое в отдельных регионах имеет характер организованной преступности. При расследовании выявляются налаженные каналы поставки, убоя и сбыта мяса похищенного скота. </w:t>
      </w:r>
    </w:p>
    <w:bookmarkEnd w:id="99"/>
    <w:bookmarkStart w:name="z120" w:id="100"/>
    <w:p>
      <w:pPr>
        <w:spacing w:after="0"/>
        <w:ind w:left="0"/>
        <w:jc w:val="both"/>
      </w:pPr>
      <w:r>
        <w:rPr>
          <w:rFonts w:ascii="Times New Roman"/>
          <w:b w:val="false"/>
          <w:i w:val="false"/>
          <w:color w:val="000000"/>
          <w:sz w:val="28"/>
        </w:rPr>
        <w:t xml:space="preserve">
      Таким образом, одним из главных условий, способствующих совершению краж, является возможность беспрепятственного сбыта краденных вещей на фоне устойчивого спроса на них и бесконтрольности оборота имущества, бывшего в употреблении. </w:t>
      </w:r>
    </w:p>
    <w:bookmarkEnd w:id="100"/>
    <w:bookmarkStart w:name="z121" w:id="101"/>
    <w:p>
      <w:pPr>
        <w:spacing w:after="0"/>
        <w:ind w:left="0"/>
        <w:jc w:val="both"/>
      </w:pPr>
      <w:r>
        <w:rPr>
          <w:rFonts w:ascii="Times New Roman"/>
          <w:b w:val="false"/>
          <w:i w:val="false"/>
          <w:color w:val="000000"/>
          <w:sz w:val="28"/>
        </w:rPr>
        <w:t>
      Привлечение к ответственности за приобретение и сбыт имущества, заведомо добытого преступным путем, осложняется труднодоказуемостью и латентностью таких преступлений. Так, за 5 лет зарегистрировано всего 1164 факта, по ним в суд направлено лишь 724 дела.</w:t>
      </w:r>
    </w:p>
    <w:bookmarkEnd w:id="101"/>
    <w:bookmarkStart w:name="z122" w:id="102"/>
    <w:p>
      <w:pPr>
        <w:spacing w:after="0"/>
        <w:ind w:left="0"/>
        <w:jc w:val="both"/>
      </w:pPr>
      <w:r>
        <w:rPr>
          <w:rFonts w:ascii="Times New Roman"/>
          <w:b w:val="false"/>
          <w:i w:val="false"/>
          <w:color w:val="000000"/>
          <w:sz w:val="28"/>
        </w:rPr>
        <w:t xml:space="preserve">
      Кроме того, нередко условиями совершения краж является непринятие гражданами должных мер по обеспечению сохранности своего имущества. К примеру, скотокрадство в 70 % случаев совершается с вольного выпаса, где скот длительное время остается без должного присмотра, что приводит к позднему обращению о фактах краж в полицию, затрудняет их раскрытие и привлечение к ответственности виновных. </w:t>
      </w:r>
    </w:p>
    <w:bookmarkEnd w:id="102"/>
    <w:bookmarkStart w:name="z123" w:id="1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Рост преступлений, совершаемых посредством информационно-коммуникационных технологий (интернет-мошенничество) </w:t>
      </w:r>
    </w:p>
    <w:bookmarkEnd w:id="103"/>
    <w:bookmarkStart w:name="z124" w:id="104"/>
    <w:p>
      <w:pPr>
        <w:spacing w:after="0"/>
        <w:ind w:left="0"/>
        <w:jc w:val="both"/>
      </w:pPr>
      <w:r>
        <w:rPr>
          <w:rFonts w:ascii="Times New Roman"/>
          <w:b w:val="false"/>
          <w:i w:val="false"/>
          <w:color w:val="000000"/>
          <w:sz w:val="28"/>
        </w:rPr>
        <w:t>
      В условиях развития инновационных технологий и цифровых сервисов особую тревогу вызывает нарастающая угроза киберпреступности. Преобладают преступления, связанные с мошенничествами и хищениями денежных средств со счетов граждан. За 5 лет их количество возросло в 5 раз.</w:t>
      </w:r>
    </w:p>
    <w:bookmarkEnd w:id="104"/>
    <w:bookmarkStart w:name="z125" w:id="105"/>
    <w:p>
      <w:pPr>
        <w:spacing w:after="0"/>
        <w:ind w:left="0"/>
        <w:jc w:val="both"/>
      </w:pPr>
      <w:r>
        <w:rPr>
          <w:rFonts w:ascii="Times New Roman"/>
          <w:b w:val="false"/>
          <w:i w:val="false"/>
          <w:color w:val="000000"/>
          <w:sz w:val="28"/>
        </w:rPr>
        <w:t xml:space="preserve">
      Такими преступлениями наносится колоссальный ущерб не только экономике, но и национальной безопасности страны. Они затрагивают интересы широких слоев населения и носят трансграничный характер. </w:t>
      </w:r>
    </w:p>
    <w:bookmarkEnd w:id="105"/>
    <w:bookmarkStart w:name="z126" w:id="106"/>
    <w:p>
      <w:pPr>
        <w:spacing w:after="0"/>
        <w:ind w:left="0"/>
        <w:jc w:val="both"/>
      </w:pPr>
      <w:r>
        <w:rPr>
          <w:rFonts w:ascii="Times New Roman"/>
          <w:b w:val="false"/>
          <w:i w:val="false"/>
          <w:color w:val="000000"/>
          <w:sz w:val="28"/>
        </w:rPr>
        <w:t>
      Сумма ущерба, нанесенного мошенничеством в целом, за 5 лет превышает 300 млрд тенге, в том числе по интернет-мошенничествам – 39 млрд тенге. При этом возмещаемость составила не более 20 % и 6,3 %, соответственно.</w:t>
      </w:r>
    </w:p>
    <w:bookmarkEnd w:id="106"/>
    <w:bookmarkStart w:name="z127" w:id="107"/>
    <w:p>
      <w:pPr>
        <w:spacing w:after="0"/>
        <w:ind w:left="0"/>
        <w:jc w:val="both"/>
      </w:pPr>
      <w:r>
        <w:rPr>
          <w:rFonts w:ascii="Times New Roman"/>
          <w:b w:val="false"/>
          <w:i w:val="false"/>
          <w:color w:val="000000"/>
          <w:sz w:val="28"/>
        </w:rPr>
        <w:t xml:space="preserve">
      Способы совершения киберпреступлений разнообразны. Преступниками используются методы социальной инженерии, направленные на получение денег в виде предоплаты, оформления онлайн-займов, завладения персональными данными для доступа к банковским счетам, электронной почте, аккаунтам в социальных сетях. </w:t>
      </w:r>
    </w:p>
    <w:bookmarkEnd w:id="107"/>
    <w:bookmarkStart w:name="z128" w:id="108"/>
    <w:p>
      <w:pPr>
        <w:spacing w:after="0"/>
        <w:ind w:left="0"/>
        <w:jc w:val="both"/>
      </w:pPr>
      <w:r>
        <w:rPr>
          <w:rFonts w:ascii="Times New Roman"/>
          <w:b w:val="false"/>
          <w:i w:val="false"/>
          <w:color w:val="000000"/>
          <w:sz w:val="28"/>
        </w:rPr>
        <w:t>
      Большинство таких преступлений остается нераскрытым из-за использования правонарушителями анонимного выхода через иностранные интернет-адреса, а также отсутствия правовых оснований для проведения мероприятий по розыску авторов анонимных сообщений за рубежом.</w:t>
      </w:r>
    </w:p>
    <w:bookmarkEnd w:id="108"/>
    <w:bookmarkStart w:name="z129" w:id="109"/>
    <w:p>
      <w:pPr>
        <w:spacing w:after="0"/>
        <w:ind w:left="0"/>
        <w:jc w:val="both"/>
      </w:pPr>
      <w:r>
        <w:rPr>
          <w:rFonts w:ascii="Times New Roman"/>
          <w:b w:val="false"/>
          <w:i w:val="false"/>
          <w:color w:val="000000"/>
          <w:sz w:val="28"/>
        </w:rPr>
        <w:t xml:space="preserve">
      Отсутствие четкого механизма международного взаимодействия компетентных органов и сотрудничества с официальными представителями социальных сетей (YouTube, Facebook, Instagram, WhatsApp, Telegram, Vkontakte, Mail.ru, Twitter) усугубляет ситуацию. </w:t>
      </w:r>
    </w:p>
    <w:bookmarkEnd w:id="109"/>
    <w:bookmarkStart w:name="z130" w:id="110"/>
    <w:p>
      <w:pPr>
        <w:spacing w:after="0"/>
        <w:ind w:left="0"/>
        <w:jc w:val="both"/>
      </w:pPr>
      <w:r>
        <w:rPr>
          <w:rFonts w:ascii="Times New Roman"/>
          <w:b w:val="false"/>
          <w:i w:val="false"/>
          <w:color w:val="000000"/>
          <w:sz w:val="28"/>
        </w:rPr>
        <w:t>
      На государственном уровне недостаточно отработаны алгоритмы межведомственного взаимодействия, в том числе с финансовыми организациями, по проведению системной аналитической работы, обеспечивающей оценку скрытых угроз и управление киберрисками, а также выработку стратегических мер по предупреждению новых вызовов. Поэтому сегодня борьба с интернет-мошенничеством сводится к реагированию на уже совершенные действия.</w:t>
      </w:r>
    </w:p>
    <w:bookmarkEnd w:id="110"/>
    <w:bookmarkStart w:name="z131" w:id="111"/>
    <w:p>
      <w:pPr>
        <w:spacing w:after="0"/>
        <w:ind w:left="0"/>
        <w:jc w:val="both"/>
      </w:pPr>
      <w:r>
        <w:rPr>
          <w:rFonts w:ascii="Times New Roman"/>
          <w:b w:val="false"/>
          <w:i w:val="false"/>
          <w:color w:val="000000"/>
          <w:sz w:val="28"/>
        </w:rPr>
        <w:t xml:space="preserve">
      Одним из существенных факторов низкой эффективности противодействия преступности в этой сфере является ограниченное ресурсное обеспечение специальных подразделений полиции, не позволяющее адекватно противостоять стремительно развивающийся сфере киберпреступности. </w:t>
      </w:r>
    </w:p>
    <w:bookmarkEnd w:id="111"/>
    <w:bookmarkStart w:name="z132" w:id="112"/>
    <w:p>
      <w:pPr>
        <w:spacing w:after="0"/>
        <w:ind w:left="0"/>
        <w:jc w:val="both"/>
      </w:pPr>
      <w:r>
        <w:rPr>
          <w:rFonts w:ascii="Times New Roman"/>
          <w:b w:val="false"/>
          <w:i w:val="false"/>
          <w:color w:val="000000"/>
          <w:sz w:val="28"/>
        </w:rPr>
        <w:t>
      С другой стороны, причиной распространенности Интернет и телефонных мошенничеств является низкий уровень финансовой, правовой и компьютерной грамотности населения, что свидетельствует о недостаточной информационно-разъяснительной работе в этой сфере.</w:t>
      </w:r>
    </w:p>
    <w:bookmarkEnd w:id="112"/>
    <w:bookmarkStart w:name="z133" w:id="113"/>
    <w:p>
      <w:pPr>
        <w:spacing w:after="0"/>
        <w:ind w:left="0"/>
        <w:jc w:val="both"/>
      </w:pPr>
      <w:r>
        <w:rPr>
          <w:rFonts w:ascii="Times New Roman"/>
          <w:b w:val="false"/>
          <w:i w:val="false"/>
          <w:color w:val="000000"/>
          <w:sz w:val="28"/>
        </w:rPr>
        <w:t xml:space="preserve">
      </w:t>
      </w:r>
      <w:r>
        <w:rPr>
          <w:rFonts w:ascii="Times New Roman"/>
          <w:b/>
          <w:i w:val="false"/>
          <w:color w:val="000000"/>
          <w:sz w:val="28"/>
        </w:rPr>
        <w:t>Высокий удельный вес насильственных преступлений</w:t>
      </w:r>
      <w:r>
        <w:rPr>
          <w:rFonts w:ascii="Times New Roman"/>
          <w:b w:val="false"/>
          <w:i w:val="false"/>
          <w:color w:val="000000"/>
          <w:sz w:val="28"/>
        </w:rPr>
        <w:t xml:space="preserve"> </w:t>
      </w:r>
      <w:r>
        <w:rPr>
          <w:rFonts w:ascii="Times New Roman"/>
          <w:b/>
          <w:i w:val="false"/>
          <w:color w:val="000000"/>
          <w:sz w:val="28"/>
        </w:rPr>
        <w:t xml:space="preserve">в общественных местах </w:t>
      </w:r>
    </w:p>
    <w:bookmarkEnd w:id="113"/>
    <w:bookmarkStart w:name="z134" w:id="114"/>
    <w:p>
      <w:pPr>
        <w:spacing w:after="0"/>
        <w:ind w:left="0"/>
        <w:jc w:val="both"/>
      </w:pPr>
      <w:r>
        <w:rPr>
          <w:rFonts w:ascii="Times New Roman"/>
          <w:b w:val="false"/>
          <w:i w:val="false"/>
          <w:color w:val="000000"/>
          <w:sz w:val="28"/>
        </w:rPr>
        <w:t xml:space="preserve">
      Преступления, совершенные в общественных местах, на улицах, площадях, парках и скверах, составляют почти 40%. </w:t>
      </w:r>
    </w:p>
    <w:bookmarkEnd w:id="114"/>
    <w:bookmarkStart w:name="z135" w:id="115"/>
    <w:p>
      <w:pPr>
        <w:spacing w:after="0"/>
        <w:ind w:left="0"/>
        <w:jc w:val="both"/>
      </w:pPr>
      <w:r>
        <w:rPr>
          <w:rFonts w:ascii="Times New Roman"/>
          <w:b w:val="false"/>
          <w:i w:val="false"/>
          <w:color w:val="000000"/>
          <w:sz w:val="28"/>
        </w:rPr>
        <w:t xml:space="preserve">
      В течение 5 лет наиболее распространенными являются корыстно-насильственные преступления (85 %) и хулиганство (6 %). </w:t>
      </w:r>
    </w:p>
    <w:bookmarkEnd w:id="115"/>
    <w:bookmarkStart w:name="z136" w:id="116"/>
    <w:p>
      <w:pPr>
        <w:spacing w:after="0"/>
        <w:ind w:left="0"/>
        <w:jc w:val="both"/>
      </w:pPr>
      <w:r>
        <w:rPr>
          <w:rFonts w:ascii="Times New Roman"/>
          <w:b w:val="false"/>
          <w:i w:val="false"/>
          <w:color w:val="000000"/>
          <w:sz w:val="28"/>
        </w:rPr>
        <w:t xml:space="preserve">
      Существенное влияние на улучшение выявления, пресечение и раскрытие уголовных преступлений и административных правонарушений, совершенных в общественных местах, оказывают камеры видеонаблюдения. </w:t>
      </w:r>
    </w:p>
    <w:bookmarkEnd w:id="116"/>
    <w:bookmarkStart w:name="z137" w:id="117"/>
    <w:p>
      <w:pPr>
        <w:spacing w:after="0"/>
        <w:ind w:left="0"/>
        <w:jc w:val="both"/>
      </w:pPr>
      <w:r>
        <w:rPr>
          <w:rFonts w:ascii="Times New Roman"/>
          <w:b w:val="false"/>
          <w:i w:val="false"/>
          <w:color w:val="000000"/>
          <w:sz w:val="28"/>
        </w:rPr>
        <w:t xml:space="preserve">
      Вместе с тем продолжают существовать риски совершения преступлений против личности из-за недостаточного охвата потенциально опасных участков (в том числе пустыри, подвалы жилых домов, дворы, подъезды, дачные и гаражные массивы). Так, в общественных местах совершается до 24 % всех убийств, порядка 30 % причинений тяжкого вреда здоровью и более 40 % – средней тяжести вреда здоровью. </w:t>
      </w:r>
    </w:p>
    <w:bookmarkEnd w:id="117"/>
    <w:bookmarkStart w:name="z138" w:id="118"/>
    <w:p>
      <w:pPr>
        <w:spacing w:after="0"/>
        <w:ind w:left="0"/>
        <w:jc w:val="both"/>
      </w:pPr>
      <w:r>
        <w:rPr>
          <w:rFonts w:ascii="Times New Roman"/>
          <w:b w:val="false"/>
          <w:i w:val="false"/>
          <w:color w:val="000000"/>
          <w:sz w:val="28"/>
        </w:rPr>
        <w:t>
      Криминогенность общественных мест, особенно улиц и дворов многоэтажек, в условиях недостаточности освещения возрастает в темное время суток.</w:t>
      </w:r>
    </w:p>
    <w:bookmarkEnd w:id="118"/>
    <w:bookmarkStart w:name="z139" w:id="119"/>
    <w:p>
      <w:pPr>
        <w:spacing w:after="0"/>
        <w:ind w:left="0"/>
        <w:jc w:val="both"/>
      </w:pPr>
      <w:r>
        <w:rPr>
          <w:rFonts w:ascii="Times New Roman"/>
          <w:b w:val="false"/>
          <w:i w:val="false"/>
          <w:color w:val="000000"/>
          <w:sz w:val="28"/>
        </w:rPr>
        <w:t xml:space="preserve">
      </w:t>
      </w:r>
      <w:r>
        <w:rPr>
          <w:rFonts w:ascii="Times New Roman"/>
          <w:b/>
          <w:i w:val="false"/>
          <w:color w:val="000000"/>
          <w:sz w:val="28"/>
        </w:rPr>
        <w:t>Высокий удельный вес тяжких преступлений, совершаемых</w:t>
      </w:r>
      <w:r>
        <w:rPr>
          <w:rFonts w:ascii="Times New Roman"/>
          <w:b w:val="false"/>
          <w:i w:val="false"/>
          <w:color w:val="000000"/>
          <w:sz w:val="28"/>
        </w:rPr>
        <w:t xml:space="preserve"> </w:t>
      </w:r>
      <w:r>
        <w:rPr>
          <w:rFonts w:ascii="Times New Roman"/>
          <w:b/>
          <w:i w:val="false"/>
          <w:color w:val="000000"/>
          <w:sz w:val="28"/>
        </w:rPr>
        <w:t xml:space="preserve">в состоянии опьянения </w:t>
      </w:r>
    </w:p>
    <w:bookmarkEnd w:id="119"/>
    <w:bookmarkStart w:name="z140" w:id="120"/>
    <w:p>
      <w:pPr>
        <w:spacing w:after="0"/>
        <w:ind w:left="0"/>
        <w:jc w:val="both"/>
      </w:pPr>
      <w:r>
        <w:rPr>
          <w:rFonts w:ascii="Times New Roman"/>
          <w:b w:val="false"/>
          <w:i w:val="false"/>
          <w:color w:val="000000"/>
          <w:sz w:val="28"/>
        </w:rPr>
        <w:t xml:space="preserve">
      Преступления, совершаемые в состоянии опьянения, остаются актуальной проблемой современного общества. На долю таких преступлений приходится порядка 40 % особо тяжких и 13 % – тяжких преступлений, в их числе по 65 % убийств и причинений тяжкого вреда здоровью, каждое второе изнасилование и третье хулиганство. За 5 лет от рук "пьяных" преступников погибло 1 680 человек. </w:t>
      </w:r>
    </w:p>
    <w:bookmarkEnd w:id="120"/>
    <w:bookmarkStart w:name="z141" w:id="121"/>
    <w:p>
      <w:pPr>
        <w:spacing w:after="0"/>
        <w:ind w:left="0"/>
        <w:jc w:val="both"/>
      </w:pPr>
      <w:r>
        <w:rPr>
          <w:rFonts w:ascii="Times New Roman"/>
          <w:b w:val="false"/>
          <w:i w:val="false"/>
          <w:color w:val="000000"/>
          <w:sz w:val="28"/>
        </w:rPr>
        <w:t>
      Чаще всего преступления в состояния опьянения совершаются лицами в возрасте от 23 до 51 года, безработными (60 %). Около 70 % правонарушений в сфере семейно-бытовых отношений происходит на фоне злоупотребления алкоголем.</w:t>
      </w:r>
    </w:p>
    <w:bookmarkEnd w:id="121"/>
    <w:bookmarkStart w:name="z142" w:id="122"/>
    <w:p>
      <w:pPr>
        <w:spacing w:after="0"/>
        <w:ind w:left="0"/>
        <w:jc w:val="both"/>
      </w:pPr>
      <w:r>
        <w:rPr>
          <w:rFonts w:ascii="Times New Roman"/>
          <w:b w:val="false"/>
          <w:i w:val="false"/>
          <w:color w:val="000000"/>
          <w:sz w:val="28"/>
        </w:rPr>
        <w:t xml:space="preserve">
      Согласно статистике каждый десятый, совершивший преступление в состоянии опьянения, является алкозависимым, состоящим на учете. На наркологическом учете органов здравоохранения состоит свыше 57 тыс. лиц. Однако указанные сведения не отражают реальной картины, поскольку сформированы по инициативе полиции, на основании данных о лицах, ранее совершивших правонарушения. Неучтенными остаются алкозависимые, не попавшие в поле зрения полиции, но потенциально находящиеся в группе риска (могут совершить преступление либо сами пострадать от противоправных действий). </w:t>
      </w:r>
    </w:p>
    <w:bookmarkEnd w:id="122"/>
    <w:bookmarkStart w:name="z143" w:id="123"/>
    <w:p>
      <w:pPr>
        <w:spacing w:after="0"/>
        <w:ind w:left="0"/>
        <w:jc w:val="both"/>
      </w:pPr>
      <w:r>
        <w:rPr>
          <w:rFonts w:ascii="Times New Roman"/>
          <w:b w:val="false"/>
          <w:i w:val="false"/>
          <w:color w:val="000000"/>
          <w:sz w:val="28"/>
        </w:rPr>
        <w:t>
      В разрезе регионов высокий уровень "пьяной преступности" (на 100 тыс. населения) отмечается в Восточно-Казахстанской (140), Северо-Казахстанской (126,2), Акмолинской (114,7), Костанайской (104) и Западно-Казахстанской (92,2) областях. В этих же регионах зафиксирован наибольший уровень безработицы (на 100 тыс. населения в Костанайской – 2868, Северо-Казахстанской – 2692, Акмолинской – 2563, Павлодарской – 2531 и Восточно-Казахстанской – 2527 областях). Это свидетельствует о прямом влиянии уровня трудозанятости населения на совершение преступлений в состоянии опьянения.</w:t>
      </w:r>
    </w:p>
    <w:bookmarkEnd w:id="123"/>
    <w:bookmarkStart w:name="z144" w:id="124"/>
    <w:p>
      <w:pPr>
        <w:spacing w:after="0"/>
        <w:ind w:left="0"/>
        <w:jc w:val="both"/>
      </w:pPr>
      <w:r>
        <w:rPr>
          <w:rFonts w:ascii="Times New Roman"/>
          <w:b w:val="false"/>
          <w:i w:val="false"/>
          <w:color w:val="000000"/>
          <w:sz w:val="28"/>
        </w:rPr>
        <w:t>
      Кроме того, еще одним негативным фактором является бесконтрольность реализации алкоголя. Несмотря на установленные государством ограничения по времени его продажи, весьма развиты онлайн сервисы по круглосуточной доставке и реализации спиртных напитков в алкомаркетах.</w:t>
      </w:r>
    </w:p>
    <w:bookmarkEnd w:id="124"/>
    <w:bookmarkStart w:name="z145" w:id="125"/>
    <w:p>
      <w:pPr>
        <w:spacing w:after="0"/>
        <w:ind w:left="0"/>
        <w:jc w:val="both"/>
      </w:pPr>
      <w:r>
        <w:rPr>
          <w:rFonts w:ascii="Times New Roman"/>
          <w:b w:val="false"/>
          <w:i w:val="false"/>
          <w:color w:val="000000"/>
          <w:sz w:val="28"/>
        </w:rPr>
        <w:t xml:space="preserve">
      Повышение цен на ликероводочную продукцию не оказывает значимого влияния на масштабы ее потребления. Так, за 5 лет цена на них возросла в среднем на 40 %, что не сказалось на объемах продаж, которые продолжают увеличиваться. </w:t>
      </w:r>
    </w:p>
    <w:bookmarkEnd w:id="125"/>
    <w:bookmarkStart w:name="z146" w:id="126"/>
    <w:p>
      <w:pPr>
        <w:spacing w:after="0"/>
        <w:ind w:left="0"/>
        <w:jc w:val="both"/>
      </w:pPr>
      <w:r>
        <w:rPr>
          <w:rFonts w:ascii="Times New Roman"/>
          <w:b w:val="false"/>
          <w:i w:val="false"/>
          <w:color w:val="000000"/>
          <w:sz w:val="28"/>
        </w:rPr>
        <w:t xml:space="preserve">
      В соответствии с рейтингом стран мира по уровню потребления алкоголя, составленным в 2018 году Всемирной организацией здравоохранения, Казахстан занимает 76 место (из 189 стран) с показателем потребления спирта 7,7 литра в год на душу населения. </w:t>
      </w:r>
    </w:p>
    <w:bookmarkEnd w:id="126"/>
    <w:bookmarkStart w:name="z147" w:id="127"/>
    <w:p>
      <w:pPr>
        <w:spacing w:after="0"/>
        <w:ind w:left="0"/>
        <w:jc w:val="both"/>
      </w:pPr>
      <w:r>
        <w:rPr>
          <w:rFonts w:ascii="Times New Roman"/>
          <w:b w:val="false"/>
          <w:i w:val="false"/>
          <w:color w:val="000000"/>
          <w:sz w:val="28"/>
        </w:rPr>
        <w:t xml:space="preserve">
      В стране практически отсутствуют меры антиалкогольной пропаганды. Если на каждой упаковке сигарет размещено предупреждение о негативных последствиях воздействия никотина на организм, то на алкогольной продукции подобной информации нет. </w:t>
      </w:r>
    </w:p>
    <w:bookmarkEnd w:id="127"/>
    <w:bookmarkStart w:name="z148" w:id="128"/>
    <w:p>
      <w:pPr>
        <w:spacing w:after="0"/>
        <w:ind w:left="0"/>
        <w:jc w:val="both"/>
      </w:pPr>
      <w:r>
        <w:rPr>
          <w:rFonts w:ascii="Times New Roman"/>
          <w:b w:val="false"/>
          <w:i w:val="false"/>
          <w:color w:val="000000"/>
          <w:sz w:val="28"/>
        </w:rPr>
        <w:t xml:space="preserve">
      Несмотря на неоднократное привлечение к административной ответственности за распитие алкогольных напитков и ходатайства полиции, алкозависимым предоставлено право пройти лечение на добровольной основе. Направленные таким образом на лечение они через пару дней вновь возвращаются к паразитическому образу жизни и продолжают совершать правонарушения. </w:t>
      </w:r>
    </w:p>
    <w:bookmarkEnd w:id="128"/>
    <w:bookmarkStart w:name="z149" w:id="129"/>
    <w:p>
      <w:pPr>
        <w:spacing w:after="0"/>
        <w:ind w:left="0"/>
        <w:jc w:val="both"/>
      </w:pPr>
      <w:r>
        <w:rPr>
          <w:rFonts w:ascii="Times New Roman"/>
          <w:b w:val="false"/>
          <w:i w:val="false"/>
          <w:color w:val="000000"/>
          <w:sz w:val="28"/>
        </w:rPr>
        <w:t>
      Наряду с этим, из-за недостаточности коечного фонда в наркологических организациях не удается охватить лечением всех направляемых. По этой причине ежегодно не могут пройти лечение до 1 тыс. нуждающихся в лечении лиц.</w:t>
      </w:r>
    </w:p>
    <w:bookmarkEnd w:id="129"/>
    <w:bookmarkStart w:name="z150" w:id="130"/>
    <w:p>
      <w:pPr>
        <w:spacing w:after="0"/>
        <w:ind w:left="0"/>
        <w:jc w:val="both"/>
      </w:pPr>
      <w:r>
        <w:rPr>
          <w:rFonts w:ascii="Times New Roman"/>
          <w:b w:val="false"/>
          <w:i w:val="false"/>
          <w:color w:val="000000"/>
          <w:sz w:val="28"/>
        </w:rPr>
        <w:t>
      Нехватка центров временной адаптации и детоксикации, а также ограничение по времени их режима работы (прием только в дневное время) не позволяют обеспечить своевременную изоляцию лиц, находящихся в нетрезвом состоянии, для предупреждения противоправного поведения с их стороны.</w:t>
      </w:r>
    </w:p>
    <w:bookmarkEnd w:id="130"/>
    <w:bookmarkStart w:name="z151" w:id="1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Высокий уровень повторных правонарушений </w:t>
      </w:r>
    </w:p>
    <w:bookmarkEnd w:id="131"/>
    <w:bookmarkStart w:name="z152" w:id="132"/>
    <w:p>
      <w:pPr>
        <w:spacing w:after="0"/>
        <w:ind w:left="0"/>
        <w:jc w:val="both"/>
      </w:pPr>
      <w:r>
        <w:rPr>
          <w:rFonts w:ascii="Times New Roman"/>
          <w:b w:val="false"/>
          <w:i w:val="false"/>
          <w:color w:val="000000"/>
          <w:sz w:val="28"/>
        </w:rPr>
        <w:t xml:space="preserve">
      Среди совершивших уголовные правонарушения 40% составляют лица, ранее привлекавшиеся к уголовной ответственности. Основная масса совершаемых ими преступлений относится к категории имущественных, как правило, это кражи. </w:t>
      </w:r>
    </w:p>
    <w:bookmarkEnd w:id="132"/>
    <w:bookmarkStart w:name="z153" w:id="133"/>
    <w:p>
      <w:pPr>
        <w:spacing w:after="0"/>
        <w:ind w:left="0"/>
        <w:jc w:val="both"/>
      </w:pPr>
      <w:r>
        <w:rPr>
          <w:rFonts w:ascii="Times New Roman"/>
          <w:b w:val="false"/>
          <w:i w:val="false"/>
          <w:color w:val="000000"/>
          <w:sz w:val="28"/>
        </w:rPr>
        <w:t>
      Более 91 % повторных преступлений совершается тремя категориями ранее судимых лиц, не подлежащих профилактическому контролю со стороны органов внутренних дел:</w:t>
      </w:r>
    </w:p>
    <w:bookmarkEnd w:id="133"/>
    <w:bookmarkStart w:name="z154" w:id="134"/>
    <w:p>
      <w:pPr>
        <w:spacing w:after="0"/>
        <w:ind w:left="0"/>
        <w:jc w:val="both"/>
      </w:pPr>
      <w:r>
        <w:rPr>
          <w:rFonts w:ascii="Times New Roman"/>
          <w:b w:val="false"/>
          <w:i w:val="false"/>
          <w:color w:val="000000"/>
          <w:sz w:val="28"/>
        </w:rPr>
        <w:t>
      освобожденными из учреждений уголовно-исполнительной системы (далее – УИС) по прошествии 1 года;</w:t>
      </w:r>
    </w:p>
    <w:bookmarkEnd w:id="134"/>
    <w:bookmarkStart w:name="z155" w:id="135"/>
    <w:p>
      <w:pPr>
        <w:spacing w:after="0"/>
        <w:ind w:left="0"/>
        <w:jc w:val="both"/>
      </w:pPr>
      <w:r>
        <w:rPr>
          <w:rFonts w:ascii="Times New Roman"/>
          <w:b w:val="false"/>
          <w:i w:val="false"/>
          <w:color w:val="000000"/>
          <w:sz w:val="28"/>
        </w:rPr>
        <w:t>
      осужденными к альтернативным видам наказания (штраф);</w:t>
      </w:r>
    </w:p>
    <w:bookmarkEnd w:id="135"/>
    <w:bookmarkStart w:name="z156" w:id="136"/>
    <w:p>
      <w:pPr>
        <w:spacing w:after="0"/>
        <w:ind w:left="0"/>
        <w:jc w:val="both"/>
      </w:pPr>
      <w:r>
        <w:rPr>
          <w:rFonts w:ascii="Times New Roman"/>
          <w:b w:val="false"/>
          <w:i w:val="false"/>
          <w:color w:val="000000"/>
          <w:sz w:val="28"/>
        </w:rPr>
        <w:t>
      досудебное расследование в отношении которых прекращено по нереабилитирующим основаниям.</w:t>
      </w:r>
    </w:p>
    <w:bookmarkEnd w:id="136"/>
    <w:bookmarkStart w:name="z157" w:id="137"/>
    <w:p>
      <w:pPr>
        <w:spacing w:after="0"/>
        <w:ind w:left="0"/>
        <w:jc w:val="both"/>
      </w:pPr>
      <w:r>
        <w:rPr>
          <w:rFonts w:ascii="Times New Roman"/>
          <w:b w:val="false"/>
          <w:i w:val="false"/>
          <w:color w:val="000000"/>
          <w:sz w:val="28"/>
        </w:rPr>
        <w:t>
      Таким образом, механизм профилактического учета в отношении остальных категорий оказывает определенный сдерживающий эффект.</w:t>
      </w:r>
    </w:p>
    <w:bookmarkEnd w:id="137"/>
    <w:bookmarkStart w:name="z158" w:id="138"/>
    <w:p>
      <w:pPr>
        <w:spacing w:after="0"/>
        <w:ind w:left="0"/>
        <w:jc w:val="both"/>
      </w:pPr>
      <w:r>
        <w:rPr>
          <w:rFonts w:ascii="Times New Roman"/>
          <w:b w:val="false"/>
          <w:i w:val="false"/>
          <w:color w:val="000000"/>
          <w:sz w:val="28"/>
        </w:rPr>
        <w:t>
      Кроме этого, общественную угрозу представляют преступления, совершаемые осужденными, отбывающими наказание в учреждениях УИС минимальной безопасности (колония – поселение). За 5 лет ими совершено 257 преступлений, основная часть из которых (90 %) – лицами, переведенными из учреждений средней и максимальной безопасности.</w:t>
      </w:r>
    </w:p>
    <w:bookmarkEnd w:id="138"/>
    <w:bookmarkStart w:name="z159" w:id="139"/>
    <w:p>
      <w:pPr>
        <w:spacing w:after="0"/>
        <w:ind w:left="0"/>
        <w:jc w:val="both"/>
      </w:pPr>
      <w:r>
        <w:rPr>
          <w:rFonts w:ascii="Times New Roman"/>
          <w:b w:val="false"/>
          <w:i w:val="false"/>
          <w:color w:val="000000"/>
          <w:sz w:val="28"/>
        </w:rPr>
        <w:t>
      В целом лица, попавшие однажды в орбиту уголовного преследования, находятся в зоне высокого риска совершения повторных правонарушений. Причинами являются низкий уровень их социальной адаптации в обществе, стигматизация и маргинализация. Они усиливаются влиянием социально-экономических факторов (неблагополучие, безработица, низкий уровень образования) и недостаточностью мер социальной поддержки уязвимых групп населения и лиц, оказавшихся в трудной жизненной ситуации.</w:t>
      </w:r>
    </w:p>
    <w:bookmarkEnd w:id="139"/>
    <w:bookmarkStart w:name="z160" w:id="140"/>
    <w:p>
      <w:pPr>
        <w:spacing w:after="0"/>
        <w:ind w:left="0"/>
        <w:jc w:val="both"/>
      </w:pPr>
      <w:r>
        <w:rPr>
          <w:rFonts w:ascii="Times New Roman"/>
          <w:b w:val="false"/>
          <w:i w:val="false"/>
          <w:color w:val="000000"/>
          <w:sz w:val="28"/>
        </w:rPr>
        <w:t xml:space="preserve">
      Дополнительным фактором, снижающим эффективность ресоциализации освобожденных лиц, являются недостаточный уровень трудозанятости осужденных в учреждениях УИС и низкая оплата труда. </w:t>
      </w:r>
    </w:p>
    <w:bookmarkEnd w:id="140"/>
    <w:bookmarkStart w:name="z161" w:id="141"/>
    <w:p>
      <w:pPr>
        <w:spacing w:after="0"/>
        <w:ind w:left="0"/>
        <w:jc w:val="both"/>
      </w:pPr>
      <w:r>
        <w:rPr>
          <w:rFonts w:ascii="Times New Roman"/>
          <w:b w:val="false"/>
          <w:i w:val="false"/>
          <w:color w:val="000000"/>
          <w:sz w:val="28"/>
        </w:rPr>
        <w:t>
      В последние 5 лет уровень трудоустройства в учреждениях УИС увеличился с 11,8 тыс. до 12,2 тыс. и составил в среднем 71 % от общего количества трудоспособных. Несмотря на увеличение средней заработной платы на 49 % (9400 тенге до 14000 тенге), размер возмещения за счет этого исковой задолженности составил лишь 0,9 %. Таким образом, не достигается одна из важных задач трудозанятости – погашение материального ущерба потерпевшим.</w:t>
      </w:r>
    </w:p>
    <w:bookmarkEnd w:id="141"/>
    <w:bookmarkStart w:name="z162" w:id="142"/>
    <w:p>
      <w:pPr>
        <w:spacing w:after="0"/>
        <w:ind w:left="0"/>
        <w:jc w:val="both"/>
      </w:pPr>
      <w:r>
        <w:rPr>
          <w:rFonts w:ascii="Times New Roman"/>
          <w:b w:val="false"/>
          <w:i w:val="false"/>
          <w:color w:val="000000"/>
          <w:sz w:val="28"/>
        </w:rPr>
        <w:t xml:space="preserve">
      Увеличение количества рабочих мест и уровня зарплат затрудняется рядом хронических проблем, препятствующих работе предпринимателей в учреждениях УИС: </w:t>
      </w:r>
    </w:p>
    <w:bookmarkEnd w:id="142"/>
    <w:bookmarkStart w:name="z163" w:id="143"/>
    <w:p>
      <w:pPr>
        <w:spacing w:after="0"/>
        <w:ind w:left="0"/>
        <w:jc w:val="both"/>
      </w:pPr>
      <w:r>
        <w:rPr>
          <w:rFonts w:ascii="Times New Roman"/>
          <w:b w:val="false"/>
          <w:i w:val="false"/>
          <w:color w:val="000000"/>
          <w:sz w:val="28"/>
        </w:rPr>
        <w:t xml:space="preserve">
      отсутствие необходимой материально-технической базы (имеющиеся производственные площади находятся в ветхом состоянии из-за отсутствия финансирования на обновление оборудования и развитие новых видов производства); </w:t>
      </w:r>
    </w:p>
    <w:bookmarkEnd w:id="143"/>
    <w:bookmarkStart w:name="z164" w:id="144"/>
    <w:p>
      <w:pPr>
        <w:spacing w:after="0"/>
        <w:ind w:left="0"/>
        <w:jc w:val="both"/>
      </w:pPr>
      <w:r>
        <w:rPr>
          <w:rFonts w:ascii="Times New Roman"/>
          <w:b w:val="false"/>
          <w:i w:val="false"/>
          <w:color w:val="000000"/>
          <w:sz w:val="28"/>
        </w:rPr>
        <w:t xml:space="preserve">
      особенности пенитенциарной системы, создающие дополнительные издержки для бизнеса (например, длительность процедур досмотра и въезда и выезда транспорта с сырьем и готовой продукцией, низкая квалификация специалистов, их сменяемость, а также распорядок дня осужденных). </w:t>
      </w:r>
    </w:p>
    <w:bookmarkEnd w:id="144"/>
    <w:bookmarkStart w:name="z165" w:id="145"/>
    <w:p>
      <w:pPr>
        <w:spacing w:after="0"/>
        <w:ind w:left="0"/>
        <w:jc w:val="both"/>
      </w:pPr>
      <w:r>
        <w:rPr>
          <w:rFonts w:ascii="Times New Roman"/>
          <w:b w:val="false"/>
          <w:i w:val="false"/>
          <w:color w:val="000000"/>
          <w:sz w:val="28"/>
        </w:rPr>
        <w:t>
      На этом фоне отсутствие преференций для предпринимательства по трудоустройству осужденных (налоговые льготы, льготное кредитование, государственные гранты, профобучение) еще больше осложняет ситуацию.</w:t>
      </w:r>
    </w:p>
    <w:bookmarkEnd w:id="145"/>
    <w:bookmarkStart w:name="z166" w:id="146"/>
    <w:p>
      <w:pPr>
        <w:spacing w:after="0"/>
        <w:ind w:left="0"/>
        <w:jc w:val="both"/>
      </w:pPr>
      <w:r>
        <w:rPr>
          <w:rFonts w:ascii="Times New Roman"/>
          <w:b w:val="false"/>
          <w:i w:val="false"/>
          <w:color w:val="000000"/>
          <w:sz w:val="28"/>
        </w:rPr>
        <w:t xml:space="preserve">
      Также остаются актуальными вопросы эффективности организации в местах лишения свободы профессионального обучения специальностям с точки зрения их востребованности на рынке труда. По состоянию на 2023 год по полученным специальностям трудоустроена лишь пятая часть прошедших обучение осужденных. </w:t>
      </w:r>
    </w:p>
    <w:bookmarkEnd w:id="146"/>
    <w:bookmarkStart w:name="z167" w:id="147"/>
    <w:p>
      <w:pPr>
        <w:spacing w:after="0"/>
        <w:ind w:left="0"/>
        <w:jc w:val="both"/>
      </w:pPr>
      <w:r>
        <w:rPr>
          <w:rFonts w:ascii="Times New Roman"/>
          <w:b w:val="false"/>
          <w:i w:val="false"/>
          <w:color w:val="000000"/>
          <w:sz w:val="28"/>
        </w:rPr>
        <w:t xml:space="preserve">
      </w:t>
      </w:r>
      <w:r>
        <w:rPr>
          <w:rFonts w:ascii="Times New Roman"/>
          <w:b/>
          <w:i w:val="false"/>
          <w:color w:val="000000"/>
          <w:sz w:val="28"/>
        </w:rPr>
        <w:t>Высокий уровень тяжких преступлений, совершаемых несовершеннолетними</w:t>
      </w:r>
    </w:p>
    <w:bookmarkEnd w:id="147"/>
    <w:bookmarkStart w:name="z168" w:id="148"/>
    <w:p>
      <w:pPr>
        <w:spacing w:after="0"/>
        <w:ind w:left="0"/>
        <w:jc w:val="both"/>
      </w:pPr>
      <w:r>
        <w:rPr>
          <w:rFonts w:ascii="Times New Roman"/>
          <w:b w:val="false"/>
          <w:i w:val="false"/>
          <w:color w:val="000000"/>
          <w:sz w:val="28"/>
        </w:rPr>
        <w:t>
      Состояние подростковой преступности во многом предопределяет будущую криминогенную обстановку. Научные исследования показывают, что несовершеннолетние правонарушители – это резерв преступности будущих десятилетий, причем самой опасной и вредоносной ее части.</w:t>
      </w:r>
    </w:p>
    <w:bookmarkEnd w:id="148"/>
    <w:bookmarkStart w:name="z169" w:id="149"/>
    <w:p>
      <w:pPr>
        <w:spacing w:after="0"/>
        <w:ind w:left="0"/>
        <w:jc w:val="both"/>
      </w:pPr>
      <w:r>
        <w:rPr>
          <w:rFonts w:ascii="Times New Roman"/>
          <w:b w:val="false"/>
          <w:i w:val="false"/>
          <w:color w:val="000000"/>
          <w:sz w:val="28"/>
        </w:rPr>
        <w:t>
      С 2019 года законодательно закреплен институт медико-социального учета неблагополучных семей и несовершеннолетних. Однако ввиду отсутствия правового акта, регламентирующего эту работу, мероприятия на местах должным образом не проводятся.</w:t>
      </w:r>
    </w:p>
    <w:bookmarkEnd w:id="149"/>
    <w:bookmarkStart w:name="z170" w:id="150"/>
    <w:p>
      <w:pPr>
        <w:spacing w:after="0"/>
        <w:ind w:left="0"/>
        <w:jc w:val="both"/>
      </w:pPr>
      <w:r>
        <w:rPr>
          <w:rFonts w:ascii="Times New Roman"/>
          <w:b w:val="false"/>
          <w:i w:val="false"/>
          <w:color w:val="000000"/>
          <w:sz w:val="28"/>
        </w:rPr>
        <w:t xml:space="preserve">
      В структуре подростковой преступности за этот период в среднем 56 % преступлений относятся к категории средней тяжести, 32 % – тяжких, 10 % – небольшой тяжести, 2 % – особо тяжких. </w:t>
      </w:r>
    </w:p>
    <w:bookmarkEnd w:id="150"/>
    <w:bookmarkStart w:name="z171" w:id="151"/>
    <w:p>
      <w:pPr>
        <w:spacing w:after="0"/>
        <w:ind w:left="0"/>
        <w:jc w:val="both"/>
      </w:pPr>
      <w:r>
        <w:rPr>
          <w:rFonts w:ascii="Times New Roman"/>
          <w:b w:val="false"/>
          <w:i w:val="false"/>
          <w:color w:val="000000"/>
          <w:sz w:val="28"/>
        </w:rPr>
        <w:t xml:space="preserve">
      За 5 лет к уголовной ответственности привлечены 10920 несовершеннолетних, из них 74 % (8125) за совершение преступлений против собственности, по 11 % (1198) – против общественной безопасности и порядка, против личности (1248). </w:t>
      </w:r>
    </w:p>
    <w:bookmarkEnd w:id="151"/>
    <w:bookmarkStart w:name="z172" w:id="152"/>
    <w:p>
      <w:pPr>
        <w:spacing w:after="0"/>
        <w:ind w:left="0"/>
        <w:jc w:val="both"/>
      </w:pPr>
      <w:r>
        <w:rPr>
          <w:rFonts w:ascii="Times New Roman"/>
          <w:b w:val="false"/>
          <w:i w:val="false"/>
          <w:color w:val="000000"/>
          <w:sz w:val="28"/>
        </w:rPr>
        <w:t xml:space="preserve">
      К различным мерам наказания осуждены 1528 подростков, в том числе 226 к лишению свободы, в отношении 6459 – уголовные дела были прекращены по нереабилитирующим основаниям. </w:t>
      </w:r>
    </w:p>
    <w:bookmarkEnd w:id="152"/>
    <w:bookmarkStart w:name="z173" w:id="153"/>
    <w:p>
      <w:pPr>
        <w:spacing w:after="0"/>
        <w:ind w:left="0"/>
        <w:jc w:val="both"/>
      </w:pPr>
      <w:r>
        <w:rPr>
          <w:rFonts w:ascii="Times New Roman"/>
          <w:b w:val="false"/>
          <w:i w:val="false"/>
          <w:color w:val="000000"/>
          <w:sz w:val="28"/>
        </w:rPr>
        <w:t>
      Несмотря на проводимую с подучетными профилактическую работу, каждый восьмой (1298 из 10845) привлекается к уголовной ответственности повторно.</w:t>
      </w:r>
    </w:p>
    <w:bookmarkEnd w:id="153"/>
    <w:bookmarkStart w:name="z174" w:id="154"/>
    <w:p>
      <w:pPr>
        <w:spacing w:after="0"/>
        <w:ind w:left="0"/>
        <w:jc w:val="both"/>
      </w:pPr>
      <w:r>
        <w:rPr>
          <w:rFonts w:ascii="Times New Roman"/>
          <w:b w:val="false"/>
          <w:i w:val="false"/>
          <w:color w:val="000000"/>
          <w:sz w:val="28"/>
        </w:rPr>
        <w:t>
      Выявлено, что данные преступления в основном совершаются учащимися (72 %) в дневное время (с 14.00 до 19.00 час.). Это свидетельствует о недостаточном контроле над времяпрепровождением детей со стороны родителей, неэффективной организации досуга несовершеннолетних и слабой профилактике, проводимой в школах.</w:t>
      </w:r>
    </w:p>
    <w:bookmarkEnd w:id="154"/>
    <w:bookmarkStart w:name="z175" w:id="155"/>
    <w:p>
      <w:pPr>
        <w:spacing w:after="0"/>
        <w:ind w:left="0"/>
        <w:jc w:val="both"/>
      </w:pPr>
      <w:r>
        <w:rPr>
          <w:rFonts w:ascii="Times New Roman"/>
          <w:b w:val="false"/>
          <w:i w:val="false"/>
          <w:color w:val="000000"/>
          <w:sz w:val="28"/>
        </w:rPr>
        <w:t xml:space="preserve">
      Особое беспокойство вызывают преступления против личности. На них приходится каждое пятое преступление. В их числе превалируют (80 %) причинения тяжкого и средней тяжести вреда здоровью, а также половые сношения с лицом, не достигшим 16-летнего возраста. При этом количество последних за 5 лет увеличилось на 12 % (с 57 до 64 фактов). </w:t>
      </w:r>
    </w:p>
    <w:bookmarkEnd w:id="155"/>
    <w:bookmarkStart w:name="z176" w:id="156"/>
    <w:p>
      <w:pPr>
        <w:spacing w:after="0"/>
        <w:ind w:left="0"/>
        <w:jc w:val="both"/>
      </w:pPr>
      <w:r>
        <w:rPr>
          <w:rFonts w:ascii="Times New Roman"/>
          <w:b w:val="false"/>
          <w:i w:val="false"/>
          <w:color w:val="000000"/>
          <w:sz w:val="28"/>
        </w:rPr>
        <w:t xml:space="preserve">
      Следует отметить, что в отношении деяний, предусмотренных статьей 122 Уголовного кодекса Республики Казахстан, действует жесткая уголовно-правовая практика, не соответствующая социальным явлениям в обществе. В частности, под уголовную ответственность попадают несовершеннолетние, которые рано вовлекаются в сексуальные отношения по обоюдному согласию, будучи не информированными об уголовной ответственности за такие действия. Это приводит к тяжким последствиям для подростков и их семей, а также размывает усилия правоохранительных органов по выявлению действительно вопиющих случаев посягательств на половую неприкосновенность детей и подростков, совершаемых взрослыми. </w:t>
      </w:r>
    </w:p>
    <w:bookmarkEnd w:id="156"/>
    <w:bookmarkStart w:name="z177" w:id="157"/>
    <w:p>
      <w:pPr>
        <w:spacing w:after="0"/>
        <w:ind w:left="0"/>
        <w:jc w:val="both"/>
      </w:pPr>
      <w:r>
        <w:rPr>
          <w:rFonts w:ascii="Times New Roman"/>
          <w:b w:val="false"/>
          <w:i w:val="false"/>
          <w:color w:val="000000"/>
          <w:sz w:val="28"/>
        </w:rPr>
        <w:t xml:space="preserve">
      В сфере общей профилактики ограничены или отсутствуют доступные программы дополнительного образования, направленные на осуществление гражданско-патриотического воспитания детей, привитие навыков правовой грамотности и развитие устойчивости к противоправной деятельности и вовлечению молодежи в секты религиозного и экстремистского характера. </w:t>
      </w:r>
    </w:p>
    <w:bookmarkEnd w:id="157"/>
    <w:bookmarkStart w:name="z178" w:id="1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Высокий уровень смертности в результате дорожно-транспортных происшествий </w:t>
      </w:r>
    </w:p>
    <w:bookmarkEnd w:id="158"/>
    <w:bookmarkStart w:name="z179" w:id="159"/>
    <w:p>
      <w:pPr>
        <w:spacing w:after="0"/>
        <w:ind w:left="0"/>
        <w:jc w:val="both"/>
      </w:pPr>
      <w:r>
        <w:rPr>
          <w:rFonts w:ascii="Times New Roman"/>
          <w:b w:val="false"/>
          <w:i w:val="false"/>
          <w:color w:val="000000"/>
          <w:sz w:val="28"/>
        </w:rPr>
        <w:t xml:space="preserve">
      Состояние дорожной безопасности в Казахстане характеризуется высоким уровнем смертности, несмотря на наличие общего тренда на сокращение количества дорожно-транспортных происшествий (далее – ДТП), начиная с 2014 года. </w:t>
      </w:r>
    </w:p>
    <w:bookmarkEnd w:id="159"/>
    <w:bookmarkStart w:name="z180" w:id="160"/>
    <w:p>
      <w:pPr>
        <w:spacing w:after="0"/>
        <w:ind w:left="0"/>
        <w:jc w:val="both"/>
      </w:pPr>
      <w:r>
        <w:rPr>
          <w:rFonts w:ascii="Times New Roman"/>
          <w:b w:val="false"/>
          <w:i w:val="false"/>
          <w:color w:val="000000"/>
          <w:sz w:val="28"/>
        </w:rPr>
        <w:t xml:space="preserve">
      За 5 лет в более чем 74 тыс. дорожно-транспортных происшествиях погибли 12267 человек (8218 мужчин, 2975 женщин, 1074 несовершеннолетних). В рейтинге Всемирной организации здравоохранения ("Global Status Report on Road Safety", 2018 г.) из 192 стран мира Казахстан занял 107 место с показателем 12,7 погибших на 100 тыс. населения. </w:t>
      </w:r>
    </w:p>
    <w:bookmarkEnd w:id="160"/>
    <w:bookmarkStart w:name="z181" w:id="161"/>
    <w:p>
      <w:pPr>
        <w:spacing w:after="0"/>
        <w:ind w:left="0"/>
        <w:jc w:val="both"/>
      </w:pPr>
      <w:r>
        <w:rPr>
          <w:rFonts w:ascii="Times New Roman"/>
          <w:b w:val="false"/>
          <w:i w:val="false"/>
          <w:color w:val="000000"/>
          <w:sz w:val="28"/>
        </w:rPr>
        <w:t xml:space="preserve">
      В числе погибших в ДТП граждан по 30 % составляют пешеходы и пассажиры транспортных средств, 24,7 % – водители автотранспорта, 3,4 % – лица, управлявшие мототранспортом или велосипедом. </w:t>
      </w:r>
    </w:p>
    <w:bookmarkEnd w:id="161"/>
    <w:bookmarkStart w:name="z182" w:id="162"/>
    <w:p>
      <w:pPr>
        <w:spacing w:after="0"/>
        <w:ind w:left="0"/>
        <w:jc w:val="both"/>
      </w:pPr>
      <w:r>
        <w:rPr>
          <w:rFonts w:ascii="Times New Roman"/>
          <w:b w:val="false"/>
          <w:i w:val="false"/>
          <w:color w:val="000000"/>
          <w:sz w:val="28"/>
        </w:rPr>
        <w:t xml:space="preserve">
      Главной причиной ДТП является низкий уровень транспортной дисциплины и культуры вождения. По вине водителей совершается 94% всех ДТП, в том числе порядка 6% из-за нахождения в нетрезвом состоянии. </w:t>
      </w:r>
    </w:p>
    <w:bookmarkEnd w:id="162"/>
    <w:bookmarkStart w:name="z183" w:id="163"/>
    <w:p>
      <w:pPr>
        <w:spacing w:after="0"/>
        <w:ind w:left="0"/>
        <w:jc w:val="both"/>
      </w:pPr>
      <w:r>
        <w:rPr>
          <w:rFonts w:ascii="Times New Roman"/>
          <w:b w:val="false"/>
          <w:i w:val="false"/>
          <w:color w:val="000000"/>
          <w:sz w:val="28"/>
        </w:rPr>
        <w:t xml:space="preserve">
      Основные причины аварий на дорогах связаны с превышением допустимой скорости (24 %), нарушением правил маневрирования (18 %), выездом на встречную полосу (5 %), обгоном (2 %). </w:t>
      </w:r>
    </w:p>
    <w:bookmarkEnd w:id="163"/>
    <w:bookmarkStart w:name="z184" w:id="164"/>
    <w:p>
      <w:pPr>
        <w:spacing w:after="0"/>
        <w:ind w:left="0"/>
        <w:jc w:val="both"/>
      </w:pPr>
      <w:r>
        <w:rPr>
          <w:rFonts w:ascii="Times New Roman"/>
          <w:b w:val="false"/>
          <w:i w:val="false"/>
          <w:color w:val="000000"/>
          <w:sz w:val="28"/>
        </w:rPr>
        <w:t xml:space="preserve">
      Четверть всех ДТП приходится на загородные трассы (в их числе 66 % дороги республиканского значения, 34 % – областного и районного), где наблюдение за дорожным движением не постоянно в связи с отсутствием камер фото-видео фиксации и слабым оснащением патрульной полиции передвижными техническими средствами контроля. </w:t>
      </w:r>
    </w:p>
    <w:bookmarkEnd w:id="164"/>
    <w:bookmarkStart w:name="z185" w:id="165"/>
    <w:p>
      <w:pPr>
        <w:spacing w:after="0"/>
        <w:ind w:left="0"/>
        <w:jc w:val="both"/>
      </w:pPr>
      <w:r>
        <w:rPr>
          <w:rFonts w:ascii="Times New Roman"/>
          <w:b w:val="false"/>
          <w:i w:val="false"/>
          <w:color w:val="000000"/>
          <w:sz w:val="28"/>
        </w:rPr>
        <w:t>
      Критическое положение складывается на участках автодорог "Западная Европа – Западный Китай", "Алматы – Ташкент" в Жамбылской области, "Уральск – Атырау" в Западно-Казахстанской и Атырауской областях, на которые приходится более 60 % от общего количества погибших в ДТП.</w:t>
      </w:r>
    </w:p>
    <w:bookmarkEnd w:id="165"/>
    <w:bookmarkStart w:name="z186" w:id="166"/>
    <w:p>
      <w:pPr>
        <w:spacing w:after="0"/>
        <w:ind w:left="0"/>
        <w:jc w:val="both"/>
      </w:pPr>
      <w:r>
        <w:rPr>
          <w:rFonts w:ascii="Times New Roman"/>
          <w:b w:val="false"/>
          <w:i w:val="false"/>
          <w:color w:val="000000"/>
          <w:sz w:val="28"/>
        </w:rPr>
        <w:t>
      Ситуация усугубляется неудовлетворительным состоянием дорожного покрытия (ямы, выбоины, колеи) и параметрами дорог, не соответствующими современным требованиям. В результате допускаются опрокидывания (8 % всех ДТП) и столкновения (30 %).</w:t>
      </w:r>
    </w:p>
    <w:bookmarkEnd w:id="166"/>
    <w:bookmarkStart w:name="z187" w:id="167"/>
    <w:p>
      <w:pPr>
        <w:spacing w:after="0"/>
        <w:ind w:left="0"/>
        <w:jc w:val="both"/>
      </w:pPr>
      <w:r>
        <w:rPr>
          <w:rFonts w:ascii="Times New Roman"/>
          <w:b w:val="false"/>
          <w:i w:val="false"/>
          <w:color w:val="000000"/>
          <w:sz w:val="28"/>
        </w:rPr>
        <w:t xml:space="preserve">
      На безопасность загородных трасс также влияет придорожная инфраструктура. Ввиду ее неразвитости, отсутствия кемпингов, мест отдыха, пунктов питания, водители вынуждены управлять транспортом практически без сна и отдыха, подвергая себя и других риску. </w:t>
      </w:r>
    </w:p>
    <w:bookmarkEnd w:id="167"/>
    <w:bookmarkStart w:name="z188" w:id="168"/>
    <w:p>
      <w:pPr>
        <w:spacing w:after="0"/>
        <w:ind w:left="0"/>
        <w:jc w:val="both"/>
      </w:pPr>
      <w:r>
        <w:rPr>
          <w:rFonts w:ascii="Times New Roman"/>
          <w:b w:val="false"/>
          <w:i w:val="false"/>
          <w:color w:val="000000"/>
          <w:sz w:val="28"/>
        </w:rPr>
        <w:t xml:space="preserve">
      Отдельная проблема – бесконтрольные нелегальные пассажирские перевозки. С 2018 года все большим спросом у населения пользуются онлайн- сервисы по перевозке граждан (мобильные приложения Indrive, Uber, Яндекс GO). Вместе с тем обеспечение безопасности пассажиров в этой сфере практически минимально. Зачастую водители в таких сервисах не соблюдают режим труда и отдыха. Из-за утомляемости допускаются ДТП с тяжкими последствиями. Используемые ими автомашины часто не отвечают требованиям безопасности (изношены, переоборудованы, с правым рулем). Анализ показал, что в каждом третьем ДТП автомашины не были оснащены системами "AIRBAG" (подушки безопасности), в каждом десятом ДТП эти системы не сработали. </w:t>
      </w:r>
    </w:p>
    <w:bookmarkEnd w:id="168"/>
    <w:bookmarkStart w:name="z189" w:id="169"/>
    <w:p>
      <w:pPr>
        <w:spacing w:after="0"/>
        <w:ind w:left="0"/>
        <w:jc w:val="both"/>
      </w:pPr>
      <w:r>
        <w:rPr>
          <w:rFonts w:ascii="Times New Roman"/>
          <w:b w:val="false"/>
          <w:i w:val="false"/>
          <w:color w:val="000000"/>
          <w:sz w:val="28"/>
        </w:rPr>
        <w:t xml:space="preserve">
      В целом в автопарке страны превалируют (более 50 %) автомашины со сроком эксплуатации свыше 20 лет. При этом контроль за техническим состоянием автотранспорта обеспечивается некачественно. За 5 лет полицией за управление транспортным средством, не отвечающим требованиям технических регламентов, к ответственности были привлечены 51,3 тыс. водителей, за непрохождение технического осмотра – оштрафованы 362,4 тысяч. </w:t>
      </w:r>
    </w:p>
    <w:bookmarkEnd w:id="169"/>
    <w:bookmarkStart w:name="z190" w:id="170"/>
    <w:p>
      <w:pPr>
        <w:spacing w:after="0"/>
        <w:ind w:left="0"/>
        <w:jc w:val="both"/>
      </w:pPr>
      <w:r>
        <w:rPr>
          <w:rFonts w:ascii="Times New Roman"/>
          <w:b w:val="false"/>
          <w:i w:val="false"/>
          <w:color w:val="000000"/>
          <w:sz w:val="28"/>
        </w:rPr>
        <w:t>
      Нередко водители и пассажиры пренебрегают элементарными мерами безопасности. За 5 лет по причине непристегнутого ремня безопасности и других удерживающих устройств погибли 738 человек, а в 173 случаях ремни и вовсе не были предусмотрены.</w:t>
      </w:r>
    </w:p>
    <w:bookmarkEnd w:id="170"/>
    <w:bookmarkStart w:name="z191" w:id="171"/>
    <w:p>
      <w:pPr>
        <w:spacing w:after="0"/>
        <w:ind w:left="0"/>
        <w:jc w:val="both"/>
      </w:pPr>
      <w:r>
        <w:rPr>
          <w:rFonts w:ascii="Times New Roman"/>
          <w:b w:val="false"/>
          <w:i w:val="false"/>
          <w:color w:val="000000"/>
          <w:sz w:val="28"/>
        </w:rPr>
        <w:t>
      В настоящее время в регионах не регламентирован порядок по проведению мониторинга потерь от ДТП, в том числе определению участков концентрации ДТП с тяжкими последствиями. Это, в свою очередь, затрудняет определение мест размещения создаваемых трассовых медико-спасательных пунктов.</w:t>
      </w:r>
    </w:p>
    <w:bookmarkEnd w:id="171"/>
    <w:bookmarkStart w:name="z192" w:id="172"/>
    <w:p>
      <w:pPr>
        <w:spacing w:after="0"/>
        <w:ind w:left="0"/>
        <w:jc w:val="both"/>
      </w:pPr>
      <w:r>
        <w:rPr>
          <w:rFonts w:ascii="Times New Roman"/>
          <w:b w:val="false"/>
          <w:i w:val="false"/>
          <w:color w:val="000000"/>
          <w:sz w:val="28"/>
        </w:rPr>
        <w:t>
      На населенные пункты приходится 75 % ДТП с тяжкими последствиями; в основном, они связаны с наездом на пешеходов (50 %) в условиях недостаточного освещения проезжей части, отсутствия тротуаров, пешеходных переходов, дорожных знаков и разметок.</w:t>
      </w:r>
    </w:p>
    <w:bookmarkEnd w:id="172"/>
    <w:bookmarkStart w:name="z193" w:id="1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Низкий уровень профилактической грамотности населения как фактор, влияющий на состояние правопорядка </w:t>
      </w:r>
    </w:p>
    <w:bookmarkEnd w:id="173"/>
    <w:bookmarkStart w:name="z194" w:id="174"/>
    <w:p>
      <w:pPr>
        <w:spacing w:after="0"/>
        <w:ind w:left="0"/>
        <w:jc w:val="both"/>
      </w:pPr>
      <w:r>
        <w:rPr>
          <w:rFonts w:ascii="Times New Roman"/>
          <w:b w:val="false"/>
          <w:i w:val="false"/>
          <w:color w:val="000000"/>
          <w:sz w:val="28"/>
        </w:rPr>
        <w:t xml:space="preserve">
      Анализ преступлений против собственности показывает, что в большинстве случаев элементарные знания по профилактике таких правонарушений и навыки самозащиты могли бы предотвратить их совершение или существенно уменьшить наносимый ими вред. </w:t>
      </w:r>
    </w:p>
    <w:bookmarkEnd w:id="174"/>
    <w:bookmarkStart w:name="z195" w:id="175"/>
    <w:p>
      <w:pPr>
        <w:spacing w:after="0"/>
        <w:ind w:left="0"/>
        <w:jc w:val="both"/>
      </w:pPr>
      <w:r>
        <w:rPr>
          <w:rFonts w:ascii="Times New Roman"/>
          <w:b w:val="false"/>
          <w:i w:val="false"/>
          <w:color w:val="000000"/>
          <w:sz w:val="28"/>
        </w:rPr>
        <w:t>
      Несмотря на ежегодное увеличение числа публикаций по недопущению фактов вовлечения граждан в мошеннические схемы, их количество продолжает расти. Аналогично в предупреждении ДТП – уровень тяжести последствий не снижается.</w:t>
      </w:r>
    </w:p>
    <w:bookmarkEnd w:id="175"/>
    <w:bookmarkStart w:name="z196" w:id="176"/>
    <w:p>
      <w:pPr>
        <w:spacing w:after="0"/>
        <w:ind w:left="0"/>
        <w:jc w:val="both"/>
      </w:pPr>
      <w:r>
        <w:rPr>
          <w:rFonts w:ascii="Times New Roman"/>
          <w:b w:val="false"/>
          <w:i w:val="false"/>
          <w:color w:val="000000"/>
          <w:sz w:val="28"/>
        </w:rPr>
        <w:t xml:space="preserve">
      Учитывая социально-экономический характер причин возникновения преступности, проводимой МВД работы по разъяснению законодательных норм и профилактических мер с использованием средств массовой информации и Интернета недостаточно. </w:t>
      </w:r>
    </w:p>
    <w:bookmarkEnd w:id="176"/>
    <w:bookmarkStart w:name="z197" w:id="177"/>
    <w:p>
      <w:pPr>
        <w:spacing w:after="0"/>
        <w:ind w:left="0"/>
        <w:jc w:val="both"/>
      </w:pPr>
      <w:r>
        <w:rPr>
          <w:rFonts w:ascii="Times New Roman"/>
          <w:b w:val="false"/>
          <w:i w:val="false"/>
          <w:color w:val="000000"/>
          <w:sz w:val="28"/>
        </w:rPr>
        <w:t xml:space="preserve">
      Информационно-профилактическая работа государственных органов с точки зрения методов и степени влияния на поведение граждан также не оказывает должного эффекта. Как показывают исследования, сообщения общего характера остаются без внимания, если не содержат информации, относящейся к индивидуальной ситуации или местности проживания человека. </w:t>
      </w:r>
    </w:p>
    <w:bookmarkEnd w:id="177"/>
    <w:bookmarkStart w:name="z198" w:id="178"/>
    <w:p>
      <w:pPr>
        <w:spacing w:after="0"/>
        <w:ind w:left="0"/>
        <w:jc w:val="both"/>
      </w:pPr>
      <w:r>
        <w:rPr>
          <w:rFonts w:ascii="Times New Roman"/>
          <w:b w:val="false"/>
          <w:i w:val="false"/>
          <w:color w:val="000000"/>
          <w:sz w:val="28"/>
        </w:rPr>
        <w:t xml:space="preserve">
      В результате на фоне ресурсов, затрачиваемых на общественные кампании, возникает вопрос об их эффективности. Очевидными решениями должны стать в данной ситуации не просто увеличение объемов публикаций, а изменение методов проведения кампаний по профилактике преступности для повышения их результативности. </w:t>
      </w:r>
    </w:p>
    <w:bookmarkEnd w:id="178"/>
    <w:bookmarkStart w:name="z199" w:id="179"/>
    <w:p>
      <w:pPr>
        <w:spacing w:after="0"/>
        <w:ind w:left="0"/>
        <w:jc w:val="both"/>
      </w:pPr>
      <w:r>
        <w:rPr>
          <w:rFonts w:ascii="Times New Roman"/>
          <w:b w:val="false"/>
          <w:i w:val="false"/>
          <w:color w:val="000000"/>
          <w:sz w:val="28"/>
        </w:rPr>
        <w:t xml:space="preserve">
      Примеры новых подходов могут быть заимствованы из коммерческого сектора, где эффективная коммерческая реклама побуждает клиентов изменить свое поведение, обычно покупая что-либо. Когда дело доходит до предупреждения преступности, действует та же система. Те, на кого направлено воздействие (как правонарушители, так и жертвы), должны быть таргетированы информацией, которая повлияет на их будущие процессы принятия решений. </w:t>
      </w:r>
    </w:p>
    <w:bookmarkEnd w:id="179"/>
    <w:bookmarkStart w:name="z200" w:id="180"/>
    <w:p>
      <w:pPr>
        <w:spacing w:after="0"/>
        <w:ind w:left="0"/>
        <w:jc w:val="both"/>
      </w:pPr>
      <w:r>
        <w:rPr>
          <w:rFonts w:ascii="Times New Roman"/>
          <w:b w:val="false"/>
          <w:i w:val="false"/>
          <w:color w:val="000000"/>
          <w:sz w:val="28"/>
        </w:rPr>
        <w:t xml:space="preserve">
      Общеобразовательные учреждения не покрывают полностью потребность в образовательных программах, направленных на воспитание законопослушной личности. </w:t>
      </w:r>
    </w:p>
    <w:bookmarkEnd w:id="180"/>
    <w:bookmarkStart w:name="z201" w:id="181"/>
    <w:p>
      <w:pPr>
        <w:spacing w:after="0"/>
        <w:ind w:left="0"/>
        <w:jc w:val="both"/>
      </w:pPr>
      <w:r>
        <w:rPr>
          <w:rFonts w:ascii="Times New Roman"/>
          <w:b w:val="false"/>
          <w:i w:val="false"/>
          <w:color w:val="000000"/>
          <w:sz w:val="28"/>
        </w:rPr>
        <w:t xml:space="preserve">
      </w:t>
      </w:r>
      <w:r>
        <w:rPr>
          <w:rFonts w:ascii="Times New Roman"/>
          <w:b/>
          <w:i w:val="false"/>
          <w:color w:val="000000"/>
          <w:sz w:val="28"/>
        </w:rPr>
        <w:t>Необходимость системной аналитики общественной безопасности</w:t>
      </w:r>
      <w:r>
        <w:rPr>
          <w:rFonts w:ascii="Times New Roman"/>
          <w:b w:val="false"/>
          <w:i w:val="false"/>
          <w:color w:val="000000"/>
          <w:sz w:val="28"/>
        </w:rPr>
        <w:t xml:space="preserve"> </w:t>
      </w:r>
      <w:r>
        <w:rPr>
          <w:rFonts w:ascii="Times New Roman"/>
          <w:b/>
          <w:i w:val="false"/>
          <w:color w:val="000000"/>
          <w:sz w:val="28"/>
        </w:rPr>
        <w:t>и научных подходов в выработке стратегических решений</w:t>
      </w:r>
      <w:r>
        <w:rPr>
          <w:rFonts w:ascii="Times New Roman"/>
          <w:b w:val="false"/>
          <w:i w:val="false"/>
          <w:color w:val="000000"/>
          <w:sz w:val="28"/>
        </w:rPr>
        <w:t xml:space="preserve"> </w:t>
      </w:r>
      <w:r>
        <w:rPr>
          <w:rFonts w:ascii="Times New Roman"/>
          <w:b/>
          <w:i w:val="false"/>
          <w:color w:val="000000"/>
          <w:sz w:val="28"/>
        </w:rPr>
        <w:t xml:space="preserve">по предупреждению правонарушений </w:t>
      </w:r>
    </w:p>
    <w:bookmarkEnd w:id="181"/>
    <w:bookmarkStart w:name="z202" w:id="182"/>
    <w:p>
      <w:pPr>
        <w:spacing w:after="0"/>
        <w:ind w:left="0"/>
        <w:jc w:val="both"/>
      </w:pPr>
      <w:r>
        <w:rPr>
          <w:rFonts w:ascii="Times New Roman"/>
          <w:b w:val="false"/>
          <w:i w:val="false"/>
          <w:color w:val="000000"/>
          <w:sz w:val="28"/>
        </w:rPr>
        <w:t xml:space="preserve">
      С учетом современных реалий остро стоит задача создания в органах внутренних дел эффективной аналитической инфраструктуры, направленной на оперативное управление текущими процессами, прогнозирование и планирование мер по предупреждению и профилактике преступности, основанные на данных. </w:t>
      </w:r>
    </w:p>
    <w:bookmarkEnd w:id="182"/>
    <w:bookmarkStart w:name="z203" w:id="183"/>
    <w:p>
      <w:pPr>
        <w:spacing w:after="0"/>
        <w:ind w:left="0"/>
        <w:jc w:val="both"/>
      </w:pPr>
      <w:r>
        <w:rPr>
          <w:rFonts w:ascii="Times New Roman"/>
          <w:b w:val="false"/>
          <w:i w:val="false"/>
          <w:color w:val="000000"/>
          <w:sz w:val="28"/>
        </w:rPr>
        <w:t>
      Для внедрения доказательной профилактики, практикующейся во всех развитых странах, требуется переход к работе с применением методов дата-аналитики, которые позволяют прогнозировать возможные угрозы общественной безопасности, связанные с происходящими в обществе процессами, выявлять связи между преступлениями для определения криминальных профилей. Это способствует рациональному использованию ресурсов для предупреждения правонарушений.</w:t>
      </w:r>
    </w:p>
    <w:bookmarkEnd w:id="183"/>
    <w:bookmarkStart w:name="z204" w:id="184"/>
    <w:p>
      <w:pPr>
        <w:spacing w:after="0"/>
        <w:ind w:left="0"/>
        <w:jc w:val="both"/>
      </w:pPr>
      <w:r>
        <w:rPr>
          <w:rFonts w:ascii="Times New Roman"/>
          <w:b w:val="false"/>
          <w:i w:val="false"/>
          <w:color w:val="000000"/>
          <w:sz w:val="28"/>
        </w:rPr>
        <w:t>
      В настоящее время имеется ряд институциональных и системных ограничений на пути осуществления такого перехода, а именно:</w:t>
      </w:r>
    </w:p>
    <w:bookmarkEnd w:id="184"/>
    <w:bookmarkStart w:name="z205" w:id="185"/>
    <w:p>
      <w:pPr>
        <w:spacing w:after="0"/>
        <w:ind w:left="0"/>
        <w:jc w:val="both"/>
      </w:pPr>
      <w:r>
        <w:rPr>
          <w:rFonts w:ascii="Times New Roman"/>
          <w:b w:val="false"/>
          <w:i w:val="false"/>
          <w:color w:val="000000"/>
          <w:sz w:val="28"/>
        </w:rPr>
        <w:t xml:space="preserve">
      устаревшее программное обеспечение, что не позволяет оперировать нарастающими массивами данных и создает серьезные риски сбоя в работе интегрированного банка данных (далее – ИБД) МВД, которое является ядром всей IТ-инфраструктуры органов внутренних дел; </w:t>
      </w:r>
    </w:p>
    <w:bookmarkEnd w:id="185"/>
    <w:bookmarkStart w:name="z206" w:id="186"/>
    <w:p>
      <w:pPr>
        <w:spacing w:after="0"/>
        <w:ind w:left="0"/>
        <w:jc w:val="both"/>
      </w:pPr>
      <w:r>
        <w:rPr>
          <w:rFonts w:ascii="Times New Roman"/>
          <w:b w:val="false"/>
          <w:i w:val="false"/>
          <w:color w:val="000000"/>
          <w:sz w:val="28"/>
        </w:rPr>
        <w:t xml:space="preserve">
      низкий уровень оснащения компьютерной техникой (44 % от норм положенности); </w:t>
      </w:r>
    </w:p>
    <w:bookmarkEnd w:id="186"/>
    <w:bookmarkStart w:name="z207" w:id="187"/>
    <w:p>
      <w:pPr>
        <w:spacing w:after="0"/>
        <w:ind w:left="0"/>
        <w:jc w:val="both"/>
      </w:pPr>
      <w:r>
        <w:rPr>
          <w:rFonts w:ascii="Times New Roman"/>
          <w:b w:val="false"/>
          <w:i w:val="false"/>
          <w:color w:val="000000"/>
          <w:sz w:val="28"/>
        </w:rPr>
        <w:t xml:space="preserve">
      дефицит квалифицированных кадров в области аналитики данных в сфере криминологии; </w:t>
      </w:r>
    </w:p>
    <w:bookmarkEnd w:id="187"/>
    <w:bookmarkStart w:name="z208" w:id="188"/>
    <w:p>
      <w:pPr>
        <w:spacing w:after="0"/>
        <w:ind w:left="0"/>
        <w:jc w:val="both"/>
      </w:pPr>
      <w:r>
        <w:rPr>
          <w:rFonts w:ascii="Times New Roman"/>
          <w:b w:val="false"/>
          <w:i w:val="false"/>
          <w:color w:val="000000"/>
          <w:sz w:val="28"/>
        </w:rPr>
        <w:t xml:space="preserve">
      низкий уровень научного потенциала ведомственных учебных заведений и устаревшие подходы к организации научных исследований не позволяют развиваться современным научно-обоснованным методам анализа для развития доказательной профилактики преступности; </w:t>
      </w:r>
    </w:p>
    <w:bookmarkEnd w:id="188"/>
    <w:bookmarkStart w:name="z209" w:id="189"/>
    <w:p>
      <w:pPr>
        <w:spacing w:after="0"/>
        <w:ind w:left="0"/>
        <w:jc w:val="both"/>
      </w:pPr>
      <w:r>
        <w:rPr>
          <w:rFonts w:ascii="Times New Roman"/>
          <w:b w:val="false"/>
          <w:i w:val="false"/>
          <w:color w:val="000000"/>
          <w:sz w:val="28"/>
        </w:rPr>
        <w:t>
      отсутствие целевого финансирования на "науку и развитие" в сфере общественной безопасности.</w:t>
      </w:r>
    </w:p>
    <w:bookmarkEnd w:id="189"/>
    <w:bookmarkStart w:name="z210" w:id="1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Низкий уровень оснащенности органов внутренних дел необходимыми ресурсами для решения операционных и стратегических задач и оказания сервиса населению </w:t>
      </w:r>
    </w:p>
    <w:bookmarkEnd w:id="190"/>
    <w:bookmarkStart w:name="z211" w:id="191"/>
    <w:p>
      <w:pPr>
        <w:spacing w:after="0"/>
        <w:ind w:left="0"/>
        <w:jc w:val="both"/>
      </w:pPr>
      <w:r>
        <w:rPr>
          <w:rFonts w:ascii="Times New Roman"/>
          <w:b w:val="false"/>
          <w:i w:val="false"/>
          <w:color w:val="000000"/>
          <w:sz w:val="28"/>
        </w:rPr>
        <w:t xml:space="preserve">
      На эффективности несения службы по борьбе с преступностью и охране общественного порядка, а также качестве оказываемого сервиса гражданам при их пребывании в органах полиции негативно отражается слабый уровень материально-технического оснащения. </w:t>
      </w:r>
    </w:p>
    <w:bookmarkEnd w:id="191"/>
    <w:bookmarkStart w:name="z212" w:id="192"/>
    <w:p>
      <w:pPr>
        <w:spacing w:after="0"/>
        <w:ind w:left="0"/>
        <w:jc w:val="both"/>
      </w:pPr>
      <w:r>
        <w:rPr>
          <w:rFonts w:ascii="Times New Roman"/>
          <w:b w:val="false"/>
          <w:i w:val="false"/>
          <w:color w:val="000000"/>
          <w:sz w:val="28"/>
        </w:rPr>
        <w:t>
      Из эксплуатируемых в настоящее время помещений 50 % находятся в ветхом и аварийном состоянии, 30 % – не отвечают действующим нормативам (техническим, санитарным, эксплуатационным нормам, требованиям пожарной безопасности, инженерно-технической укрепленности и антитеррористической защиты).</w:t>
      </w:r>
    </w:p>
    <w:bookmarkEnd w:id="192"/>
    <w:bookmarkStart w:name="z213" w:id="193"/>
    <w:p>
      <w:pPr>
        <w:spacing w:after="0"/>
        <w:ind w:left="0"/>
        <w:jc w:val="both"/>
      </w:pPr>
      <w:r>
        <w:rPr>
          <w:rFonts w:ascii="Times New Roman"/>
          <w:b w:val="false"/>
          <w:i w:val="false"/>
          <w:color w:val="000000"/>
          <w:sz w:val="28"/>
        </w:rPr>
        <w:t xml:space="preserve">
      По причине отсутствия возможностей для строительства арестных домов затрудняется дальнейшее развитие института ареста как вида уголовного наказания, применение которого с 2017 года неоднократно переносится. </w:t>
      </w:r>
    </w:p>
    <w:bookmarkEnd w:id="193"/>
    <w:bookmarkStart w:name="z214" w:id="194"/>
    <w:p>
      <w:pPr>
        <w:spacing w:after="0"/>
        <w:ind w:left="0"/>
        <w:jc w:val="both"/>
      </w:pPr>
      <w:r>
        <w:rPr>
          <w:rFonts w:ascii="Times New Roman"/>
          <w:b w:val="false"/>
          <w:i w:val="false"/>
          <w:color w:val="000000"/>
          <w:sz w:val="28"/>
        </w:rPr>
        <w:t xml:space="preserve">
      Не соответствуют минимальным требованиям международных стандартов условия содержания в 38 % специальных учреждений полиции (изоляторы временного содержания, специальные приемники для содержания лиц, подвергнутых административному аресту, приемники-распределители). </w:t>
      </w:r>
    </w:p>
    <w:bookmarkEnd w:id="194"/>
    <w:bookmarkStart w:name="z215" w:id="195"/>
    <w:p>
      <w:pPr>
        <w:spacing w:after="0"/>
        <w:ind w:left="0"/>
        <w:jc w:val="both"/>
      </w:pPr>
      <w:r>
        <w:rPr>
          <w:rFonts w:ascii="Times New Roman"/>
          <w:b w:val="false"/>
          <w:i w:val="false"/>
          <w:color w:val="000000"/>
          <w:sz w:val="28"/>
        </w:rPr>
        <w:t xml:space="preserve">
      Техническое состояние зданий и сооружений пенитенциарной системы не соответствует требованиям законодательства. Из 1694 зданий 211 находятся в аварийном состоянии (следственные изоляторы – 38, исправительные учреждения – 173). </w:t>
      </w:r>
    </w:p>
    <w:bookmarkEnd w:id="195"/>
    <w:bookmarkStart w:name="z216" w:id="1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Необходимость создания условий для формирования качественного состава органов внутренних дел в современных условиях </w:t>
      </w:r>
    </w:p>
    <w:bookmarkEnd w:id="196"/>
    <w:bookmarkStart w:name="z217" w:id="197"/>
    <w:p>
      <w:pPr>
        <w:spacing w:after="0"/>
        <w:ind w:left="0"/>
        <w:jc w:val="both"/>
      </w:pPr>
      <w:r>
        <w:rPr>
          <w:rFonts w:ascii="Times New Roman"/>
          <w:b w:val="false"/>
          <w:i w:val="false"/>
          <w:color w:val="000000"/>
          <w:sz w:val="28"/>
        </w:rPr>
        <w:t xml:space="preserve">
      С учетом специфики и возложенных задач, повседневная деятельность сотрудников ОВД связана с рисками для жизни и здоровья. </w:t>
      </w:r>
    </w:p>
    <w:bookmarkEnd w:id="197"/>
    <w:bookmarkStart w:name="z218" w:id="198"/>
    <w:p>
      <w:pPr>
        <w:spacing w:after="0"/>
        <w:ind w:left="0"/>
        <w:jc w:val="both"/>
      </w:pPr>
      <w:r>
        <w:rPr>
          <w:rFonts w:ascii="Times New Roman"/>
          <w:b w:val="false"/>
          <w:i w:val="false"/>
          <w:color w:val="000000"/>
          <w:sz w:val="28"/>
        </w:rPr>
        <w:t xml:space="preserve">
      За годы независимости при исполнении служебных обязанностей погибло 845 сотрудников, 4593 получили ранения. В течение 5 лет зарегистрировано 5805 фактов насилия, неповиновений законным требованиям сотрудникам полиции и проявления агрессии со стороны граждан. </w:t>
      </w:r>
    </w:p>
    <w:bookmarkEnd w:id="198"/>
    <w:bookmarkStart w:name="z219" w:id="199"/>
    <w:p>
      <w:pPr>
        <w:spacing w:after="0"/>
        <w:ind w:left="0"/>
        <w:jc w:val="both"/>
      </w:pPr>
      <w:r>
        <w:rPr>
          <w:rFonts w:ascii="Times New Roman"/>
          <w:b w:val="false"/>
          <w:i w:val="false"/>
          <w:color w:val="000000"/>
          <w:sz w:val="28"/>
        </w:rPr>
        <w:t xml:space="preserve">
       В этой связи крайне важным является развитие институционального и профессионального статуса полицейских, включая вопросы социально-правовой защищенности. </w:t>
      </w:r>
    </w:p>
    <w:bookmarkEnd w:id="199"/>
    <w:bookmarkStart w:name="z220" w:id="200"/>
    <w:p>
      <w:pPr>
        <w:spacing w:after="0"/>
        <w:ind w:left="0"/>
        <w:jc w:val="both"/>
      </w:pPr>
      <w:r>
        <w:rPr>
          <w:rFonts w:ascii="Times New Roman"/>
          <w:b w:val="false"/>
          <w:i w:val="false"/>
          <w:color w:val="000000"/>
          <w:sz w:val="28"/>
        </w:rPr>
        <w:t xml:space="preserve">
      В настоящее время данная профессия является неконкурентоспособной на рынке трудовых ресурсов, что не позволяет привлечь квалифицированные кадры. В итоге некомплект по стране составляет около 9 %, в отдельных регионах – еще выше. </w:t>
      </w:r>
    </w:p>
    <w:bookmarkEnd w:id="200"/>
    <w:bookmarkStart w:name="z221" w:id="201"/>
    <w:p>
      <w:pPr>
        <w:spacing w:after="0"/>
        <w:ind w:left="0"/>
        <w:jc w:val="both"/>
      </w:pPr>
      <w:r>
        <w:rPr>
          <w:rFonts w:ascii="Times New Roman"/>
          <w:b w:val="false"/>
          <w:i w:val="false"/>
          <w:color w:val="000000"/>
          <w:sz w:val="28"/>
        </w:rPr>
        <w:t xml:space="preserve">
      Кроме того, на качественном и количественном составе личного состава сказывается несовершенство действующего порядка отбора кандидатов на службу и обучение. </w:t>
      </w:r>
    </w:p>
    <w:bookmarkEnd w:id="201"/>
    <w:bookmarkStart w:name="z222" w:id="202"/>
    <w:p>
      <w:pPr>
        <w:spacing w:after="0"/>
        <w:ind w:left="0"/>
        <w:jc w:val="both"/>
      </w:pPr>
      <w:r>
        <w:rPr>
          <w:rFonts w:ascii="Times New Roman"/>
          <w:b w:val="false"/>
          <w:i w:val="false"/>
          <w:color w:val="000000"/>
          <w:sz w:val="28"/>
        </w:rPr>
        <w:t xml:space="preserve">
      Вопросы повышения квалификации действующих сотрудников также требуют изменения подходов с учетом передового международного опыта к организации профессионального полицейского образования. </w:t>
      </w:r>
    </w:p>
    <w:bookmarkEnd w:id="202"/>
    <w:bookmarkStart w:name="z223" w:id="203"/>
    <w:p>
      <w:pPr>
        <w:spacing w:after="0"/>
        <w:ind w:left="0"/>
        <w:jc w:val="both"/>
      </w:pPr>
      <w:r>
        <w:rPr>
          <w:rFonts w:ascii="Times New Roman"/>
          <w:b w:val="false"/>
          <w:i w:val="false"/>
          <w:color w:val="000000"/>
          <w:sz w:val="28"/>
        </w:rPr>
        <w:t xml:space="preserve">
      </w:t>
      </w:r>
      <w:r>
        <w:rPr>
          <w:rFonts w:ascii="Times New Roman"/>
          <w:b/>
          <w:i w:val="false"/>
          <w:color w:val="000000"/>
          <w:sz w:val="28"/>
        </w:rPr>
        <w:t>Несовершенство коммуникационной стратегии для развития профилактической грамотности граждан и повышения имиджа полиции</w:t>
      </w:r>
    </w:p>
    <w:bookmarkEnd w:id="203"/>
    <w:bookmarkStart w:name="z224" w:id="204"/>
    <w:p>
      <w:pPr>
        <w:spacing w:after="0"/>
        <w:ind w:left="0"/>
        <w:jc w:val="both"/>
      </w:pPr>
      <w:r>
        <w:rPr>
          <w:rFonts w:ascii="Times New Roman"/>
          <w:b w:val="false"/>
          <w:i w:val="false"/>
          <w:color w:val="000000"/>
          <w:sz w:val="28"/>
        </w:rPr>
        <w:t xml:space="preserve">
      В 2018 – 2022 годах органами внутренних дел в средствах массовой информации и социальных сетях опубликовано свыше 1,5 млн материалов. В них превалируют информация имиджевого характера и официальные сообщения о реализации поставленных задач в рамках проводимой реформы. </w:t>
      </w:r>
    </w:p>
    <w:bookmarkEnd w:id="204"/>
    <w:bookmarkStart w:name="z225" w:id="205"/>
    <w:p>
      <w:pPr>
        <w:spacing w:after="0"/>
        <w:ind w:left="0"/>
        <w:jc w:val="both"/>
      </w:pPr>
      <w:r>
        <w:rPr>
          <w:rFonts w:ascii="Times New Roman"/>
          <w:b w:val="false"/>
          <w:i w:val="false"/>
          <w:color w:val="000000"/>
          <w:sz w:val="28"/>
        </w:rPr>
        <w:t xml:space="preserve">
      Вместе с тем независимый экспертный анализ показал, что не сформирована целостная система создания имиджа полицейского – материалы подаются неравномерно, особенно это касается однотипных "публикаций-близнецов", размещенных в разных региональных средствах массовой информации (аналитический отчет "Коммуникационная стратегия по внедрению и продвижению сервис-ориентированной модели полиции в Республике Казахстан", 2021 г., подготовленный ТОО "Promo group communications" в рамках совместного проекта МВД РК и ОФ ЦИПП). </w:t>
      </w:r>
    </w:p>
    <w:bookmarkEnd w:id="205"/>
    <w:bookmarkStart w:name="z226" w:id="206"/>
    <w:p>
      <w:pPr>
        <w:spacing w:after="0"/>
        <w:ind w:left="0"/>
        <w:jc w:val="both"/>
      </w:pPr>
      <w:r>
        <w:rPr>
          <w:rFonts w:ascii="Times New Roman"/>
          <w:b w:val="false"/>
          <w:i w:val="false"/>
          <w:color w:val="000000"/>
          <w:sz w:val="28"/>
        </w:rPr>
        <w:t>
      При этом отмечается, что в социальных сетях образ полицейского размыт, который в большей степени выступает в негативном свете под воздействием отрицательных стереотипов (злоупотребление полномочиями, наличие вредных привычек, коррупционные правонарушения).</w:t>
      </w:r>
    </w:p>
    <w:bookmarkEnd w:id="206"/>
    <w:bookmarkStart w:name="z227" w:id="207"/>
    <w:p>
      <w:pPr>
        <w:spacing w:after="0"/>
        <w:ind w:left="0"/>
        <w:jc w:val="both"/>
      </w:pPr>
      <w:r>
        <w:rPr>
          <w:rFonts w:ascii="Times New Roman"/>
          <w:b w:val="false"/>
          <w:i w:val="false"/>
          <w:color w:val="000000"/>
          <w:sz w:val="28"/>
        </w:rPr>
        <w:t xml:space="preserve">
      Наряду в этим недостаточно развиты коммуникации с населением в рамках сервисных подходов работы полиции (информационная помощь жертвам преступлений, разъяснение полномочий полиции, развитие профилактической грамотности, инструкции по участию населения в процессе обеспечения безопасности). </w:t>
      </w:r>
    </w:p>
    <w:bookmarkEnd w:id="207"/>
    <w:bookmarkStart w:name="z228" w:id="208"/>
    <w:p>
      <w:pPr>
        <w:spacing w:after="0"/>
        <w:ind w:left="0"/>
        <w:jc w:val="both"/>
      </w:pPr>
      <w:r>
        <w:rPr>
          <w:rFonts w:ascii="Times New Roman"/>
          <w:b w:val="false"/>
          <w:i w:val="false"/>
          <w:color w:val="000000"/>
          <w:sz w:val="28"/>
        </w:rPr>
        <w:t>
      В то же время главными запросами граждан в отношении действий полиции, как отмечают эксперты, являются эффективность и профессионализм сотрудников в выполнении своих обязанностей, соответственно, коммуникационная стратегия ОВД должна транслировать данные компетенции.</w:t>
      </w:r>
    </w:p>
    <w:bookmarkEnd w:id="208"/>
    <w:p>
      <w:pPr>
        <w:spacing w:after="0"/>
        <w:ind w:left="0"/>
        <w:jc w:val="both"/>
      </w:pPr>
      <w:r>
        <w:rPr>
          <w:rFonts w:ascii="Times New Roman"/>
          <w:b/>
          <w:i w:val="false"/>
          <w:color w:val="000000"/>
          <w:sz w:val="28"/>
        </w:rPr>
        <w:t>РАЗДЕЛ 3. ОБЗОР МЕЖДУНАРОДНОГО ОПЫТА</w:t>
      </w:r>
    </w:p>
    <w:bookmarkStart w:name="z230" w:id="209"/>
    <w:p>
      <w:pPr>
        <w:spacing w:after="0"/>
        <w:ind w:left="0"/>
        <w:jc w:val="both"/>
      </w:pPr>
      <w:r>
        <w:rPr>
          <w:rFonts w:ascii="Times New Roman"/>
          <w:b w:val="false"/>
          <w:i w:val="false"/>
          <w:color w:val="000000"/>
          <w:sz w:val="28"/>
        </w:rPr>
        <w:t xml:space="preserve">
      В международной практике в последние десятилетия произошли существенные изменения в подходах к предупреждению преступности. Доказано, что более эффективно и выгодно для общества предпринимать коллективные и упреждающие действия в этой сфере, чем закреплять эту функцию только за полицией. </w:t>
      </w:r>
    </w:p>
    <w:bookmarkEnd w:id="209"/>
    <w:bookmarkStart w:name="z231" w:id="210"/>
    <w:p>
      <w:pPr>
        <w:spacing w:after="0"/>
        <w:ind w:left="0"/>
        <w:jc w:val="both"/>
      </w:pPr>
      <w:r>
        <w:rPr>
          <w:rFonts w:ascii="Times New Roman"/>
          <w:b w:val="false"/>
          <w:i w:val="false"/>
          <w:color w:val="000000"/>
          <w:sz w:val="28"/>
        </w:rPr>
        <w:t xml:space="preserve">
      Это отражено в стратегических документах Великобритании, Австралии, Норвегии, Финляндии, Сингапура и других развитых стран. Они характеризуются высоким уровнем защиты населения от преступности, доверия к полиции (90 %), а также партнҰрства с обществом в сфере профилактики правонарушений. </w:t>
      </w:r>
    </w:p>
    <w:bookmarkEnd w:id="210"/>
    <w:bookmarkStart w:name="z232" w:id="211"/>
    <w:p>
      <w:pPr>
        <w:spacing w:after="0"/>
        <w:ind w:left="0"/>
        <w:jc w:val="both"/>
      </w:pPr>
      <w:r>
        <w:rPr>
          <w:rFonts w:ascii="Times New Roman"/>
          <w:b w:val="false"/>
          <w:i w:val="false"/>
          <w:color w:val="000000"/>
          <w:sz w:val="28"/>
        </w:rPr>
        <w:t xml:space="preserve">
      Анализ опыта этих стран показывает, что современные стратегии профилактики правонарушений основываются на научно доказанных данных о ключевых факторах, влияющих на преступность, воздействие на которые позволит повысить уровень безопасности в стране. </w:t>
      </w:r>
    </w:p>
    <w:bookmarkEnd w:id="211"/>
    <w:bookmarkStart w:name="z233" w:id="212"/>
    <w:p>
      <w:pPr>
        <w:spacing w:after="0"/>
        <w:ind w:left="0"/>
        <w:jc w:val="both"/>
      </w:pPr>
      <w:r>
        <w:rPr>
          <w:rFonts w:ascii="Times New Roman"/>
          <w:b w:val="false"/>
          <w:i w:val="false"/>
          <w:color w:val="000000"/>
          <w:sz w:val="28"/>
        </w:rPr>
        <w:t>
      Для повышения эффективности системы профилактики правонарушений в Казахстане представляются применимыми следующие доказанные опытом практики:</w:t>
      </w:r>
    </w:p>
    <w:bookmarkEnd w:id="212"/>
    <w:bookmarkStart w:name="z234" w:id="213"/>
    <w:p>
      <w:pPr>
        <w:spacing w:after="0"/>
        <w:ind w:left="0"/>
        <w:jc w:val="both"/>
      </w:pPr>
      <w:r>
        <w:rPr>
          <w:rFonts w:ascii="Times New Roman"/>
          <w:b w:val="false"/>
          <w:i w:val="false"/>
          <w:color w:val="000000"/>
          <w:sz w:val="28"/>
        </w:rPr>
        <w:t>
      1. Ограничение возможностей для совершения преступлений.</w:t>
      </w:r>
    </w:p>
    <w:bookmarkEnd w:id="213"/>
    <w:bookmarkStart w:name="z235" w:id="214"/>
    <w:p>
      <w:pPr>
        <w:spacing w:after="0"/>
        <w:ind w:left="0"/>
        <w:jc w:val="both"/>
      </w:pPr>
      <w:r>
        <w:rPr>
          <w:rFonts w:ascii="Times New Roman"/>
          <w:b w:val="false"/>
          <w:i w:val="false"/>
          <w:color w:val="000000"/>
          <w:sz w:val="28"/>
        </w:rPr>
        <w:t xml:space="preserve">
      В странах Европейского Союза, Великобритании и Кореи практикуется "профилактика преступлений через градостроительное проектирование" (далее – CPTED). </w:t>
      </w:r>
    </w:p>
    <w:bookmarkEnd w:id="214"/>
    <w:bookmarkStart w:name="z236" w:id="215"/>
    <w:p>
      <w:pPr>
        <w:spacing w:after="0"/>
        <w:ind w:left="0"/>
        <w:jc w:val="both"/>
      </w:pPr>
      <w:r>
        <w:rPr>
          <w:rFonts w:ascii="Times New Roman"/>
          <w:b w:val="false"/>
          <w:i w:val="false"/>
          <w:color w:val="000000"/>
          <w:sz w:val="28"/>
        </w:rPr>
        <w:t xml:space="preserve">
      В этих странах требования по защите от преступных посягательств проектируемых объектов закреплены в национальном законодательстве. </w:t>
      </w:r>
    </w:p>
    <w:bookmarkEnd w:id="215"/>
    <w:bookmarkStart w:name="z237" w:id="216"/>
    <w:p>
      <w:pPr>
        <w:spacing w:after="0"/>
        <w:ind w:left="0"/>
        <w:jc w:val="both"/>
      </w:pPr>
      <w:r>
        <w:rPr>
          <w:rFonts w:ascii="Times New Roman"/>
          <w:b w:val="false"/>
          <w:i w:val="false"/>
          <w:color w:val="000000"/>
          <w:sz w:val="28"/>
        </w:rPr>
        <w:t xml:space="preserve">
      В архитектурной, градостроительной и строительной деятельности действуют соответствующие стандарты CPTED (ISO-22341), предусматривающие принципы, элементы и механизмы (в том числе наличие видеокамер, освещения, сигнализаций, специальных устройств, проектирование входа и выхода, лестниц, лифтов, дворов и др.), в зависимости от предназначения объектов. Они направлены как на техническую укрепленность, так и обеспечение видимости контролируемых точек, особенно в общественных местах. </w:t>
      </w:r>
    </w:p>
    <w:bookmarkEnd w:id="216"/>
    <w:bookmarkStart w:name="z238" w:id="217"/>
    <w:p>
      <w:pPr>
        <w:spacing w:after="0"/>
        <w:ind w:left="0"/>
        <w:jc w:val="both"/>
      </w:pPr>
      <w:r>
        <w:rPr>
          <w:rFonts w:ascii="Times New Roman"/>
          <w:b w:val="false"/>
          <w:i w:val="false"/>
          <w:color w:val="000000"/>
          <w:sz w:val="28"/>
        </w:rPr>
        <w:t xml:space="preserve">
      Таким образом, затрудняется возможность правонарушителям остаться незамеченными и оказывается действенный профилактический эффект. </w:t>
      </w:r>
    </w:p>
    <w:bookmarkEnd w:id="217"/>
    <w:bookmarkStart w:name="z239" w:id="218"/>
    <w:p>
      <w:pPr>
        <w:spacing w:after="0"/>
        <w:ind w:left="0"/>
        <w:jc w:val="both"/>
      </w:pPr>
      <w:r>
        <w:rPr>
          <w:rFonts w:ascii="Times New Roman"/>
          <w:b w:val="false"/>
          <w:i w:val="false"/>
          <w:color w:val="000000"/>
          <w:sz w:val="28"/>
        </w:rPr>
        <w:t>
      2. Оценка рисков и межведомственное партнерство.</w:t>
      </w:r>
    </w:p>
    <w:bookmarkEnd w:id="218"/>
    <w:bookmarkStart w:name="z240" w:id="219"/>
    <w:p>
      <w:pPr>
        <w:spacing w:after="0"/>
        <w:ind w:left="0"/>
        <w:jc w:val="both"/>
      </w:pPr>
      <w:r>
        <w:rPr>
          <w:rFonts w:ascii="Times New Roman"/>
          <w:b w:val="false"/>
          <w:i w:val="false"/>
          <w:color w:val="000000"/>
          <w:sz w:val="28"/>
        </w:rPr>
        <w:t xml:space="preserve">
      Применяемые в европейских странах методики оценки риска способствуют оказанию своевременной комплексной помощи жертвам бытового насилия и предотвращению неативных последствий. </w:t>
      </w:r>
    </w:p>
    <w:bookmarkEnd w:id="219"/>
    <w:bookmarkStart w:name="z241" w:id="220"/>
    <w:p>
      <w:pPr>
        <w:spacing w:after="0"/>
        <w:ind w:left="0"/>
        <w:jc w:val="both"/>
      </w:pPr>
      <w:r>
        <w:rPr>
          <w:rFonts w:ascii="Times New Roman"/>
          <w:b w:val="false"/>
          <w:i w:val="false"/>
          <w:color w:val="000000"/>
          <w:sz w:val="28"/>
        </w:rPr>
        <w:t xml:space="preserve">
      Например, в Канаде, Германии применяется методика ODARA (оценка риска домашнего насилия в Онтарио); Швеции, Канаде, США – B-SAFER (руководство по оценке риска супружеского насилия); Австралии – CRAF (система оценки риска семейного насилия и управления рисками). </w:t>
      </w:r>
    </w:p>
    <w:bookmarkEnd w:id="220"/>
    <w:bookmarkStart w:name="z242" w:id="221"/>
    <w:p>
      <w:pPr>
        <w:spacing w:after="0"/>
        <w:ind w:left="0"/>
        <w:jc w:val="both"/>
      </w:pPr>
      <w:r>
        <w:rPr>
          <w:rFonts w:ascii="Times New Roman"/>
          <w:b w:val="false"/>
          <w:i w:val="false"/>
          <w:color w:val="000000"/>
          <w:sz w:val="28"/>
        </w:rPr>
        <w:t>
      Они позволяют путем тестирования определить вероятность перерастания семейных конфликтов в более тяжкие последствия. На этой основе выстраивается работа полиции и социальных служб, при этом сопровождается постоянно действующими механизмами межведомственного взаимодействия. К примеру, в Великобритании и Финляндии действует межведомственные платформы по оценки риска MARAC, где каждый случай, имеющий высокий риск насилия, разбирается и обсуждается представителями различных государственных и общественных организаций для оказания соответствующей помощи.</w:t>
      </w:r>
    </w:p>
    <w:bookmarkEnd w:id="221"/>
    <w:bookmarkStart w:name="z243" w:id="222"/>
    <w:p>
      <w:pPr>
        <w:spacing w:after="0"/>
        <w:ind w:left="0"/>
        <w:jc w:val="both"/>
      </w:pPr>
      <w:r>
        <w:rPr>
          <w:rFonts w:ascii="Times New Roman"/>
          <w:b w:val="false"/>
          <w:i w:val="false"/>
          <w:color w:val="000000"/>
          <w:sz w:val="28"/>
        </w:rPr>
        <w:t xml:space="preserve">
      3. Снижение вреда от преступления путем оказания полноценной помощи жертвам. </w:t>
      </w:r>
    </w:p>
    <w:bookmarkEnd w:id="222"/>
    <w:bookmarkStart w:name="z244" w:id="223"/>
    <w:p>
      <w:pPr>
        <w:spacing w:after="0"/>
        <w:ind w:left="0"/>
        <w:jc w:val="both"/>
      </w:pPr>
      <w:r>
        <w:rPr>
          <w:rFonts w:ascii="Times New Roman"/>
          <w:b w:val="false"/>
          <w:i w:val="false"/>
          <w:color w:val="000000"/>
          <w:sz w:val="28"/>
        </w:rPr>
        <w:t xml:space="preserve">
      Данная стратегия является одной из основополагающих направлений в концепциях по общественной безопасности в развитых странах. В Канаде и Великобритании предусмотрены кодексы по защите жертв преступлений, в которых закреплены их права, обязанности государственных органов, а также минимальные стандарты для организаций по оказанию соответствующих услуг. </w:t>
      </w:r>
    </w:p>
    <w:bookmarkEnd w:id="223"/>
    <w:bookmarkStart w:name="z245" w:id="224"/>
    <w:p>
      <w:pPr>
        <w:spacing w:after="0"/>
        <w:ind w:left="0"/>
        <w:jc w:val="both"/>
      </w:pPr>
      <w:r>
        <w:rPr>
          <w:rFonts w:ascii="Times New Roman"/>
          <w:b w:val="false"/>
          <w:i w:val="false"/>
          <w:color w:val="000000"/>
          <w:sz w:val="28"/>
        </w:rPr>
        <w:t xml:space="preserve">
      Для координации этой работы действуют официальные "защитники" – Комиссары или Омбудсмены. Социальные службы, имеющие специальных работников (victim care officers), оказывают бесплатную помощь жертвам преступлений, независимо от подачи заявления в правоохранительные органы. </w:t>
      </w:r>
    </w:p>
    <w:bookmarkEnd w:id="224"/>
    <w:bookmarkStart w:name="z246" w:id="225"/>
    <w:p>
      <w:pPr>
        <w:spacing w:after="0"/>
        <w:ind w:left="0"/>
        <w:jc w:val="both"/>
      </w:pPr>
      <w:r>
        <w:rPr>
          <w:rFonts w:ascii="Times New Roman"/>
          <w:b w:val="false"/>
          <w:i w:val="false"/>
          <w:color w:val="000000"/>
          <w:sz w:val="28"/>
        </w:rPr>
        <w:t xml:space="preserve">
      Учитывая особые потребности жертв сексуального насилия, в западных странах распространены различные модели реабилитационных программ за счет средств государства. Например, в скандинавских странах такие центры функционируют при медицинских учреждениях; в 14 странах Европейского Союза – отдельные специализированные центры; в Великобритании, Германии и Швейцарии – они сосредоточены на региональном уровне; в Канаде – это широкая сеть центров помощи на местном уровне. </w:t>
      </w:r>
    </w:p>
    <w:bookmarkEnd w:id="225"/>
    <w:bookmarkStart w:name="z247" w:id="226"/>
    <w:p>
      <w:pPr>
        <w:spacing w:after="0"/>
        <w:ind w:left="0"/>
        <w:jc w:val="both"/>
      </w:pPr>
      <w:r>
        <w:rPr>
          <w:rFonts w:ascii="Times New Roman"/>
          <w:b w:val="false"/>
          <w:i w:val="false"/>
          <w:color w:val="000000"/>
          <w:sz w:val="28"/>
        </w:rPr>
        <w:t xml:space="preserve">
      4. Снижение выгоды от преступлений. </w:t>
      </w:r>
    </w:p>
    <w:bookmarkEnd w:id="226"/>
    <w:bookmarkStart w:name="z248" w:id="227"/>
    <w:p>
      <w:pPr>
        <w:spacing w:after="0"/>
        <w:ind w:left="0"/>
        <w:jc w:val="both"/>
      </w:pPr>
      <w:r>
        <w:rPr>
          <w:rFonts w:ascii="Times New Roman"/>
          <w:b w:val="false"/>
          <w:i w:val="false"/>
          <w:color w:val="000000"/>
          <w:sz w:val="28"/>
        </w:rPr>
        <w:t xml:space="preserve">
      В международной практике исследования по рынкам сбыта краденного имущества показывают, что эффективными являются только комплексные стратегии, соединяющие научные данные, новые технологии и соответствующие бизнес-процессы по отслеживанию и реагированию со стороны правоохранительных органов. </w:t>
      </w:r>
    </w:p>
    <w:bookmarkEnd w:id="227"/>
    <w:bookmarkStart w:name="z249" w:id="228"/>
    <w:p>
      <w:pPr>
        <w:spacing w:after="0"/>
        <w:ind w:left="0"/>
        <w:jc w:val="both"/>
      </w:pPr>
      <w:r>
        <w:rPr>
          <w:rFonts w:ascii="Times New Roman"/>
          <w:b w:val="false"/>
          <w:i w:val="false"/>
          <w:color w:val="000000"/>
          <w:sz w:val="28"/>
        </w:rPr>
        <w:t>
      Например, в США (Калифорния) применяется программное обеспечение, обязательное для работы ломбардов и комиссионных магазинов (California Pawn &amp; Secondhand Dealers System). В ней предусмотрены функционал регистрации биометрических данных лиц, сдающих вещи, а также доступ полиции для мониторинга и анализа.</w:t>
      </w:r>
    </w:p>
    <w:bookmarkEnd w:id="228"/>
    <w:bookmarkStart w:name="z250" w:id="229"/>
    <w:p>
      <w:pPr>
        <w:spacing w:after="0"/>
        <w:ind w:left="0"/>
        <w:jc w:val="both"/>
      </w:pPr>
      <w:r>
        <w:rPr>
          <w:rFonts w:ascii="Times New Roman"/>
          <w:b w:val="false"/>
          <w:i w:val="false"/>
          <w:color w:val="000000"/>
          <w:sz w:val="28"/>
        </w:rPr>
        <w:t>
      В Великобритании применяется маркировка сельскохозяйственного оборудования (ранее чаще всего подвергалось кражам). Один из них – признанный треугольный знак CESAR с фукцией треккера. Он облегчил идентификацию украденного оборудования, увеличивая шансы на его возврат. При этом некоторые страховые компании предоставляют скидки по полисам владельцам автомашин с такой маркировкой.</w:t>
      </w:r>
    </w:p>
    <w:bookmarkEnd w:id="229"/>
    <w:bookmarkStart w:name="z251" w:id="230"/>
    <w:p>
      <w:pPr>
        <w:spacing w:after="0"/>
        <w:ind w:left="0"/>
        <w:jc w:val="both"/>
      </w:pPr>
      <w:r>
        <w:rPr>
          <w:rFonts w:ascii="Times New Roman"/>
          <w:b w:val="false"/>
          <w:i w:val="false"/>
          <w:color w:val="000000"/>
          <w:sz w:val="28"/>
        </w:rPr>
        <w:t xml:space="preserve">
      5. Инновационные стратегии полицейской деятельности. </w:t>
      </w:r>
    </w:p>
    <w:bookmarkEnd w:id="230"/>
    <w:bookmarkStart w:name="z252" w:id="231"/>
    <w:p>
      <w:pPr>
        <w:spacing w:after="0"/>
        <w:ind w:left="0"/>
        <w:jc w:val="both"/>
      </w:pPr>
      <w:r>
        <w:rPr>
          <w:rFonts w:ascii="Times New Roman"/>
          <w:b w:val="false"/>
          <w:i w:val="false"/>
          <w:color w:val="000000"/>
          <w:sz w:val="28"/>
        </w:rPr>
        <w:t xml:space="preserve">
      Современная полиция активно внедряет новые технологии в свою деятельность, что подразумевает не только новые гаджеты, но и внедрение инноваций в процесс решения оперативных задач. </w:t>
      </w:r>
    </w:p>
    <w:bookmarkEnd w:id="231"/>
    <w:bookmarkStart w:name="z253" w:id="232"/>
    <w:p>
      <w:pPr>
        <w:spacing w:after="0"/>
        <w:ind w:left="0"/>
        <w:jc w:val="both"/>
      </w:pPr>
      <w:r>
        <w:rPr>
          <w:rFonts w:ascii="Times New Roman"/>
          <w:b w:val="false"/>
          <w:i w:val="false"/>
          <w:color w:val="000000"/>
          <w:sz w:val="28"/>
        </w:rPr>
        <w:t xml:space="preserve">
      Примером таких технологий является внедрение западными странами концепции "доказательной полиции". Она, как и доказательная медицина, направлена на то, чтобы использовать научно подтвержденные методы анализа данных, позволяющие определить устойчивые взаимосвязи между факторами, влияющими на совершение правонарушений. </w:t>
      </w:r>
    </w:p>
    <w:bookmarkEnd w:id="232"/>
    <w:bookmarkStart w:name="z254" w:id="233"/>
    <w:p>
      <w:pPr>
        <w:spacing w:after="0"/>
        <w:ind w:left="0"/>
        <w:jc w:val="both"/>
      </w:pPr>
      <w:r>
        <w:rPr>
          <w:rFonts w:ascii="Times New Roman"/>
          <w:b w:val="false"/>
          <w:i w:val="false"/>
          <w:color w:val="000000"/>
          <w:sz w:val="28"/>
        </w:rPr>
        <w:t xml:space="preserve">
      Введение должности главного научного советника полиции Великобритании в 2021 году подтверждает серьезность перехода к такой тактике. </w:t>
      </w:r>
    </w:p>
    <w:bookmarkEnd w:id="233"/>
    <w:bookmarkStart w:name="z255" w:id="234"/>
    <w:p>
      <w:pPr>
        <w:spacing w:after="0"/>
        <w:ind w:left="0"/>
        <w:jc w:val="both"/>
      </w:pPr>
      <w:r>
        <w:rPr>
          <w:rFonts w:ascii="Times New Roman"/>
          <w:b w:val="false"/>
          <w:i w:val="false"/>
          <w:color w:val="000000"/>
          <w:sz w:val="28"/>
        </w:rPr>
        <w:t xml:space="preserve">
      Также заслуживает внимания опыт создания центров по доказательной профилактике в США (CEBCP при Университете Джоджа Мейсона), Великобритании (центр по доказательным методам профилактики в Полицейском Колледже Великобритании - What Works Centre for Crime Reduction, College of Policing). Он основан на сотрудничестве ВУЗов с полицией в проведении научно-прикладных исследований для выработки доказательств эффективности тех или иных мер профилактики и методов работы. </w:t>
      </w:r>
    </w:p>
    <w:bookmarkEnd w:id="234"/>
    <w:bookmarkStart w:name="z256" w:id="235"/>
    <w:p>
      <w:pPr>
        <w:spacing w:after="0"/>
        <w:ind w:left="0"/>
        <w:jc w:val="both"/>
      </w:pPr>
      <w:r>
        <w:rPr>
          <w:rFonts w:ascii="Times New Roman"/>
          <w:b w:val="false"/>
          <w:i w:val="false"/>
          <w:color w:val="000000"/>
          <w:sz w:val="28"/>
        </w:rPr>
        <w:t xml:space="preserve">
      Все вышеуказанные подходы обобщены на международном уровне в рамках стандартов и норм ООН в области предупреждения преступности и уголовного правосудия. </w:t>
      </w:r>
    </w:p>
    <w:bookmarkEnd w:id="235"/>
    <w:bookmarkStart w:name="z257" w:id="236"/>
    <w:p>
      <w:pPr>
        <w:spacing w:after="0"/>
        <w:ind w:left="0"/>
        <w:jc w:val="both"/>
      </w:pPr>
      <w:r>
        <w:rPr>
          <w:rFonts w:ascii="Times New Roman"/>
          <w:b w:val="false"/>
          <w:i w:val="false"/>
          <w:color w:val="000000"/>
          <w:sz w:val="28"/>
        </w:rPr>
        <w:t>
      Внедрение их в Казахстане позволит перевести на качественно новый уровень деятельность по обеспечению безопасности и предупреждению правонарушений.</w:t>
      </w:r>
    </w:p>
    <w:bookmarkEnd w:id="236"/>
    <w:p>
      <w:pPr>
        <w:spacing w:after="0"/>
        <w:ind w:left="0"/>
        <w:jc w:val="both"/>
      </w:pPr>
      <w:r>
        <w:rPr>
          <w:rFonts w:ascii="Times New Roman"/>
          <w:b/>
          <w:i w:val="false"/>
          <w:color w:val="000000"/>
          <w:sz w:val="28"/>
        </w:rPr>
        <w:t xml:space="preserve">РАЗДЕЛ 4. ВИДЕНИЕ РАЗВИТИЯ СИСТЕМЫ ОБЕСПЕЧЕНИЯ ОБЩЕСТВЕННОЙ БЕЗОПАСНОСТИ </w:t>
      </w:r>
    </w:p>
    <w:bookmarkStart w:name="z259" w:id="237"/>
    <w:p>
      <w:pPr>
        <w:spacing w:after="0"/>
        <w:ind w:left="0"/>
        <w:jc w:val="both"/>
      </w:pPr>
      <w:r>
        <w:rPr>
          <w:rFonts w:ascii="Times New Roman"/>
          <w:b w:val="false"/>
          <w:i w:val="false"/>
          <w:color w:val="000000"/>
          <w:sz w:val="28"/>
        </w:rPr>
        <w:t xml:space="preserve">
      Курс на построение безопасного и правового общества Справедливого Казахстана предопределяет обеспечение верховенства права, направленного на защиту прав и свобод граждан, а также формирование сбалансированной модели взаимоотношений государства и общества в вопросах обеспечения правопорядка. </w:t>
      </w:r>
    </w:p>
    <w:bookmarkEnd w:id="237"/>
    <w:bookmarkStart w:name="z260" w:id="238"/>
    <w:p>
      <w:pPr>
        <w:spacing w:after="0"/>
        <w:ind w:left="0"/>
        <w:jc w:val="both"/>
      </w:pPr>
      <w:r>
        <w:rPr>
          <w:rFonts w:ascii="Times New Roman"/>
          <w:b w:val="false"/>
          <w:i w:val="false"/>
          <w:color w:val="000000"/>
          <w:sz w:val="28"/>
        </w:rPr>
        <w:t xml:space="preserve">
      Понимание о том, что безопасность является фундаментальной ценностью для устойчивого развития общества, а преступность обходится намного дороже государству, чем инвестиции в превентивные меры, будет основным посылом развития современной системы предупреждения преступности. </w:t>
      </w:r>
    </w:p>
    <w:bookmarkEnd w:id="238"/>
    <w:bookmarkStart w:name="z261" w:id="239"/>
    <w:p>
      <w:pPr>
        <w:spacing w:after="0"/>
        <w:ind w:left="0"/>
        <w:jc w:val="both"/>
      </w:pPr>
      <w:r>
        <w:rPr>
          <w:rFonts w:ascii="Times New Roman"/>
          <w:b w:val="false"/>
          <w:i w:val="false"/>
          <w:color w:val="000000"/>
          <w:sz w:val="28"/>
        </w:rPr>
        <w:t xml:space="preserve">
      При этом центральным звеном станет решение региональных проблем безопасности местными исполнительными органами совместно с полицией и общественностью через новые механизмы межведомственного взаимодействия. </w:t>
      </w:r>
    </w:p>
    <w:bookmarkEnd w:id="239"/>
    <w:bookmarkStart w:name="z262" w:id="240"/>
    <w:p>
      <w:pPr>
        <w:spacing w:after="0"/>
        <w:ind w:left="0"/>
        <w:jc w:val="both"/>
      </w:pPr>
      <w:r>
        <w:rPr>
          <w:rFonts w:ascii="Times New Roman"/>
          <w:b w:val="false"/>
          <w:i w:val="false"/>
          <w:color w:val="000000"/>
          <w:sz w:val="28"/>
        </w:rPr>
        <w:t xml:space="preserve">
      Для уменьшения силы влияния таких причин правонарушений, как безработица, бытовая неустроенность, беспризорность будут реализованы специальные программы, направленные на стимулирование деловой активности, создание новых рабочих мест, организацию "здорового" досуга. </w:t>
      </w:r>
    </w:p>
    <w:bookmarkEnd w:id="240"/>
    <w:bookmarkStart w:name="z263" w:id="241"/>
    <w:p>
      <w:pPr>
        <w:spacing w:after="0"/>
        <w:ind w:left="0"/>
        <w:jc w:val="both"/>
      </w:pPr>
      <w:r>
        <w:rPr>
          <w:rFonts w:ascii="Times New Roman"/>
          <w:b w:val="false"/>
          <w:i w:val="false"/>
          <w:color w:val="000000"/>
          <w:sz w:val="28"/>
        </w:rPr>
        <w:t>
      Предупредить негативные последствия правонарушений в сфере семейно-бытовых отношений позволят внедрение передовых методик оценки риска и смещение акцентов на работу с "агрессорами" и "дебоширами", в том числе посредством их психологической коррекции, а также создание системы защиты жертв.</w:t>
      </w:r>
    </w:p>
    <w:bookmarkEnd w:id="241"/>
    <w:bookmarkStart w:name="z264" w:id="242"/>
    <w:p>
      <w:pPr>
        <w:spacing w:after="0"/>
        <w:ind w:left="0"/>
        <w:jc w:val="both"/>
      </w:pPr>
      <w:r>
        <w:rPr>
          <w:rFonts w:ascii="Times New Roman"/>
          <w:b w:val="false"/>
          <w:i w:val="false"/>
          <w:color w:val="000000"/>
          <w:sz w:val="28"/>
        </w:rPr>
        <w:t xml:space="preserve">
      Атмосфера нетерпимости к насилию, мелким правонарушениям и нарушению законности, а также ответственное отношение к обеспечению безопасности как общей ценности всех членов социума станут нормой общественной жизни. </w:t>
      </w:r>
    </w:p>
    <w:bookmarkEnd w:id="242"/>
    <w:bookmarkStart w:name="z265" w:id="243"/>
    <w:p>
      <w:pPr>
        <w:spacing w:after="0"/>
        <w:ind w:left="0"/>
        <w:jc w:val="both"/>
      </w:pPr>
      <w:r>
        <w:rPr>
          <w:rFonts w:ascii="Times New Roman"/>
          <w:b w:val="false"/>
          <w:i w:val="false"/>
          <w:color w:val="000000"/>
          <w:sz w:val="28"/>
        </w:rPr>
        <w:t xml:space="preserve">
      Достижение этой задачи будет обеспечено проведением соответствующей воспитательной и идеологической работы, начиная с дошкольных учреждений. Особая роль в этом отводится местным сообществам, заслуженным деятелям, авторитетам общественного мнения и религиозным объединениям, пропагандирующим светские ценности казахстанского общества и межконфессиональное согласие. </w:t>
      </w:r>
    </w:p>
    <w:bookmarkEnd w:id="243"/>
    <w:bookmarkStart w:name="z266" w:id="244"/>
    <w:p>
      <w:pPr>
        <w:spacing w:after="0"/>
        <w:ind w:left="0"/>
        <w:jc w:val="both"/>
      </w:pPr>
      <w:r>
        <w:rPr>
          <w:rFonts w:ascii="Times New Roman"/>
          <w:b w:val="false"/>
          <w:i w:val="false"/>
          <w:color w:val="000000"/>
          <w:sz w:val="28"/>
        </w:rPr>
        <w:t xml:space="preserve">
      Преумножение нравственно-духовного потенциала и повышение правовой культуры положительно скажутся на выборе граждан в пользу законопослушного поведения. </w:t>
      </w:r>
    </w:p>
    <w:bookmarkEnd w:id="244"/>
    <w:bookmarkStart w:name="z267" w:id="245"/>
    <w:p>
      <w:pPr>
        <w:spacing w:after="0"/>
        <w:ind w:left="0"/>
        <w:jc w:val="both"/>
      </w:pPr>
      <w:r>
        <w:rPr>
          <w:rFonts w:ascii="Times New Roman"/>
          <w:b w:val="false"/>
          <w:i w:val="false"/>
          <w:color w:val="000000"/>
          <w:sz w:val="28"/>
        </w:rPr>
        <w:t>
      Наряду с этим защите имущества граждан от преступных посягательств будут способствовать снижение "привлекательности" предметов хищения путем блокирования возможностей их сбыта, а также создание эффективной инфраструктуры безопасности.</w:t>
      </w:r>
    </w:p>
    <w:bookmarkEnd w:id="245"/>
    <w:bookmarkStart w:name="z268" w:id="246"/>
    <w:p>
      <w:pPr>
        <w:spacing w:after="0"/>
        <w:ind w:left="0"/>
        <w:jc w:val="both"/>
      </w:pPr>
      <w:r>
        <w:rPr>
          <w:rFonts w:ascii="Times New Roman"/>
          <w:b w:val="false"/>
          <w:i w:val="false"/>
          <w:color w:val="000000"/>
          <w:sz w:val="28"/>
        </w:rPr>
        <w:t>
      Будут реализованы системные меры по противодействию киберпреступности. Для этого предстоит усилить международное и межведомственное взаимодействие, внедрить новые форматы работы правоохранительных органов и организовать широкую информационно-разъяснительную работу среди населения.</w:t>
      </w:r>
    </w:p>
    <w:bookmarkEnd w:id="246"/>
    <w:p>
      <w:pPr>
        <w:spacing w:after="0"/>
        <w:ind w:left="0"/>
        <w:jc w:val="both"/>
      </w:pPr>
      <w:bookmarkStart w:name="z269" w:id="247"/>
      <w:r>
        <w:rPr>
          <w:rFonts w:ascii="Times New Roman"/>
          <w:b w:val="false"/>
          <w:i w:val="false"/>
          <w:color w:val="000000"/>
          <w:sz w:val="28"/>
        </w:rPr>
        <w:t>
      Изменение подходов в обеспечении дорожной безопасности, предусматривающих укрепление водительской дисциплины и одновременное внедрение специальных программ организации движения в населенных пунктах и на загородных трассах, позволит снизить уровень смертности на дорогах. Это потребует создания соответствующей дорожной инфраструктуры, оснащенной современными средствами контроля</w:t>
      </w:r>
    </w:p>
    <w:bookmarkEnd w:id="247"/>
    <w:p>
      <w:pPr>
        <w:spacing w:after="0"/>
        <w:ind w:left="0"/>
        <w:jc w:val="both"/>
      </w:pPr>
      <w:r>
        <w:rPr>
          <w:rFonts w:ascii="Times New Roman"/>
          <w:b w:val="false"/>
          <w:i w:val="false"/>
          <w:color w:val="000000"/>
          <w:sz w:val="28"/>
        </w:rPr>
        <w:t xml:space="preserve">и мониторинга. </w:t>
      </w:r>
    </w:p>
    <w:bookmarkStart w:name="z270" w:id="248"/>
    <w:p>
      <w:pPr>
        <w:spacing w:after="0"/>
        <w:ind w:left="0"/>
        <w:jc w:val="both"/>
      </w:pPr>
      <w:r>
        <w:rPr>
          <w:rFonts w:ascii="Times New Roman"/>
          <w:b w:val="false"/>
          <w:i w:val="false"/>
          <w:color w:val="000000"/>
          <w:sz w:val="28"/>
        </w:rPr>
        <w:t xml:space="preserve">
      Межведомственную координацию по профилактике правонарушений продолжат осуществлять органы внутренних дел. При этом для повышения эффективности мер, реализуемых уполномоченными органами в этой сфере, будет установлена солидарная ответственность на всех уровнях государственного управления и институтов гражданского общества. </w:t>
      </w:r>
    </w:p>
    <w:bookmarkEnd w:id="248"/>
    <w:bookmarkStart w:name="z271" w:id="249"/>
    <w:p>
      <w:pPr>
        <w:spacing w:after="0"/>
        <w:ind w:left="0"/>
        <w:jc w:val="both"/>
      </w:pPr>
      <w:r>
        <w:rPr>
          <w:rFonts w:ascii="Times New Roman"/>
          <w:b w:val="false"/>
          <w:i w:val="false"/>
          <w:color w:val="000000"/>
          <w:sz w:val="28"/>
        </w:rPr>
        <w:t>
      Для адекватного противодействия новым вызовам и угрозам потребуется трансформация работы полиции. Основными ее векторами станут:</w:t>
      </w:r>
    </w:p>
    <w:bookmarkEnd w:id="249"/>
    <w:bookmarkStart w:name="z272" w:id="250"/>
    <w:p>
      <w:pPr>
        <w:spacing w:after="0"/>
        <w:ind w:left="0"/>
        <w:jc w:val="both"/>
      </w:pPr>
      <w:r>
        <w:rPr>
          <w:rFonts w:ascii="Times New Roman"/>
          <w:b w:val="false"/>
          <w:i w:val="false"/>
          <w:color w:val="000000"/>
          <w:sz w:val="28"/>
        </w:rPr>
        <w:t xml:space="preserve">
      переход от бюрократической к человекоцентричной модели; </w:t>
      </w:r>
    </w:p>
    <w:bookmarkEnd w:id="250"/>
    <w:bookmarkStart w:name="z273" w:id="251"/>
    <w:p>
      <w:pPr>
        <w:spacing w:after="0"/>
        <w:ind w:left="0"/>
        <w:jc w:val="both"/>
      </w:pPr>
      <w:r>
        <w:rPr>
          <w:rFonts w:ascii="Times New Roman"/>
          <w:b w:val="false"/>
          <w:i w:val="false"/>
          <w:color w:val="000000"/>
          <w:sz w:val="28"/>
        </w:rPr>
        <w:t xml:space="preserve">
      "шаговая" доступность, нацеленная на максимальную видимость и присутствие полиции там, где она необходима; </w:t>
      </w:r>
    </w:p>
    <w:bookmarkEnd w:id="251"/>
    <w:bookmarkStart w:name="z274" w:id="252"/>
    <w:p>
      <w:pPr>
        <w:spacing w:after="0"/>
        <w:ind w:left="0"/>
        <w:jc w:val="both"/>
      </w:pPr>
      <w:r>
        <w:rPr>
          <w:rFonts w:ascii="Times New Roman"/>
          <w:b w:val="false"/>
          <w:i w:val="false"/>
          <w:color w:val="000000"/>
          <w:sz w:val="28"/>
        </w:rPr>
        <w:t xml:space="preserve">
      создание оптимальных и эффективных рабочих процессов с акцентом на оказание качественных услуг и сервиса гражданам; </w:t>
      </w:r>
    </w:p>
    <w:bookmarkEnd w:id="252"/>
    <w:bookmarkStart w:name="z275" w:id="253"/>
    <w:p>
      <w:pPr>
        <w:spacing w:after="0"/>
        <w:ind w:left="0"/>
        <w:jc w:val="both"/>
      </w:pPr>
      <w:r>
        <w:rPr>
          <w:rFonts w:ascii="Times New Roman"/>
          <w:b w:val="false"/>
          <w:i w:val="false"/>
          <w:color w:val="000000"/>
          <w:sz w:val="28"/>
        </w:rPr>
        <w:t xml:space="preserve">
      развитие аналитического потенциала полиции для осуществления комплексного анализа преступности и определения точечных мер реагирования и профилактики; </w:t>
      </w:r>
    </w:p>
    <w:bookmarkEnd w:id="253"/>
    <w:bookmarkStart w:name="z276" w:id="254"/>
    <w:p>
      <w:pPr>
        <w:spacing w:after="0"/>
        <w:ind w:left="0"/>
        <w:jc w:val="both"/>
      </w:pPr>
      <w:r>
        <w:rPr>
          <w:rFonts w:ascii="Times New Roman"/>
          <w:b w:val="false"/>
          <w:i w:val="false"/>
          <w:color w:val="000000"/>
          <w:sz w:val="28"/>
        </w:rPr>
        <w:t>
      тесное партнерство с населением и другими субъектами профилактики правонарушений для совместного решения проблем безопасности на местах на основе проблемно-ориентированного подхода.</w:t>
      </w:r>
    </w:p>
    <w:bookmarkEnd w:id="254"/>
    <w:bookmarkStart w:name="z277" w:id="255"/>
    <w:p>
      <w:pPr>
        <w:spacing w:after="0"/>
        <w:ind w:left="0"/>
        <w:jc w:val="both"/>
      </w:pPr>
      <w:r>
        <w:rPr>
          <w:rFonts w:ascii="Times New Roman"/>
          <w:b w:val="false"/>
          <w:i w:val="false"/>
          <w:color w:val="000000"/>
          <w:sz w:val="28"/>
        </w:rPr>
        <w:t xml:space="preserve">
      При этом акцент будет сделан на выработке оптимальных методов управления ресурсами и улучшении кадрового потенциала путем создания достойных условий для несения службы в органах внутренних дел. </w:t>
      </w:r>
    </w:p>
    <w:bookmarkEnd w:id="255"/>
    <w:bookmarkStart w:name="z278" w:id="256"/>
    <w:p>
      <w:pPr>
        <w:spacing w:after="0"/>
        <w:ind w:left="0"/>
        <w:jc w:val="both"/>
      </w:pPr>
      <w:r>
        <w:rPr>
          <w:rFonts w:ascii="Times New Roman"/>
          <w:b w:val="false"/>
          <w:i w:val="false"/>
          <w:color w:val="000000"/>
          <w:sz w:val="28"/>
        </w:rPr>
        <w:t xml:space="preserve">
      Повышение потенциала системы ведомственного образования обеспечит стабильное пополнение органов внутренних дел квалифицированными и конкурентоспособными кадрами. </w:t>
      </w:r>
    </w:p>
    <w:bookmarkEnd w:id="256"/>
    <w:bookmarkStart w:name="z279" w:id="257"/>
    <w:p>
      <w:pPr>
        <w:spacing w:after="0"/>
        <w:ind w:left="0"/>
        <w:jc w:val="both"/>
      </w:pPr>
      <w:r>
        <w:rPr>
          <w:rFonts w:ascii="Times New Roman"/>
          <w:b w:val="false"/>
          <w:i w:val="false"/>
          <w:color w:val="000000"/>
          <w:sz w:val="28"/>
        </w:rPr>
        <w:t>
      Особое внимание будет уделено цифровизации процессов и внедрению современных IT-инструментов в сферу обеспечения правопорядка.</w:t>
      </w:r>
    </w:p>
    <w:bookmarkEnd w:id="257"/>
    <w:bookmarkStart w:name="z280" w:id="258"/>
    <w:p>
      <w:pPr>
        <w:spacing w:after="0"/>
        <w:ind w:left="0"/>
        <w:jc w:val="both"/>
      </w:pPr>
      <w:r>
        <w:rPr>
          <w:rFonts w:ascii="Times New Roman"/>
          <w:b w:val="false"/>
          <w:i w:val="false"/>
          <w:color w:val="000000"/>
          <w:sz w:val="28"/>
        </w:rPr>
        <w:t>
      Таким образом, реализация Концпции позволит к 2029 году обеспечить устойчивое повышение уровня безопасности, чувства защищенности и доверия населения к правоохранительным органам. При этом улучшится позиция Казахстана в международных рейтингах, характеризующих уровень правопорядка в стране, а также защиту прав и свобод граждан.</w:t>
      </w:r>
    </w:p>
    <w:bookmarkEnd w:id="258"/>
    <w:p>
      <w:pPr>
        <w:spacing w:after="0"/>
        <w:ind w:left="0"/>
        <w:jc w:val="both"/>
      </w:pPr>
      <w:r>
        <w:rPr>
          <w:rFonts w:ascii="Times New Roman"/>
          <w:b/>
          <w:i w:val="false"/>
          <w:color w:val="000000"/>
          <w:sz w:val="28"/>
        </w:rPr>
        <w:t>РАЗДЕЛ 5.-ОСНОВНЫЕ ПРИНЦИПЫ И ПОДХОДЫ</w:t>
      </w:r>
    </w:p>
    <w:bookmarkStart w:name="z282" w:id="259"/>
    <w:p>
      <w:pPr>
        <w:spacing w:after="0"/>
        <w:ind w:left="0"/>
        <w:jc w:val="both"/>
      </w:pPr>
      <w:r>
        <w:rPr>
          <w:rFonts w:ascii="Times New Roman"/>
          <w:b w:val="false"/>
          <w:i w:val="false"/>
          <w:color w:val="000000"/>
          <w:sz w:val="28"/>
        </w:rPr>
        <w:t xml:space="preserve">
      Концепция основана на принципах: </w:t>
      </w:r>
    </w:p>
    <w:bookmarkEnd w:id="259"/>
    <w:bookmarkStart w:name="z283" w:id="260"/>
    <w:p>
      <w:pPr>
        <w:spacing w:after="0"/>
        <w:ind w:left="0"/>
        <w:jc w:val="both"/>
      </w:pPr>
      <w:r>
        <w:rPr>
          <w:rFonts w:ascii="Times New Roman"/>
          <w:b w:val="false"/>
          <w:i w:val="false"/>
          <w:color w:val="000000"/>
          <w:sz w:val="28"/>
        </w:rPr>
        <w:t xml:space="preserve">
      человекоцентричности: означает, что в центре процесса обеспечения общественной безопасности находится человек как главная ценность общества со своими потребностями и приоритетами; </w:t>
      </w:r>
    </w:p>
    <w:bookmarkEnd w:id="260"/>
    <w:bookmarkStart w:name="z284" w:id="261"/>
    <w:p>
      <w:pPr>
        <w:spacing w:after="0"/>
        <w:ind w:left="0"/>
        <w:jc w:val="both"/>
      </w:pPr>
      <w:r>
        <w:rPr>
          <w:rFonts w:ascii="Times New Roman"/>
          <w:b w:val="false"/>
          <w:i w:val="false"/>
          <w:color w:val="000000"/>
          <w:sz w:val="28"/>
        </w:rPr>
        <w:t>
      проблемно-ориентированности: выявление проблем в сфере общественной безопасности и выработка эффективных мер реагирования осуществляется в процессе проведения систематического анализа криминальных данных и запросов общества (в отличие от традиционного метода реагирования основан на устранении первопричин совершенных правонарушений);</w:t>
      </w:r>
    </w:p>
    <w:bookmarkEnd w:id="261"/>
    <w:bookmarkStart w:name="z285" w:id="262"/>
    <w:p>
      <w:pPr>
        <w:spacing w:after="0"/>
        <w:ind w:left="0"/>
        <w:jc w:val="both"/>
      </w:pPr>
      <w:r>
        <w:rPr>
          <w:rFonts w:ascii="Times New Roman"/>
          <w:b w:val="false"/>
          <w:i w:val="false"/>
          <w:color w:val="000000"/>
          <w:sz w:val="28"/>
        </w:rPr>
        <w:t>
      открытости и публичности: в современных условиях доверие граждан к полиции и партнерство полиции с обществом обеспечиваются прозрачностью принимаемых решений и гласностью проводимой политики;</w:t>
      </w:r>
    </w:p>
    <w:bookmarkEnd w:id="262"/>
    <w:bookmarkStart w:name="z286" w:id="263"/>
    <w:p>
      <w:pPr>
        <w:spacing w:after="0"/>
        <w:ind w:left="0"/>
        <w:jc w:val="both"/>
      </w:pPr>
      <w:r>
        <w:rPr>
          <w:rFonts w:ascii="Times New Roman"/>
          <w:b w:val="false"/>
          <w:i w:val="false"/>
          <w:color w:val="000000"/>
          <w:sz w:val="28"/>
        </w:rPr>
        <w:t>
      паритетности: заключается в равноправии взаимодействующих субъектов, а именно органов государственной власти, профессиональной полиции и граждан в вопросах профилактики правонарушений;</w:t>
      </w:r>
    </w:p>
    <w:bookmarkEnd w:id="263"/>
    <w:bookmarkStart w:name="z287" w:id="264"/>
    <w:p>
      <w:pPr>
        <w:spacing w:after="0"/>
        <w:ind w:left="0"/>
        <w:jc w:val="both"/>
      </w:pPr>
      <w:r>
        <w:rPr>
          <w:rFonts w:ascii="Times New Roman"/>
          <w:b w:val="false"/>
          <w:i w:val="false"/>
          <w:color w:val="000000"/>
          <w:sz w:val="28"/>
        </w:rPr>
        <w:t>
      доказательности: предполагает использование научно обоснованной информации при принятии управленческих решений;</w:t>
      </w:r>
    </w:p>
    <w:bookmarkEnd w:id="264"/>
    <w:bookmarkStart w:name="z288" w:id="265"/>
    <w:p>
      <w:pPr>
        <w:spacing w:after="0"/>
        <w:ind w:left="0"/>
        <w:jc w:val="both"/>
      </w:pPr>
      <w:r>
        <w:rPr>
          <w:rFonts w:ascii="Times New Roman"/>
          <w:b w:val="false"/>
          <w:i w:val="false"/>
          <w:color w:val="000000"/>
          <w:sz w:val="28"/>
        </w:rPr>
        <w:t>
      солидарной ответственности: означает совместную ответственность субъектов профилактики правонарушений (обеспечивается на республиканском, отраслевом, региональном уровнях и регулируется законодательством Республики Казахстан);</w:t>
      </w:r>
    </w:p>
    <w:bookmarkEnd w:id="265"/>
    <w:bookmarkStart w:name="z289" w:id="266"/>
    <w:p>
      <w:pPr>
        <w:spacing w:after="0"/>
        <w:ind w:left="0"/>
        <w:jc w:val="both"/>
      </w:pPr>
      <w:r>
        <w:rPr>
          <w:rFonts w:ascii="Times New Roman"/>
          <w:b w:val="false"/>
          <w:i w:val="false"/>
          <w:color w:val="000000"/>
          <w:sz w:val="28"/>
        </w:rPr>
        <w:t xml:space="preserve">
      эффективности: то есть получение максимальной отдачи от доступных ресурсов, благодаря использованию разумных подходов, исключению формализма и бюрократии в достижении общих задач безопасности. </w:t>
      </w:r>
    </w:p>
    <w:bookmarkEnd w:id="266"/>
    <w:bookmarkStart w:name="z290" w:id="267"/>
    <w:p>
      <w:pPr>
        <w:spacing w:after="0"/>
        <w:ind w:left="0"/>
        <w:jc w:val="both"/>
      </w:pPr>
      <w:r>
        <w:rPr>
          <w:rFonts w:ascii="Times New Roman"/>
          <w:b w:val="false"/>
          <w:i w:val="false"/>
          <w:color w:val="000000"/>
          <w:sz w:val="28"/>
        </w:rPr>
        <w:t>
      Основные подходы дальнейшего развития системы общественной безопасности будут обеспечены путем реализации трех основных направлений:</w:t>
      </w:r>
    </w:p>
    <w:bookmarkEnd w:id="267"/>
    <w:bookmarkStart w:name="z291" w:id="268"/>
    <w:p>
      <w:pPr>
        <w:spacing w:after="0"/>
        <w:ind w:left="0"/>
        <w:jc w:val="both"/>
      </w:pPr>
      <w:r>
        <w:rPr>
          <w:rFonts w:ascii="Times New Roman"/>
          <w:b w:val="false"/>
          <w:i w:val="false"/>
          <w:color w:val="000000"/>
          <w:sz w:val="28"/>
        </w:rPr>
        <w:t>
      1) повышение уровня защищҰнности жизни, здоровья и имущества населения;</w:t>
      </w:r>
    </w:p>
    <w:bookmarkEnd w:id="268"/>
    <w:bookmarkStart w:name="z292" w:id="269"/>
    <w:p>
      <w:pPr>
        <w:spacing w:after="0"/>
        <w:ind w:left="0"/>
        <w:jc w:val="both"/>
      </w:pPr>
      <w:r>
        <w:rPr>
          <w:rFonts w:ascii="Times New Roman"/>
          <w:b w:val="false"/>
          <w:i w:val="false"/>
          <w:color w:val="000000"/>
          <w:sz w:val="28"/>
        </w:rPr>
        <w:t>
      2) создание эффективной системы профилактики правонарушений на основе солидарной ответственности государственных органов и партнерства с населением;</w:t>
      </w:r>
    </w:p>
    <w:bookmarkEnd w:id="269"/>
    <w:bookmarkStart w:name="z293" w:id="270"/>
    <w:p>
      <w:pPr>
        <w:spacing w:after="0"/>
        <w:ind w:left="0"/>
        <w:jc w:val="both"/>
      </w:pPr>
      <w:r>
        <w:rPr>
          <w:rFonts w:ascii="Times New Roman"/>
          <w:b w:val="false"/>
          <w:i w:val="false"/>
          <w:color w:val="000000"/>
          <w:sz w:val="28"/>
        </w:rPr>
        <w:t>
      3) развитие современной эффективной организации по обеспечению общественной безопасности.</w:t>
      </w:r>
    </w:p>
    <w:bookmarkEnd w:id="270"/>
    <w:bookmarkStart w:name="z294" w:id="271"/>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1</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Повышение уровня защищенности жизни, здоровья и имущества граждан</w:t>
      </w:r>
    </w:p>
    <w:bookmarkEnd w:id="271"/>
    <w:bookmarkStart w:name="z295" w:id="272"/>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w:t>
      </w:r>
      <w:r>
        <w:rPr>
          <w:rFonts w:ascii="Times New Roman"/>
          <w:b w:val="false"/>
          <w:i w:val="false"/>
          <w:color w:val="000000"/>
          <w:sz w:val="28"/>
        </w:rPr>
        <w:t xml:space="preserve"> </w:t>
      </w:r>
      <w:r>
        <w:rPr>
          <w:rFonts w:ascii="Times New Roman"/>
          <w:b/>
          <w:i w:val="false"/>
          <w:color w:val="000000"/>
          <w:sz w:val="28"/>
        </w:rPr>
        <w:t xml:space="preserve">Предотвращение насилия в отношении </w:t>
      </w:r>
      <w:r>
        <w:rPr>
          <w:rFonts w:ascii="Times New Roman"/>
          <w:b/>
          <w:i w:val="false"/>
          <w:color w:val="000000"/>
          <w:sz w:val="28"/>
        </w:rPr>
        <w:t xml:space="preserve">женщин и детей, создание системы комплексной защиты и помощи потерпевшим. </w:t>
      </w:r>
    </w:p>
    <w:bookmarkEnd w:id="272"/>
    <w:bookmarkStart w:name="z296" w:id="273"/>
    <w:p>
      <w:pPr>
        <w:spacing w:after="0"/>
        <w:ind w:left="0"/>
        <w:jc w:val="both"/>
      </w:pPr>
      <w:r>
        <w:rPr>
          <w:rFonts w:ascii="Times New Roman"/>
          <w:b w:val="false"/>
          <w:i w:val="false"/>
          <w:color w:val="000000"/>
          <w:sz w:val="28"/>
        </w:rPr>
        <w:t xml:space="preserve">
      В Концепции семейной и гендерной политики в Республике Казахстан до 2030 года закреплен принцип нулевой терпимости ко всем видам бытового насилия. </w:t>
      </w:r>
    </w:p>
    <w:bookmarkEnd w:id="273"/>
    <w:bookmarkStart w:name="z297" w:id="274"/>
    <w:p>
      <w:pPr>
        <w:spacing w:after="0"/>
        <w:ind w:left="0"/>
        <w:jc w:val="both"/>
      </w:pPr>
      <w:r>
        <w:rPr>
          <w:rFonts w:ascii="Times New Roman"/>
          <w:b w:val="false"/>
          <w:i w:val="false"/>
          <w:color w:val="000000"/>
          <w:sz w:val="28"/>
        </w:rPr>
        <w:t xml:space="preserve">
      Руководствуясь этим принципом, основные меры в этой сфере будут направлены на четыре области: профилактика, раннее вмешательство, реагирование и реабилитация. </w:t>
      </w:r>
    </w:p>
    <w:bookmarkEnd w:id="274"/>
    <w:bookmarkStart w:name="z298" w:id="275"/>
    <w:p>
      <w:pPr>
        <w:spacing w:after="0"/>
        <w:ind w:left="0"/>
        <w:jc w:val="both"/>
      </w:pPr>
      <w:r>
        <w:rPr>
          <w:rFonts w:ascii="Times New Roman"/>
          <w:b w:val="false"/>
          <w:i w:val="false"/>
          <w:color w:val="000000"/>
          <w:sz w:val="28"/>
        </w:rPr>
        <w:t xml:space="preserve">
      В Казахстане уже принят ряд мер по усилению ответственности за семейно-бытовое насилие. Осуществлен переход с заявительного на выявительный характер регистрации бытовых правонарушений, ограничение возможностей для примирения по таким делам. </w:t>
      </w:r>
    </w:p>
    <w:bookmarkEnd w:id="275"/>
    <w:bookmarkStart w:name="z299" w:id="276"/>
    <w:p>
      <w:pPr>
        <w:spacing w:after="0"/>
        <w:ind w:left="0"/>
        <w:jc w:val="both"/>
      </w:pPr>
      <w:r>
        <w:rPr>
          <w:rFonts w:ascii="Times New Roman"/>
          <w:b w:val="false"/>
          <w:i w:val="false"/>
          <w:color w:val="000000"/>
          <w:sz w:val="28"/>
        </w:rPr>
        <w:t xml:space="preserve">
      Предстоит введение дополнительного вида административной ответственности для правонарушителей по делам о семейно-бытовом насилии в форме общественных работ. </w:t>
      </w:r>
    </w:p>
    <w:bookmarkEnd w:id="276"/>
    <w:bookmarkStart w:name="z300" w:id="277"/>
    <w:p>
      <w:pPr>
        <w:spacing w:after="0"/>
        <w:ind w:left="0"/>
        <w:jc w:val="both"/>
      </w:pPr>
      <w:r>
        <w:rPr>
          <w:rFonts w:ascii="Times New Roman"/>
          <w:b w:val="false"/>
          <w:i w:val="false"/>
          <w:color w:val="000000"/>
          <w:sz w:val="28"/>
        </w:rPr>
        <w:t xml:space="preserve">
      Для организации системной работы по устойчивому снижению всех форм насилия необходимо внедрить постоянно действующие механизмы оказания помощи жертвам насилия в рамках раннего вмешательства и реагирования. </w:t>
      </w:r>
    </w:p>
    <w:bookmarkEnd w:id="277"/>
    <w:bookmarkStart w:name="z301" w:id="278"/>
    <w:p>
      <w:pPr>
        <w:spacing w:after="0"/>
        <w:ind w:left="0"/>
        <w:jc w:val="both"/>
      </w:pPr>
      <w:r>
        <w:rPr>
          <w:rFonts w:ascii="Times New Roman"/>
          <w:b w:val="false"/>
          <w:i w:val="false"/>
          <w:color w:val="000000"/>
          <w:sz w:val="28"/>
        </w:rPr>
        <w:t>
      На основе анализа потребностей регионов, в рамках программных документов уполномоченных органов в сфере социальной поддержки семьи и гендерной политики планируется расширение кризисных центров для пострадавших от бытового насилия.</w:t>
      </w:r>
    </w:p>
    <w:bookmarkEnd w:id="278"/>
    <w:bookmarkStart w:name="z302" w:id="279"/>
    <w:p>
      <w:pPr>
        <w:spacing w:after="0"/>
        <w:ind w:left="0"/>
        <w:jc w:val="both"/>
      </w:pPr>
      <w:r>
        <w:rPr>
          <w:rFonts w:ascii="Times New Roman"/>
          <w:b w:val="false"/>
          <w:i w:val="false"/>
          <w:color w:val="000000"/>
          <w:sz w:val="28"/>
        </w:rPr>
        <w:t>
      Для оказания психологической помощи детям, ставшим свидетелями бытового насилия, будут внесены изменения в критерии оценки наличия жестокого обращения, приведшего к социальной дезадаптации и социальной депривации.</w:t>
      </w:r>
    </w:p>
    <w:bookmarkEnd w:id="279"/>
    <w:bookmarkStart w:name="z303" w:id="280"/>
    <w:p>
      <w:pPr>
        <w:spacing w:after="0"/>
        <w:ind w:left="0"/>
        <w:jc w:val="both"/>
      </w:pPr>
      <w:r>
        <w:rPr>
          <w:rFonts w:ascii="Times New Roman"/>
          <w:b w:val="false"/>
          <w:i w:val="false"/>
          <w:color w:val="000000"/>
          <w:sz w:val="28"/>
        </w:rPr>
        <w:t xml:space="preserve">
      Планируется внедрение механизма профилактики семейно-бытового насилия на основе оценки риска. Категоризация потерпевших на группы позволит планировать работу по профилактике как с жертвами, так и правонарушителями, проявляющими насильственные формы агрессии, с вовлечением специалистов разного профиля. </w:t>
      </w:r>
    </w:p>
    <w:bookmarkEnd w:id="280"/>
    <w:bookmarkStart w:name="z304" w:id="281"/>
    <w:p>
      <w:pPr>
        <w:spacing w:after="0"/>
        <w:ind w:left="0"/>
        <w:jc w:val="both"/>
      </w:pPr>
      <w:r>
        <w:rPr>
          <w:rFonts w:ascii="Times New Roman"/>
          <w:b w:val="false"/>
          <w:i w:val="false"/>
          <w:color w:val="000000"/>
          <w:sz w:val="28"/>
        </w:rPr>
        <w:t>
      Предстоит законодательное введение процедурно-процессуального механизма, обязывающего правонарушителей в этой сфере по решению суда проходить комплексную психологическую программу коррекции агрессивного поведения.</w:t>
      </w:r>
    </w:p>
    <w:bookmarkEnd w:id="281"/>
    <w:bookmarkStart w:name="z305" w:id="282"/>
    <w:p>
      <w:pPr>
        <w:spacing w:after="0"/>
        <w:ind w:left="0"/>
        <w:jc w:val="both"/>
      </w:pPr>
      <w:r>
        <w:rPr>
          <w:rFonts w:ascii="Times New Roman"/>
          <w:b w:val="false"/>
          <w:i w:val="false"/>
          <w:color w:val="000000"/>
          <w:sz w:val="28"/>
        </w:rPr>
        <w:t>
      Это, в свою очередь, требует совершенствования методологической основы оказания профессиональной и комплексной помощи, включая:</w:t>
      </w:r>
    </w:p>
    <w:bookmarkEnd w:id="282"/>
    <w:bookmarkStart w:name="z306" w:id="283"/>
    <w:p>
      <w:pPr>
        <w:spacing w:after="0"/>
        <w:ind w:left="0"/>
        <w:jc w:val="both"/>
      </w:pPr>
      <w:r>
        <w:rPr>
          <w:rFonts w:ascii="Times New Roman"/>
          <w:b w:val="false"/>
          <w:i w:val="false"/>
          <w:color w:val="000000"/>
          <w:sz w:val="28"/>
        </w:rPr>
        <w:t xml:space="preserve">
      разработку и внедрение программ психокоррекционной работы с правонарушителями (семейными дебоширами); </w:t>
      </w:r>
    </w:p>
    <w:bookmarkEnd w:id="283"/>
    <w:bookmarkStart w:name="z307" w:id="284"/>
    <w:p>
      <w:pPr>
        <w:spacing w:after="0"/>
        <w:ind w:left="0"/>
        <w:jc w:val="both"/>
      </w:pPr>
      <w:r>
        <w:rPr>
          <w:rFonts w:ascii="Times New Roman"/>
          <w:b w:val="false"/>
          <w:i w:val="false"/>
          <w:color w:val="000000"/>
          <w:sz w:val="28"/>
        </w:rPr>
        <w:t>
      развитие профессиональных курсов повышения квалификации для социальных работников и психологов по работе с жертвами насилия и правонарушителями по делам о бытовом насилии.</w:t>
      </w:r>
    </w:p>
    <w:bookmarkEnd w:id="284"/>
    <w:bookmarkStart w:name="z308" w:id="285"/>
    <w:p>
      <w:pPr>
        <w:spacing w:after="0"/>
        <w:ind w:left="0"/>
        <w:jc w:val="both"/>
      </w:pPr>
      <w:r>
        <w:rPr>
          <w:rFonts w:ascii="Times New Roman"/>
          <w:b w:val="false"/>
          <w:i w:val="false"/>
          <w:color w:val="000000"/>
          <w:sz w:val="28"/>
        </w:rPr>
        <w:t xml:space="preserve">
      Кроме того, требуется проведение системной работы по выстраиванию "здоровых" взаимоотношений в подростковой среде, в семье и обществе в целом, формированию навыков противостояния жизненным трудностям и стрессоустойчивости. </w:t>
      </w:r>
    </w:p>
    <w:bookmarkEnd w:id="285"/>
    <w:bookmarkStart w:name="z309" w:id="286"/>
    <w:p>
      <w:pPr>
        <w:spacing w:after="0"/>
        <w:ind w:left="0"/>
        <w:jc w:val="both"/>
      </w:pPr>
      <w:r>
        <w:rPr>
          <w:rFonts w:ascii="Times New Roman"/>
          <w:b w:val="false"/>
          <w:i w:val="false"/>
          <w:color w:val="000000"/>
          <w:sz w:val="28"/>
        </w:rPr>
        <w:t xml:space="preserve">
      Предупреждению подростковой преступности будут способствовать меры по организации их активного досуга в рамках программных документов уполномоченного органа в сфере реализации государственной политики в области охраны прав детей. </w:t>
      </w:r>
    </w:p>
    <w:bookmarkEnd w:id="286"/>
    <w:bookmarkStart w:name="z310" w:id="287"/>
    <w:p>
      <w:pPr>
        <w:spacing w:after="0"/>
        <w:ind w:left="0"/>
        <w:jc w:val="both"/>
      </w:pPr>
      <w:r>
        <w:rPr>
          <w:rFonts w:ascii="Times New Roman"/>
          <w:b w:val="false"/>
          <w:i w:val="false"/>
          <w:color w:val="000000"/>
          <w:sz w:val="28"/>
        </w:rPr>
        <w:t>
      Одновременно органами образования продолжится работа по созданию условий для защиты жизни и здоровья детей от реальных и потенциальных угроз в учебных заведениях. В этих целях будет обеспечено функционирование полноценной системы безопасности, включая видеонаблюдение, тревожные кнопки, службу охраны и другие требования антитеррористической защищенности.</w:t>
      </w:r>
    </w:p>
    <w:bookmarkEnd w:id="287"/>
    <w:bookmarkStart w:name="z311" w:id="288"/>
    <w:p>
      <w:pPr>
        <w:spacing w:after="0"/>
        <w:ind w:left="0"/>
        <w:jc w:val="both"/>
      </w:pPr>
      <w:r>
        <w:rPr>
          <w:rFonts w:ascii="Times New Roman"/>
          <w:b w:val="false"/>
          <w:i w:val="false"/>
          <w:color w:val="000000"/>
          <w:sz w:val="28"/>
        </w:rPr>
        <w:t>
      Принятие Закона "О противодействии торговле людьми в Республике Казахстан" позволит урегулировать вопросы организации комплексной превентивной работы, в том числе на международном уровне, по оказанию помощи жертвам торговли людьми, которыми чаще всего оказываются женщины и дети. При этом будут закреплена роль уполномоченных органов и определен механизм их взаимодействия.</w:t>
      </w:r>
    </w:p>
    <w:bookmarkEnd w:id="288"/>
    <w:bookmarkStart w:name="z312" w:id="289"/>
    <w:p>
      <w:pPr>
        <w:spacing w:after="0"/>
        <w:ind w:left="0"/>
        <w:jc w:val="both"/>
      </w:pPr>
      <w:r>
        <w:rPr>
          <w:rFonts w:ascii="Times New Roman"/>
          <w:b w:val="false"/>
          <w:i w:val="false"/>
          <w:color w:val="000000"/>
          <w:sz w:val="28"/>
        </w:rPr>
        <w:t>
      Для защиты граждан Казахстана за рубежом от рисков нелегального пребывания из-за отсутствия документов, удостоверяющих личность, и связанных с этим негативных последствий ограничения доступа к мерам правовой и социальной защиты министерствами иностранных дел и внутренних дел будет продолжена автоматизация процессов документирования в загранучреждениях.</w:t>
      </w:r>
    </w:p>
    <w:bookmarkEnd w:id="289"/>
    <w:bookmarkStart w:name="z313" w:id="290"/>
    <w:p>
      <w:pPr>
        <w:spacing w:after="0"/>
        <w:ind w:left="0"/>
        <w:jc w:val="both"/>
      </w:pPr>
      <w:r>
        <w:rPr>
          <w:rFonts w:ascii="Times New Roman"/>
          <w:b w:val="false"/>
          <w:i w:val="false"/>
          <w:color w:val="000000"/>
          <w:sz w:val="28"/>
        </w:rPr>
        <w:t>
      Для развития эффективной государственной политики по профилактике насилия в обществе необходимо дальнейшее формирование базы эмпирических данных по вопросам динамики масштабов, причин и последствий насилия в отношении женщин и детей, а также результативности принимаемых мер в этой сфере (по аналогии исследования "Оценка уровня виктимизации населения и доверия к правоохранительным органам в Казахстане", 2018 г.).</w:t>
      </w:r>
    </w:p>
    <w:bookmarkEnd w:id="290"/>
    <w:bookmarkStart w:name="z314" w:id="291"/>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w:t>
      </w:r>
      <w:r>
        <w:rPr>
          <w:rFonts w:ascii="Times New Roman"/>
          <w:b/>
          <w:i w:val="false"/>
          <w:color w:val="000000"/>
          <w:sz w:val="28"/>
        </w:rPr>
        <w:t xml:space="preserve"> Снижение степени виктимности граждан от преступлений против собственности</w:t>
      </w:r>
    </w:p>
    <w:bookmarkEnd w:id="291"/>
    <w:bookmarkStart w:name="z315" w:id="292"/>
    <w:p>
      <w:pPr>
        <w:spacing w:after="0"/>
        <w:ind w:left="0"/>
        <w:jc w:val="both"/>
      </w:pPr>
      <w:r>
        <w:rPr>
          <w:rFonts w:ascii="Times New Roman"/>
          <w:b w:val="false"/>
          <w:i w:val="false"/>
          <w:color w:val="000000"/>
          <w:sz w:val="28"/>
        </w:rPr>
        <w:t xml:space="preserve">
      Предупреждение преступлений против собственности (краж) станет одним из важных приоритетов, объединяющих усилия органов государственной власти, неправительственных организаций и граждан в обеспечении личной и имущественной безопасности каждого. </w:t>
      </w:r>
    </w:p>
    <w:bookmarkEnd w:id="292"/>
    <w:bookmarkStart w:name="z316" w:id="293"/>
    <w:p>
      <w:pPr>
        <w:spacing w:after="0"/>
        <w:ind w:left="0"/>
        <w:jc w:val="both"/>
      </w:pPr>
      <w:r>
        <w:rPr>
          <w:rFonts w:ascii="Times New Roman"/>
          <w:b w:val="false"/>
          <w:i w:val="false"/>
          <w:color w:val="000000"/>
          <w:sz w:val="28"/>
        </w:rPr>
        <w:t xml:space="preserve">
      Будет выработан комплекс целенаправленных мер, снижающих "привлекательность" краж чужого имущества. </w:t>
      </w:r>
    </w:p>
    <w:bookmarkEnd w:id="293"/>
    <w:bookmarkStart w:name="z317" w:id="294"/>
    <w:p>
      <w:pPr>
        <w:spacing w:after="0"/>
        <w:ind w:left="0"/>
        <w:jc w:val="both"/>
      </w:pPr>
      <w:r>
        <w:rPr>
          <w:rFonts w:ascii="Times New Roman"/>
          <w:b w:val="false"/>
          <w:i w:val="false"/>
          <w:color w:val="000000"/>
          <w:sz w:val="28"/>
        </w:rPr>
        <w:t xml:space="preserve">
      В рамках этой работы предстоит реализация мероприятий по недопущению использования краденных сотовых телефонов, являющихся хранилищем личной информации, включая персональные данные. В этих целях будет усилена ответственность операторов сотовой связи за невыполнение требований по блокированию таких устройств. Важным элементом регистрации легально приобретенного телефона и одновременно его защитой от несанкционированного доступа станет биометрическая идентификация владельца. </w:t>
      </w:r>
    </w:p>
    <w:bookmarkEnd w:id="294"/>
    <w:bookmarkStart w:name="z318" w:id="295"/>
    <w:p>
      <w:pPr>
        <w:spacing w:after="0"/>
        <w:ind w:left="0"/>
        <w:jc w:val="both"/>
      </w:pPr>
      <w:r>
        <w:rPr>
          <w:rFonts w:ascii="Times New Roman"/>
          <w:b w:val="false"/>
          <w:i w:val="false"/>
          <w:color w:val="000000"/>
          <w:sz w:val="28"/>
        </w:rPr>
        <w:t xml:space="preserve">
      Одновременно предстоит урегулировать порядок ввоза и реализации мобильных телефонов, исключающий нахождение на внутреннем рынке устройств с одинаковыми IMEI-кодами. </w:t>
      </w:r>
    </w:p>
    <w:bookmarkEnd w:id="295"/>
    <w:bookmarkStart w:name="z319" w:id="296"/>
    <w:p>
      <w:pPr>
        <w:spacing w:after="0"/>
        <w:ind w:left="0"/>
        <w:jc w:val="both"/>
      </w:pPr>
      <w:r>
        <w:rPr>
          <w:rFonts w:ascii="Times New Roman"/>
          <w:b w:val="false"/>
          <w:i w:val="false"/>
          <w:color w:val="000000"/>
          <w:sz w:val="28"/>
        </w:rPr>
        <w:t>
      В рамках целевой программы по противодействию кражам предстоит выработать механизмы:</w:t>
      </w:r>
    </w:p>
    <w:bookmarkEnd w:id="296"/>
    <w:bookmarkStart w:name="z320" w:id="297"/>
    <w:p>
      <w:pPr>
        <w:spacing w:after="0"/>
        <w:ind w:left="0"/>
        <w:jc w:val="both"/>
      </w:pPr>
      <w:r>
        <w:rPr>
          <w:rFonts w:ascii="Times New Roman"/>
          <w:b w:val="false"/>
          <w:i w:val="false"/>
          <w:color w:val="000000"/>
          <w:sz w:val="28"/>
        </w:rPr>
        <w:t>
      исключающие возможность реализации похищенного имущества, в том числе путем блокирования спроса на него (для этого совместно с бизнес-сообществом следует пересмотреть порядок приема и реализации бывших в употреблении вещей, не допускающий попадания во вторичный оборот незаконно приобретенного имущества, путем внедрения дополнительных "фильтров" с использованием цифровых инструментов);</w:t>
      </w:r>
    </w:p>
    <w:bookmarkEnd w:id="297"/>
    <w:bookmarkStart w:name="z321" w:id="298"/>
    <w:p>
      <w:pPr>
        <w:spacing w:after="0"/>
        <w:ind w:left="0"/>
        <w:jc w:val="both"/>
      </w:pPr>
      <w:r>
        <w:rPr>
          <w:rFonts w:ascii="Times New Roman"/>
          <w:b w:val="false"/>
          <w:i w:val="false"/>
          <w:color w:val="000000"/>
          <w:sz w:val="28"/>
        </w:rPr>
        <w:t>
      недопущения въезда в Казахстан "криминального" автотранспорта и защиты граждан от рисков вовлечения в незаконные сделки путем реализации полицией совместно с Пограничной службой Комитета национальной безопасности соответствующего комплекса мер;</w:t>
      </w:r>
    </w:p>
    <w:bookmarkEnd w:id="298"/>
    <w:bookmarkStart w:name="z322" w:id="299"/>
    <w:p>
      <w:pPr>
        <w:spacing w:after="0"/>
        <w:ind w:left="0"/>
        <w:jc w:val="both"/>
      </w:pPr>
      <w:r>
        <w:rPr>
          <w:rFonts w:ascii="Times New Roman"/>
          <w:b w:val="false"/>
          <w:i w:val="false"/>
          <w:color w:val="000000"/>
          <w:sz w:val="28"/>
        </w:rPr>
        <w:t>
      идентификации сельскохозяйственных животных (в том числе методом чипирования), позволяющей отслеживать в электронном формате животных до забоя (включая владельцев, прививки, место учета).</w:t>
      </w:r>
    </w:p>
    <w:bookmarkEnd w:id="299"/>
    <w:bookmarkStart w:name="z323" w:id="300"/>
    <w:p>
      <w:pPr>
        <w:spacing w:after="0"/>
        <w:ind w:left="0"/>
        <w:jc w:val="both"/>
      </w:pPr>
      <w:r>
        <w:rPr>
          <w:rFonts w:ascii="Times New Roman"/>
          <w:b w:val="false"/>
          <w:i w:val="false"/>
          <w:color w:val="000000"/>
          <w:sz w:val="28"/>
        </w:rPr>
        <w:t xml:space="preserve">
      Наряду с этим следует проработать вопрос внедрения института обязательного страхования имущества граждан путем проведения комплексного исследования с проведением оценки возможного социально-экономического воздействия. В развитых странах, где данный институт действуют в различных формах, это позволяет минимизировать вред от преступлений против собственности. </w:t>
      </w:r>
    </w:p>
    <w:bookmarkEnd w:id="300"/>
    <w:bookmarkStart w:name="z324" w:id="301"/>
    <w:p>
      <w:pPr>
        <w:spacing w:after="0"/>
        <w:ind w:left="0"/>
        <w:jc w:val="both"/>
      </w:pPr>
      <w:r>
        <w:rPr>
          <w:rFonts w:ascii="Times New Roman"/>
          <w:b w:val="false"/>
          <w:i w:val="false"/>
          <w:color w:val="000000"/>
          <w:sz w:val="28"/>
        </w:rPr>
        <w:t xml:space="preserve">
      Следует совершенствовать традиционные методы профилактики краж, </w:t>
      </w:r>
    </w:p>
    <w:bookmarkEnd w:id="301"/>
    <w:bookmarkStart w:name="z325" w:id="302"/>
    <w:p>
      <w:pPr>
        <w:spacing w:after="0"/>
        <w:ind w:left="0"/>
        <w:jc w:val="both"/>
      </w:pPr>
      <w:r>
        <w:rPr>
          <w:rFonts w:ascii="Times New Roman"/>
          <w:b w:val="false"/>
          <w:i w:val="false"/>
          <w:color w:val="000000"/>
          <w:sz w:val="28"/>
        </w:rPr>
        <w:t xml:space="preserve">
      по предупреждению виктимного поведения потерпевших. Для этого будут задействованы возможности средств массовой информации и других медиаресурсов по информированию населения о распространенности краж, способах их совершения, каналах сбыта, наиболее подверженных таким преступлениям лицах, и возможных способах защиты. При этом для укрепления ощущения личной и имущественной безопасности должны освещаться результаты работы полиции по задержанию и привлечению преступников к ответственности. </w:t>
      </w:r>
    </w:p>
    <w:bookmarkEnd w:id="302"/>
    <w:bookmarkStart w:name="z326" w:id="303"/>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w:t>
      </w:r>
      <w:r>
        <w:rPr>
          <w:rFonts w:ascii="Times New Roman"/>
          <w:b/>
          <w:i w:val="false"/>
          <w:color w:val="000000"/>
          <w:sz w:val="28"/>
        </w:rPr>
        <w:t xml:space="preserve"> Эффективное противодействие киберпреступности</w:t>
      </w:r>
      <w:r>
        <w:rPr>
          <w:rFonts w:ascii="Times New Roman"/>
          <w:b w:val="false"/>
          <w:i w:val="false"/>
          <w:color w:val="000000"/>
          <w:sz w:val="28"/>
        </w:rPr>
        <w:t xml:space="preserve"> </w:t>
      </w:r>
      <w:r>
        <w:rPr>
          <w:rFonts w:ascii="Times New Roman"/>
          <w:b/>
          <w:i w:val="false"/>
          <w:color w:val="000000"/>
          <w:sz w:val="28"/>
        </w:rPr>
        <w:t>(интернет-мошенничество)</w:t>
      </w:r>
      <w:r>
        <w:rPr>
          <w:rFonts w:ascii="Times New Roman"/>
          <w:b w:val="false"/>
          <w:i w:val="false"/>
          <w:color w:val="000000"/>
          <w:sz w:val="28"/>
        </w:rPr>
        <w:t xml:space="preserve"> </w:t>
      </w:r>
    </w:p>
    <w:bookmarkEnd w:id="303"/>
    <w:bookmarkStart w:name="z327" w:id="304"/>
    <w:p>
      <w:pPr>
        <w:spacing w:after="0"/>
        <w:ind w:left="0"/>
        <w:jc w:val="both"/>
      </w:pPr>
      <w:r>
        <w:rPr>
          <w:rFonts w:ascii="Times New Roman"/>
          <w:b w:val="false"/>
          <w:i w:val="false"/>
          <w:color w:val="000000"/>
          <w:sz w:val="28"/>
        </w:rPr>
        <w:t xml:space="preserve">
      Тактика работы, основанная на доказательной аналитике и прогнозе рисков новых угроз, станет основной стратегией противодействия киберпреступности. </w:t>
      </w:r>
    </w:p>
    <w:bookmarkEnd w:id="304"/>
    <w:bookmarkStart w:name="z328" w:id="305"/>
    <w:p>
      <w:pPr>
        <w:spacing w:after="0"/>
        <w:ind w:left="0"/>
        <w:jc w:val="both"/>
      </w:pPr>
      <w:r>
        <w:rPr>
          <w:rFonts w:ascii="Times New Roman"/>
          <w:b w:val="false"/>
          <w:i w:val="false"/>
          <w:color w:val="000000"/>
          <w:sz w:val="28"/>
        </w:rPr>
        <w:t>
      В этих целях совместными усилиями правоохранительных, уполномоченных государственных органов, финансовых учреждений и неправительственного сектора предстоит создание координирующей структуры. Ее деятельность будет направлена на выявление и управление киберрисками, включая выработку мер по их предупреждению.</w:t>
      </w:r>
    </w:p>
    <w:bookmarkEnd w:id="305"/>
    <w:bookmarkStart w:name="z329" w:id="306"/>
    <w:p>
      <w:pPr>
        <w:spacing w:after="0"/>
        <w:ind w:left="0"/>
        <w:jc w:val="both"/>
      </w:pPr>
      <w:r>
        <w:rPr>
          <w:rFonts w:ascii="Times New Roman"/>
          <w:b w:val="false"/>
          <w:i w:val="false"/>
          <w:color w:val="000000"/>
          <w:sz w:val="28"/>
        </w:rPr>
        <w:t xml:space="preserve">
      В то же время будут перестроены бизнес-процессы по взаимодействию полиции с другими субъектами, исключающие бюрократические процедуры и обеспечивающие оперативность раскрытия интернет-мошенничеств. В этих целях предстоит в рамках расследования уголовных дел автоматизировать процессы коммуникаций между правоохранительными органами и банками второго уровня посредством системы информационного обмена между правоохранительными и специальными органами с соблюдением требований законодательства Республики Казахстан по сохранению банковской и иной охраняемой тайны. </w:t>
      </w:r>
    </w:p>
    <w:bookmarkEnd w:id="306"/>
    <w:bookmarkStart w:name="z330" w:id="307"/>
    <w:p>
      <w:pPr>
        <w:spacing w:after="0"/>
        <w:ind w:left="0"/>
        <w:jc w:val="both"/>
      </w:pPr>
      <w:r>
        <w:rPr>
          <w:rFonts w:ascii="Times New Roman"/>
          <w:b w:val="false"/>
          <w:i w:val="false"/>
          <w:color w:val="000000"/>
          <w:sz w:val="28"/>
        </w:rPr>
        <w:t xml:space="preserve">
      Присоединение Республики Казахстан к Конвенции Совета Европы о компьютерных преступлениях позволит повысить эффективность международного сотрудничества по раскрытию и пресечению интернет-преступлений, совершаемых из-за рубежа. Одновременно будет организовано сотрудничество с представителями иностранных социальных сетей. </w:t>
      </w:r>
    </w:p>
    <w:bookmarkEnd w:id="307"/>
    <w:bookmarkStart w:name="z331" w:id="308"/>
    <w:p>
      <w:pPr>
        <w:spacing w:after="0"/>
        <w:ind w:left="0"/>
        <w:jc w:val="both"/>
      </w:pPr>
      <w:r>
        <w:rPr>
          <w:rFonts w:ascii="Times New Roman"/>
          <w:b w:val="false"/>
          <w:i w:val="false"/>
          <w:color w:val="000000"/>
          <w:sz w:val="28"/>
        </w:rPr>
        <w:t xml:space="preserve">
      На национальном уровне необходимо принятие законодательных мер по защите граждан от использования в преступных целях их персональных данных, абонентских номеров и банковских карт (счетов). Это включает меры по урегулированию продажи абонентских номеров, передачи третьим лицам банковских карт, а также внедрение механизмов защиты перед запуском новых цифровых продуктов и услуг. </w:t>
      </w:r>
    </w:p>
    <w:bookmarkEnd w:id="308"/>
    <w:bookmarkStart w:name="z332" w:id="309"/>
    <w:p>
      <w:pPr>
        <w:spacing w:after="0"/>
        <w:ind w:left="0"/>
        <w:jc w:val="both"/>
      </w:pPr>
      <w:r>
        <w:rPr>
          <w:rFonts w:ascii="Times New Roman"/>
          <w:b w:val="false"/>
          <w:i w:val="false"/>
          <w:color w:val="000000"/>
          <w:sz w:val="28"/>
        </w:rPr>
        <w:t xml:space="preserve">
      Наряду с этим важными аспектами в противодействии интернет-мошенничествам являются повышение цифровой, правовой и финансовой грамотности населения, запуск в социальных сетях и мессенджерах таргетированной рекламы предупредительного характера. </w:t>
      </w:r>
    </w:p>
    <w:bookmarkEnd w:id="309"/>
    <w:bookmarkStart w:name="z333" w:id="310"/>
    <w:p>
      <w:pPr>
        <w:spacing w:after="0"/>
        <w:ind w:left="0"/>
        <w:jc w:val="both"/>
      </w:pPr>
      <w:r>
        <w:rPr>
          <w:rFonts w:ascii="Times New Roman"/>
          <w:b w:val="false"/>
          <w:i w:val="false"/>
          <w:color w:val="000000"/>
          <w:sz w:val="28"/>
        </w:rPr>
        <w:t>
      Успешной реализации этих мер будут способствовать развитие цифровой криминалистики, улучшение ресурсного оснащения подразделений по борьбе с киберпреступностью МВД современными цифровыми инструментами, а также расширенные возможности повышения уровня компетенций.</w:t>
      </w:r>
    </w:p>
    <w:bookmarkEnd w:id="310"/>
    <w:bookmarkStart w:name="z334" w:id="3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4. </w:t>
      </w:r>
      <w:r>
        <w:rPr>
          <w:rFonts w:ascii="Times New Roman"/>
          <w:b/>
          <w:i w:val="false"/>
          <w:color w:val="000000"/>
          <w:sz w:val="28"/>
        </w:rPr>
        <w:t xml:space="preserve">Повышение эффективности мер по предупреждению повторных правонарушений </w:t>
      </w:r>
    </w:p>
    <w:bookmarkEnd w:id="311"/>
    <w:bookmarkStart w:name="z335" w:id="312"/>
    <w:p>
      <w:pPr>
        <w:spacing w:after="0"/>
        <w:ind w:left="0"/>
        <w:jc w:val="both"/>
      </w:pPr>
      <w:r>
        <w:rPr>
          <w:rFonts w:ascii="Times New Roman"/>
          <w:b w:val="false"/>
          <w:i w:val="false"/>
          <w:color w:val="000000"/>
          <w:sz w:val="28"/>
        </w:rPr>
        <w:t>
      Выстраивание новой модели профилактики правонарушений, когда ранее судимые, освобождаясь из мест лишения свободы, могут стать социально ответственными членами общества, будет основой принимаемых в данном направлении мер.</w:t>
      </w:r>
    </w:p>
    <w:bookmarkEnd w:id="312"/>
    <w:bookmarkStart w:name="z336" w:id="313"/>
    <w:p>
      <w:pPr>
        <w:spacing w:after="0"/>
        <w:ind w:left="0"/>
        <w:jc w:val="both"/>
      </w:pPr>
      <w:r>
        <w:rPr>
          <w:rFonts w:ascii="Times New Roman"/>
          <w:b w:val="false"/>
          <w:i w:val="false"/>
          <w:color w:val="000000"/>
          <w:sz w:val="28"/>
        </w:rPr>
        <w:t xml:space="preserve">
      В этих целях предстоит пересмотреть деятельность уголовно-исполнительной системы, с акцентом на подготовку осужденных к освобождению из мест лишения свободы, созданию реальных условий по внедрению осужденного в систему социально полезных связей. </w:t>
      </w:r>
    </w:p>
    <w:bookmarkEnd w:id="313"/>
    <w:bookmarkStart w:name="z337" w:id="314"/>
    <w:p>
      <w:pPr>
        <w:spacing w:after="0"/>
        <w:ind w:left="0"/>
        <w:jc w:val="both"/>
      </w:pPr>
      <w:r>
        <w:rPr>
          <w:rFonts w:ascii="Times New Roman"/>
          <w:b w:val="false"/>
          <w:i w:val="false"/>
          <w:color w:val="000000"/>
          <w:sz w:val="28"/>
        </w:rPr>
        <w:t xml:space="preserve">
      Одной из мер ресоциализации осужденных является наличие финансовых средств по возмещению исков, оказанию помощи семье и созданию бытовых условий после освобождения. Это, в свою очередь, требует совершенствования системы трудозанятости в учреждениях УИС с возможностью получения достойного вознаграждения за выполняемую работу. </w:t>
      </w:r>
    </w:p>
    <w:bookmarkEnd w:id="314"/>
    <w:bookmarkStart w:name="z338" w:id="315"/>
    <w:p>
      <w:pPr>
        <w:spacing w:after="0"/>
        <w:ind w:left="0"/>
        <w:jc w:val="both"/>
      </w:pPr>
      <w:r>
        <w:rPr>
          <w:rFonts w:ascii="Times New Roman"/>
          <w:b w:val="false"/>
          <w:i w:val="false"/>
          <w:color w:val="000000"/>
          <w:sz w:val="28"/>
        </w:rPr>
        <w:t xml:space="preserve">
      В этих целях будут приняты меры законодательного характера, которые позволят вывести на новый уровень сферу обеспечения трудозанятости осужденных, модернизировать производство в пенитенциарной системе, а также создать привлекательную среду для вовлечения в эту сферу субъектов предпринимательства. </w:t>
      </w:r>
    </w:p>
    <w:bookmarkEnd w:id="315"/>
    <w:bookmarkStart w:name="z339" w:id="316"/>
    <w:p>
      <w:pPr>
        <w:spacing w:after="0"/>
        <w:ind w:left="0"/>
        <w:jc w:val="both"/>
      </w:pPr>
      <w:r>
        <w:rPr>
          <w:rFonts w:ascii="Times New Roman"/>
          <w:b w:val="false"/>
          <w:i w:val="false"/>
          <w:color w:val="000000"/>
          <w:sz w:val="28"/>
        </w:rPr>
        <w:t>
      Лица, отбывающие наказание, а также состоящие на учете службы пробации, законодательно будут отнесены к особой социальной категории. Это позволит предпринимателям, предоставляющим рабочие места для осужденных из мест лишения свободы, состоящих на учете службы пробации, воспользоваться соответствующими преференциями.</w:t>
      </w:r>
    </w:p>
    <w:bookmarkEnd w:id="316"/>
    <w:bookmarkStart w:name="z340" w:id="317"/>
    <w:p>
      <w:pPr>
        <w:spacing w:after="0"/>
        <w:ind w:left="0"/>
        <w:jc w:val="both"/>
      </w:pPr>
      <w:r>
        <w:rPr>
          <w:rFonts w:ascii="Times New Roman"/>
          <w:b w:val="false"/>
          <w:i w:val="false"/>
          <w:color w:val="000000"/>
          <w:sz w:val="28"/>
        </w:rPr>
        <w:t>
      При этом особое внимание будет уделено лицам, вышедшим на свободу после отбывания длительного срока наказания, поскольку, находясь продолжительное время без работы и средств к существованию, они идут на повторные нарушения закона. В этих целях местными исполнительными органами будут установлены дополнительные квоты на рабочие места с учетом специальностей, полученных ими в местах лишения свободы, а также преференции (льготы) для работодателей.</w:t>
      </w:r>
    </w:p>
    <w:bookmarkEnd w:id="317"/>
    <w:bookmarkStart w:name="z341" w:id="318"/>
    <w:p>
      <w:pPr>
        <w:spacing w:after="0"/>
        <w:ind w:left="0"/>
        <w:jc w:val="both"/>
      </w:pPr>
      <w:r>
        <w:rPr>
          <w:rFonts w:ascii="Times New Roman"/>
          <w:b w:val="false"/>
          <w:i w:val="false"/>
          <w:color w:val="000000"/>
          <w:sz w:val="28"/>
        </w:rPr>
        <w:t>
      Кроме того, предстоит внедрение программы повышения профессионализации осужденных по специальностям с учетом потребности на рынке труда. Это позволит решить важную государственную задачу социального и экономического характера по возвращению в общество законопослушных граждан, способных обеспечить себя легальным источником дохода.</w:t>
      </w:r>
    </w:p>
    <w:bookmarkEnd w:id="318"/>
    <w:bookmarkStart w:name="z342" w:id="319"/>
    <w:p>
      <w:pPr>
        <w:spacing w:after="0"/>
        <w:ind w:left="0"/>
        <w:jc w:val="both"/>
      </w:pPr>
      <w:r>
        <w:rPr>
          <w:rFonts w:ascii="Times New Roman"/>
          <w:b w:val="false"/>
          <w:i w:val="false"/>
          <w:color w:val="000000"/>
          <w:sz w:val="28"/>
        </w:rPr>
        <w:t xml:space="preserve">
      Одновременно следует поэтапно решать вопросы создания условий в учреждениях УИС, способствующие перевоспитанию и исправлению осужденных, включая переход на покамерное содержание. </w:t>
      </w:r>
    </w:p>
    <w:bookmarkEnd w:id="319"/>
    <w:bookmarkStart w:name="z343" w:id="320"/>
    <w:p>
      <w:pPr>
        <w:spacing w:after="0"/>
        <w:ind w:left="0"/>
        <w:jc w:val="both"/>
      </w:pPr>
      <w:r>
        <w:rPr>
          <w:rFonts w:ascii="Times New Roman"/>
          <w:b w:val="false"/>
          <w:i w:val="false"/>
          <w:color w:val="000000"/>
          <w:sz w:val="28"/>
        </w:rPr>
        <w:t xml:space="preserve">
      Предстоит строительство соответствующих международным стандартам следственных изоляторов во вновь созданных областях и учреждений смешанной безопасности во всех регионах (в том числе с применением механизма государственно-частного партнерства).  Это позволит каждому осужденному к лишению свободы отбывать наказание по месту жительства их близких родственников и поддерживать социально полезные связи. </w:t>
      </w:r>
    </w:p>
    <w:bookmarkEnd w:id="320"/>
    <w:bookmarkStart w:name="z344" w:id="321"/>
    <w:p>
      <w:pPr>
        <w:spacing w:after="0"/>
        <w:ind w:left="0"/>
        <w:jc w:val="both"/>
      </w:pPr>
      <w:r>
        <w:rPr>
          <w:rFonts w:ascii="Times New Roman"/>
          <w:b w:val="false"/>
          <w:i w:val="false"/>
          <w:color w:val="000000"/>
          <w:sz w:val="28"/>
        </w:rPr>
        <w:t xml:space="preserve">
      Следует выработать эффективный механизм взаимодействия органов внутренних дел с местными исполнительными органами по ресоциализации лиц, отбывающих наказание в местах лишения свободы и после их освобождения, с предварительным апробированием в рамках пилотных проектов. </w:t>
      </w:r>
    </w:p>
    <w:bookmarkEnd w:id="321"/>
    <w:bookmarkStart w:name="z345" w:id="322"/>
    <w:p>
      <w:pPr>
        <w:spacing w:after="0"/>
        <w:ind w:left="0"/>
        <w:jc w:val="both"/>
      </w:pPr>
      <w:r>
        <w:rPr>
          <w:rFonts w:ascii="Times New Roman"/>
          <w:b w:val="false"/>
          <w:i w:val="false"/>
          <w:color w:val="000000"/>
          <w:sz w:val="28"/>
        </w:rPr>
        <w:t xml:space="preserve">
      В целях усиления профилактической работы среди ранее судимых будут приняты дополнительные меры по контролю за поведением систематических правонарушителей, склонных к совершению повторных правонарушений. Внедрение цифровых инструментов и биометрической регистрации позволит обеспечить более эффективный контроль за образом жизни и поведением указанного контингента. </w:t>
      </w:r>
    </w:p>
    <w:bookmarkEnd w:id="322"/>
    <w:bookmarkStart w:name="z346" w:id="323"/>
    <w:p>
      <w:pPr>
        <w:spacing w:after="0"/>
        <w:ind w:left="0"/>
        <w:jc w:val="both"/>
      </w:pPr>
      <w:r>
        <w:rPr>
          <w:rFonts w:ascii="Times New Roman"/>
          <w:b w:val="false"/>
          <w:i w:val="false"/>
          <w:color w:val="000000"/>
          <w:sz w:val="28"/>
        </w:rPr>
        <w:t xml:space="preserve">
      Предупреждению повторных правонарушений со стороны осужденных к наказаниям, не связанным с лишением свободы, будет способствовать повышение организационно-правового статуса службы пробации путем обеспечения независимости от тюремной службы. </w:t>
      </w:r>
    </w:p>
    <w:bookmarkEnd w:id="323"/>
    <w:bookmarkStart w:name="z347" w:id="324"/>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5.</w:t>
      </w:r>
      <w:r>
        <w:rPr>
          <w:rFonts w:ascii="Times New Roman"/>
          <w:b/>
          <w:i w:val="false"/>
          <w:color w:val="000000"/>
          <w:sz w:val="28"/>
        </w:rPr>
        <w:t xml:space="preserve"> Повышение уровня безопасности в общественных местах </w:t>
      </w:r>
    </w:p>
    <w:bookmarkEnd w:id="324"/>
    <w:bookmarkStart w:name="z348" w:id="325"/>
    <w:p>
      <w:pPr>
        <w:spacing w:after="0"/>
        <w:ind w:left="0"/>
        <w:jc w:val="both"/>
      </w:pPr>
      <w:r>
        <w:rPr>
          <w:rFonts w:ascii="Times New Roman"/>
          <w:b w:val="false"/>
          <w:i w:val="false"/>
          <w:color w:val="000000"/>
          <w:sz w:val="28"/>
        </w:rPr>
        <w:t>
      Состояние правопорядка на улицах и в других общественных местах станет индикатором безопасности граждан в регионе и приоритетом для сил правопорядка.</w:t>
      </w:r>
    </w:p>
    <w:bookmarkEnd w:id="325"/>
    <w:bookmarkStart w:name="z349" w:id="326"/>
    <w:p>
      <w:pPr>
        <w:spacing w:after="0"/>
        <w:ind w:left="0"/>
        <w:jc w:val="both"/>
      </w:pPr>
      <w:r>
        <w:rPr>
          <w:rFonts w:ascii="Times New Roman"/>
          <w:b w:val="false"/>
          <w:i w:val="false"/>
          <w:color w:val="000000"/>
          <w:sz w:val="28"/>
        </w:rPr>
        <w:t xml:space="preserve">
      Предстоит внедрение новых форм и методов несения службы полиции и Национальной гвардии на основе проблемно-ориентированного анализа, а также при активном участии неравнодушных граждан. </w:t>
      </w:r>
    </w:p>
    <w:bookmarkEnd w:id="326"/>
    <w:bookmarkStart w:name="z350" w:id="327"/>
    <w:p>
      <w:pPr>
        <w:spacing w:after="0"/>
        <w:ind w:left="0"/>
        <w:jc w:val="both"/>
      </w:pPr>
      <w:r>
        <w:rPr>
          <w:rFonts w:ascii="Times New Roman"/>
          <w:b w:val="false"/>
          <w:i w:val="false"/>
          <w:color w:val="000000"/>
          <w:sz w:val="28"/>
        </w:rPr>
        <w:t xml:space="preserve">
      Одним из таких подходов является тактика предотвращения преступности с помощью дизайна, которая предполагает, что дизайн зданий, ландшафта и внешней среды может либо способствовать, либо препятствовать совершению преступлений. </w:t>
      </w:r>
    </w:p>
    <w:bookmarkEnd w:id="327"/>
    <w:bookmarkStart w:name="z351" w:id="328"/>
    <w:p>
      <w:pPr>
        <w:spacing w:after="0"/>
        <w:ind w:left="0"/>
        <w:jc w:val="both"/>
      </w:pPr>
      <w:r>
        <w:rPr>
          <w:rFonts w:ascii="Times New Roman"/>
          <w:b w:val="false"/>
          <w:i w:val="false"/>
          <w:color w:val="000000"/>
          <w:sz w:val="28"/>
        </w:rPr>
        <w:t>
      В этой связи будут разработаны поправки в законодательные акты в сфере архитектурной и строительной деятельности, а также в соответствующие нормы, предусматривающие при проектировании и строительстве жилых домов, зданий, торговых центров и других объектов соблюдение определенных требований по предупреждению преступности.</w:t>
      </w:r>
    </w:p>
    <w:bookmarkEnd w:id="328"/>
    <w:bookmarkStart w:name="z352" w:id="329"/>
    <w:p>
      <w:pPr>
        <w:spacing w:after="0"/>
        <w:ind w:left="0"/>
        <w:jc w:val="both"/>
      </w:pPr>
      <w:r>
        <w:rPr>
          <w:rFonts w:ascii="Times New Roman"/>
          <w:b w:val="false"/>
          <w:i w:val="false"/>
          <w:color w:val="000000"/>
          <w:sz w:val="28"/>
        </w:rPr>
        <w:t>
      Важной составляющей государственной системы обеспечения безопасности граждан стали частные охранные организации, в которых сегодня работают около 100 тыс. человек. Будут приняты меры по дальнейшему развитию охранной деятельности, направленные на повышение эффективности использования этого потенциала в борьбе с преступностью, обеспечение охраны правопорядка, а также безопасности объектов, уязвимых в террористическом отношении.</w:t>
      </w:r>
    </w:p>
    <w:bookmarkEnd w:id="329"/>
    <w:bookmarkStart w:name="z353" w:id="330"/>
    <w:p>
      <w:pPr>
        <w:spacing w:after="0"/>
        <w:ind w:left="0"/>
        <w:jc w:val="both"/>
      </w:pPr>
      <w:r>
        <w:rPr>
          <w:rFonts w:ascii="Times New Roman"/>
          <w:b w:val="false"/>
          <w:i w:val="false"/>
          <w:color w:val="000000"/>
          <w:sz w:val="28"/>
        </w:rPr>
        <w:t>
      При поддержке местных исполнительных органов следует продолжить работу по установке в населенных пунктах систем видеонаблюдения с функцией видеоаналитики с охватом прежде всего наиболее криминогенных участков.</w:t>
      </w:r>
    </w:p>
    <w:bookmarkEnd w:id="330"/>
    <w:bookmarkStart w:name="z354" w:id="331"/>
    <w:p>
      <w:pPr>
        <w:spacing w:after="0"/>
        <w:ind w:left="0"/>
        <w:jc w:val="both"/>
      </w:pPr>
      <w:r>
        <w:rPr>
          <w:rFonts w:ascii="Times New Roman"/>
          <w:b w:val="false"/>
          <w:i w:val="false"/>
          <w:color w:val="000000"/>
          <w:sz w:val="28"/>
        </w:rPr>
        <w:t>
      Предстоит усиление мер по обеспечению правопорядка в местах отдыха населения. В целях повышения мотивации администрации частных заведений к обеспечению безопасности посетителей, недопущению криминальных инцидентов будет внедрена практика составления соответствующего рейтинга. Это даст возможность гражданам выбирать места пребывания с учетом состояния безопасности в них.</w:t>
      </w:r>
    </w:p>
    <w:bookmarkEnd w:id="331"/>
    <w:bookmarkStart w:name="z355" w:id="332"/>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6.</w:t>
      </w:r>
      <w:r>
        <w:rPr>
          <w:rFonts w:ascii="Times New Roman"/>
          <w:b/>
          <w:i w:val="false"/>
          <w:color w:val="000000"/>
          <w:sz w:val="28"/>
        </w:rPr>
        <w:t xml:space="preserve"> Снижение уровня преступлений, совершенных</w:t>
      </w:r>
      <w:r>
        <w:rPr>
          <w:rFonts w:ascii="Times New Roman"/>
          <w:b w:val="false"/>
          <w:i w:val="false"/>
          <w:color w:val="000000"/>
          <w:sz w:val="28"/>
        </w:rPr>
        <w:t xml:space="preserve"> </w:t>
      </w:r>
      <w:r>
        <w:rPr>
          <w:rFonts w:ascii="Times New Roman"/>
          <w:b/>
          <w:i w:val="false"/>
          <w:color w:val="000000"/>
          <w:sz w:val="28"/>
        </w:rPr>
        <w:t>в состоянии опьянения</w:t>
      </w:r>
      <w:r>
        <w:rPr>
          <w:rFonts w:ascii="Times New Roman"/>
          <w:b w:val="false"/>
          <w:i w:val="false"/>
          <w:color w:val="000000"/>
          <w:sz w:val="28"/>
        </w:rPr>
        <w:t xml:space="preserve"> </w:t>
      </w:r>
    </w:p>
    <w:bookmarkEnd w:id="332"/>
    <w:bookmarkStart w:name="z356" w:id="333"/>
    <w:p>
      <w:pPr>
        <w:spacing w:after="0"/>
        <w:ind w:left="0"/>
        <w:jc w:val="both"/>
      </w:pPr>
      <w:r>
        <w:rPr>
          <w:rFonts w:ascii="Times New Roman"/>
          <w:b w:val="false"/>
          <w:i w:val="false"/>
          <w:color w:val="000000"/>
          <w:sz w:val="28"/>
        </w:rPr>
        <w:t xml:space="preserve">
      На преодоление таких пагубных явлений, как пьянство и алкоголизм, негативно влияющих на здоровье нации и состояние правопорядка будут сосредоточены усилия всех институтов общества. </w:t>
      </w:r>
    </w:p>
    <w:bookmarkEnd w:id="333"/>
    <w:bookmarkStart w:name="z357" w:id="334"/>
    <w:p>
      <w:pPr>
        <w:spacing w:after="0"/>
        <w:ind w:left="0"/>
        <w:jc w:val="both"/>
      </w:pPr>
      <w:r>
        <w:rPr>
          <w:rFonts w:ascii="Times New Roman"/>
          <w:b w:val="false"/>
          <w:i w:val="false"/>
          <w:color w:val="000000"/>
          <w:sz w:val="28"/>
        </w:rPr>
        <w:t>
      Предупреждению совершения противоправных действий в состоянии опьянения будет способствовать временная изоляция злоупотребляющих алкоголем лиц. Для этого предстоит увеличить количество центров временной адаптации и детоксикации или койко-мест в них в зависимости от потребностей регионов.</w:t>
      </w:r>
    </w:p>
    <w:bookmarkEnd w:id="334"/>
    <w:bookmarkStart w:name="z358" w:id="335"/>
    <w:p>
      <w:pPr>
        <w:spacing w:after="0"/>
        <w:ind w:left="0"/>
        <w:jc w:val="both"/>
      </w:pPr>
      <w:r>
        <w:rPr>
          <w:rFonts w:ascii="Times New Roman"/>
          <w:b w:val="false"/>
          <w:i w:val="false"/>
          <w:color w:val="000000"/>
          <w:sz w:val="28"/>
        </w:rPr>
        <w:t>
      Будет пересмотрена система профилактики и лечения от алкоголизма, оптимизирован порядок направления на принудительное лечение. При этом применение передового международного опыта в психокоррекции личности станет новым вектором в лечении больных алкоголизмом.</w:t>
      </w:r>
    </w:p>
    <w:bookmarkEnd w:id="335"/>
    <w:bookmarkStart w:name="z359" w:id="336"/>
    <w:p>
      <w:pPr>
        <w:spacing w:after="0"/>
        <w:ind w:left="0"/>
        <w:jc w:val="both"/>
      </w:pPr>
      <w:r>
        <w:rPr>
          <w:rFonts w:ascii="Times New Roman"/>
          <w:b w:val="false"/>
          <w:i w:val="false"/>
          <w:color w:val="000000"/>
          <w:sz w:val="28"/>
        </w:rPr>
        <w:t>
      Учитывая угрозу для жизни и здоровья граждан, связанную с потреблением некачественной алкогольной продукции, предстоит рассмотреть вопрос ограничения ее продажи посредством интернет-ресурсов. Также следует исключить продажу алкогольных напитков вне специализированных объектов торговли.</w:t>
      </w:r>
    </w:p>
    <w:bookmarkEnd w:id="336"/>
    <w:bookmarkStart w:name="z360" w:id="337"/>
    <w:p>
      <w:pPr>
        <w:spacing w:after="0"/>
        <w:ind w:left="0"/>
        <w:jc w:val="both"/>
      </w:pPr>
      <w:r>
        <w:rPr>
          <w:rFonts w:ascii="Times New Roman"/>
          <w:b w:val="false"/>
          <w:i w:val="false"/>
          <w:color w:val="000000"/>
          <w:sz w:val="28"/>
        </w:rPr>
        <w:t>
      В качестве мер на долгосрочную перспективу предполагаются поддержка и оказание содействия местным сообществам в их усилиях на этом направлении, непрерывное информирование общества о пагубных последствиях употребления алкоголя. Здесь должен быть вовлечен широкий круг общественности за пределами сектора здравоохранения.</w:t>
      </w:r>
    </w:p>
    <w:bookmarkEnd w:id="337"/>
    <w:bookmarkStart w:name="z361" w:id="338"/>
    <w:p>
      <w:pPr>
        <w:spacing w:after="0"/>
        <w:ind w:left="0"/>
        <w:jc w:val="both"/>
      </w:pPr>
      <w:r>
        <w:rPr>
          <w:rFonts w:ascii="Times New Roman"/>
          <w:b w:val="false"/>
          <w:i w:val="false"/>
          <w:color w:val="000000"/>
          <w:sz w:val="28"/>
        </w:rPr>
        <w:t>
      Таким образом, при одновременном снижении вредного воздействия алкоголя на здоровье граждан будет выстроена система превенции правонарушений, совершаемых в состоянии опьянения, большинство из которых направлены против личности и общественного порядка.</w:t>
      </w:r>
    </w:p>
    <w:bookmarkEnd w:id="338"/>
    <w:bookmarkStart w:name="z362" w:id="33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7.</w:t>
      </w:r>
      <w:r>
        <w:rPr>
          <w:rFonts w:ascii="Times New Roman"/>
          <w:b/>
          <w:i w:val="false"/>
          <w:color w:val="000000"/>
          <w:sz w:val="28"/>
        </w:rPr>
        <w:t xml:space="preserve"> Снижение смертности при дорожно-транспортных происшествиях </w:t>
      </w:r>
    </w:p>
    <w:bookmarkEnd w:id="339"/>
    <w:bookmarkStart w:name="z363" w:id="340"/>
    <w:p>
      <w:pPr>
        <w:spacing w:after="0"/>
        <w:ind w:left="0"/>
        <w:jc w:val="both"/>
      </w:pPr>
      <w:r>
        <w:rPr>
          <w:rFonts w:ascii="Times New Roman"/>
          <w:b w:val="false"/>
          <w:i w:val="false"/>
          <w:color w:val="000000"/>
          <w:sz w:val="28"/>
        </w:rPr>
        <w:t>
      Принцип "нулевой смертности на дорогах" по опыту скандинавских стран с низким уровнем ДТП станет основной стратегией повышения безопасности на дорогах. Ключевыми ее компонентами, требующими воздействия, являются дороги, водители и автотранспорт.</w:t>
      </w:r>
    </w:p>
    <w:bookmarkEnd w:id="340"/>
    <w:bookmarkStart w:name="z364" w:id="341"/>
    <w:p>
      <w:pPr>
        <w:spacing w:after="0"/>
        <w:ind w:left="0"/>
        <w:jc w:val="both"/>
      </w:pPr>
      <w:r>
        <w:rPr>
          <w:rFonts w:ascii="Times New Roman"/>
          <w:b w:val="false"/>
          <w:i w:val="false"/>
          <w:color w:val="000000"/>
          <w:sz w:val="28"/>
        </w:rPr>
        <w:t xml:space="preserve">
      В этой связи предстоит пересмотреть подходы к проектированию и реконструкции автодорог с внедрением аналитики и использованием доказавших эффективность специальных программ (к примеру, "Vision Zero"), позволяющих организовать гармоничную систему дорожного движения с унифицированными элементами инфраструктуры для безопасности всех участников. </w:t>
      </w:r>
    </w:p>
    <w:bookmarkEnd w:id="341"/>
    <w:bookmarkStart w:name="z365" w:id="342"/>
    <w:p>
      <w:pPr>
        <w:spacing w:after="0"/>
        <w:ind w:left="0"/>
        <w:jc w:val="both"/>
      </w:pPr>
      <w:r>
        <w:rPr>
          <w:rFonts w:ascii="Times New Roman"/>
          <w:b w:val="false"/>
          <w:i w:val="false"/>
          <w:color w:val="000000"/>
          <w:sz w:val="28"/>
        </w:rPr>
        <w:t xml:space="preserve">
      Будет предусмотрено информирование водителей посредством информационных сервисов (СМС, навигационные карты Яндекс, Google, 2GIS) о приближении или нахождении на аварийно-опасном участке, ухудшении погодных, дорожных и иных условий. </w:t>
      </w:r>
    </w:p>
    <w:bookmarkEnd w:id="342"/>
    <w:bookmarkStart w:name="z366" w:id="343"/>
    <w:p>
      <w:pPr>
        <w:spacing w:after="0"/>
        <w:ind w:left="0"/>
        <w:jc w:val="both"/>
      </w:pPr>
      <w:r>
        <w:rPr>
          <w:rFonts w:ascii="Times New Roman"/>
          <w:b w:val="false"/>
          <w:i w:val="false"/>
          <w:color w:val="000000"/>
          <w:sz w:val="28"/>
        </w:rPr>
        <w:t xml:space="preserve">
      Для оперативного оказания первичной медицинской помощи лицам, пострадавшим при ДТП, а также снижения смертности будет разработана методика определения мест размещения и передислокации трассовых медико-спасательных пунктов. </w:t>
      </w:r>
    </w:p>
    <w:bookmarkEnd w:id="343"/>
    <w:bookmarkStart w:name="z367" w:id="344"/>
    <w:p>
      <w:pPr>
        <w:spacing w:after="0"/>
        <w:ind w:left="0"/>
        <w:jc w:val="both"/>
      </w:pPr>
      <w:r>
        <w:rPr>
          <w:rFonts w:ascii="Times New Roman"/>
          <w:b w:val="false"/>
          <w:i w:val="false"/>
          <w:color w:val="000000"/>
          <w:sz w:val="28"/>
        </w:rPr>
        <w:t>
      В качестве мер по повышению водительской дисциплины будет продолжено расширение систем фиксации нарушений правил дорожного движения, технические характеристики которых будут соответствовать утвержденным единым требованиям ("Система фото-видеофиксации и видеоаналитики на дорогах" и "Система управления дорожным движением").</w:t>
      </w:r>
    </w:p>
    <w:bookmarkEnd w:id="344"/>
    <w:bookmarkStart w:name="z368" w:id="345"/>
    <w:p>
      <w:pPr>
        <w:spacing w:after="0"/>
        <w:ind w:left="0"/>
        <w:jc w:val="both"/>
      </w:pPr>
      <w:r>
        <w:rPr>
          <w:rFonts w:ascii="Times New Roman"/>
          <w:b w:val="false"/>
          <w:i w:val="false"/>
          <w:color w:val="000000"/>
          <w:sz w:val="28"/>
        </w:rPr>
        <w:t xml:space="preserve">
      Наряду с этим в повседневную деятельность полиции будут внедрены аппаратно-программные комплексы на базе служебных автомобилей, позволяющие выявлять и пресекать правонарушения в транспортном потоке. </w:t>
      </w:r>
    </w:p>
    <w:bookmarkEnd w:id="345"/>
    <w:bookmarkStart w:name="z369" w:id="346"/>
    <w:p>
      <w:pPr>
        <w:spacing w:after="0"/>
        <w:ind w:left="0"/>
        <w:jc w:val="both"/>
      </w:pPr>
      <w:r>
        <w:rPr>
          <w:rFonts w:ascii="Times New Roman"/>
          <w:b w:val="false"/>
          <w:i w:val="false"/>
          <w:color w:val="000000"/>
          <w:sz w:val="28"/>
        </w:rPr>
        <w:t>
      Требуется пересмотр порядка сдачи экзаменов и получения водительского удостоверения с учетом положительного международного опыта, в том числе предусматривающего порядок выдачи водительского удостоверения по истечению испытательного срока. Одновременно будет рассмотрен вопрос внедрения рейтинга автошкол, оцениваемый по количеству ДТП, совершенных гражданами, прошедшими в них обучение. Это повысит ответственность субъектов, осуществляющих подготовку водителей.</w:t>
      </w:r>
    </w:p>
    <w:bookmarkEnd w:id="346"/>
    <w:bookmarkStart w:name="z370" w:id="347"/>
    <w:p>
      <w:pPr>
        <w:spacing w:after="0"/>
        <w:ind w:left="0"/>
        <w:jc w:val="both"/>
      </w:pPr>
      <w:r>
        <w:rPr>
          <w:rFonts w:ascii="Times New Roman"/>
          <w:b w:val="false"/>
          <w:i w:val="false"/>
          <w:color w:val="000000"/>
          <w:sz w:val="28"/>
        </w:rPr>
        <w:t>
      Наряду с этим предстоит выработать межведомственный алгоритм уполномоченных государственных органов по обеспечению безопасности пассажирских перевозок.</w:t>
      </w:r>
    </w:p>
    <w:bookmarkEnd w:id="347"/>
    <w:bookmarkStart w:name="z371" w:id="348"/>
    <w:p>
      <w:pPr>
        <w:spacing w:after="0"/>
        <w:ind w:left="0"/>
        <w:jc w:val="both"/>
      </w:pPr>
      <w:r>
        <w:rPr>
          <w:rFonts w:ascii="Times New Roman"/>
          <w:b w:val="false"/>
          <w:i w:val="false"/>
          <w:color w:val="000000"/>
          <w:sz w:val="28"/>
        </w:rPr>
        <w:t>
      В рамках профилактики детского травматизма на дорогах необходимо внедрение международной программы "SR4School" по дорожной безопасности вблизи учебных заведений, которая вовлекает в процесс самих учащихся и местные сообщества.</w:t>
      </w:r>
    </w:p>
    <w:bookmarkEnd w:id="348"/>
    <w:bookmarkStart w:name="z372" w:id="349"/>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2</w:t>
      </w:r>
      <w:r>
        <w:rPr>
          <w:rFonts w:ascii="Times New Roman"/>
          <w:b/>
          <w:i w:val="false"/>
          <w:color w:val="000000"/>
          <w:sz w:val="28"/>
        </w:rPr>
        <w:t>.</w:t>
      </w:r>
      <w:r>
        <w:rPr>
          <w:rFonts w:ascii="Times New Roman"/>
          <w:b/>
          <w:i w:val="false"/>
          <w:color w:val="000000"/>
          <w:sz w:val="28"/>
        </w:rPr>
        <w:t xml:space="preserve"> Создание эффективной системы профилактики правонарушений на основе солидарной ответственности государственных органов и партнерства с населением</w:t>
      </w:r>
    </w:p>
    <w:bookmarkEnd w:id="349"/>
    <w:bookmarkStart w:name="z373" w:id="350"/>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8. Создание системы и механизма реализации межведомственного взаимодействия для решения проблем в сфере общественной безопасности</w:t>
      </w:r>
    </w:p>
    <w:bookmarkEnd w:id="350"/>
    <w:bookmarkStart w:name="z374" w:id="351"/>
    <w:p>
      <w:pPr>
        <w:spacing w:after="0"/>
        <w:ind w:left="0"/>
        <w:jc w:val="both"/>
      </w:pPr>
      <w:r>
        <w:rPr>
          <w:rFonts w:ascii="Times New Roman"/>
          <w:b w:val="false"/>
          <w:i w:val="false"/>
          <w:color w:val="000000"/>
          <w:sz w:val="28"/>
        </w:rPr>
        <w:t xml:space="preserve">
      Одними из ключевых условий эффективного обеспечения общественной безопасности являются межведомственное сотрудничество и конструктивное партнерство с местными сообществами. Это способствует единому пониманию заинтересованными сторонами проблемных вопросов и принятию действенных решений по устранению причинно-следственных связей, лежащих в их корне. </w:t>
      </w:r>
    </w:p>
    <w:bookmarkEnd w:id="351"/>
    <w:bookmarkStart w:name="z375" w:id="352"/>
    <w:p>
      <w:pPr>
        <w:spacing w:after="0"/>
        <w:ind w:left="0"/>
        <w:jc w:val="both"/>
      </w:pPr>
      <w:r>
        <w:rPr>
          <w:rFonts w:ascii="Times New Roman"/>
          <w:b w:val="false"/>
          <w:i w:val="false"/>
          <w:color w:val="000000"/>
          <w:sz w:val="28"/>
        </w:rPr>
        <w:t xml:space="preserve">
      Для построения целостной системы превенции правонарушений через призму ответственного участия в ней всех субъектов профилактики правонарушений назрела необходимость совершенствования законодательства в этой сфере. </w:t>
      </w:r>
    </w:p>
    <w:bookmarkEnd w:id="352"/>
    <w:bookmarkStart w:name="z376" w:id="353"/>
    <w:p>
      <w:pPr>
        <w:spacing w:after="0"/>
        <w:ind w:left="0"/>
        <w:jc w:val="both"/>
      </w:pPr>
      <w:r>
        <w:rPr>
          <w:rFonts w:ascii="Times New Roman"/>
          <w:b w:val="false"/>
          <w:i w:val="false"/>
          <w:color w:val="000000"/>
          <w:sz w:val="28"/>
        </w:rPr>
        <w:t>
      В качестве механизма подотчетности будет введено полномочие МВД по подготовке и внесению Главе государства Национального доклада о правопорядке в стране, в котором будет отражена оценка вклада государственных и местных исполнительных органов.</w:t>
      </w:r>
    </w:p>
    <w:bookmarkEnd w:id="353"/>
    <w:bookmarkStart w:name="z377" w:id="354"/>
    <w:p>
      <w:pPr>
        <w:spacing w:after="0"/>
        <w:ind w:left="0"/>
        <w:jc w:val="both"/>
      </w:pPr>
      <w:r>
        <w:rPr>
          <w:rFonts w:ascii="Times New Roman"/>
          <w:b w:val="false"/>
          <w:i w:val="false"/>
          <w:color w:val="000000"/>
          <w:sz w:val="28"/>
        </w:rPr>
        <w:t xml:space="preserve">
      В регионах будет трансформирована работа межведомственных комиссий по профилактике правонарушений, которая будет ориентирована на своевременное выявление проблем безопасности и выработку действенных мер по устранению их причин и условий, в том числе социально-экономического характера. </w:t>
      </w:r>
    </w:p>
    <w:bookmarkEnd w:id="354"/>
    <w:bookmarkStart w:name="z378" w:id="355"/>
    <w:p>
      <w:pPr>
        <w:spacing w:after="0"/>
        <w:ind w:left="0"/>
        <w:jc w:val="both"/>
      </w:pPr>
      <w:r>
        <w:rPr>
          <w:rFonts w:ascii="Times New Roman"/>
          <w:b w:val="false"/>
          <w:i w:val="false"/>
          <w:color w:val="000000"/>
          <w:sz w:val="28"/>
        </w:rPr>
        <w:t xml:space="preserve">
      Кроме того, повышению эффективности межведомственного взаимодействия будет способствовать деятельность общественных советов при центральных и местных исполнительных органах. Учитывая их представленность различными социальными группами, они будут отражать интересы общества и способствовать вовлечению граждан в принятие решений по вопросам общественной безопасности. </w:t>
      </w:r>
    </w:p>
    <w:bookmarkEnd w:id="355"/>
    <w:bookmarkStart w:name="z379" w:id="356"/>
    <w:p>
      <w:pPr>
        <w:spacing w:after="0"/>
        <w:ind w:left="0"/>
        <w:jc w:val="both"/>
      </w:pPr>
      <w:r>
        <w:rPr>
          <w:rFonts w:ascii="Times New Roman"/>
          <w:b w:val="false"/>
          <w:i w:val="false"/>
          <w:color w:val="000000"/>
          <w:sz w:val="28"/>
        </w:rPr>
        <w:t>
      В целом указанные меры позволят сформировать устойчивую систему общественной безопасности, основанную на взаимодействии и доверии между гражданами и правоохранительными органами.</w:t>
      </w:r>
    </w:p>
    <w:bookmarkEnd w:id="356"/>
    <w:bookmarkStart w:name="z380" w:id="357"/>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9</w:t>
      </w:r>
      <w:r>
        <w:rPr>
          <w:rFonts w:ascii="Times New Roman"/>
          <w:b w:val="false"/>
          <w:i w:val="false"/>
          <w:color w:val="000000"/>
          <w:sz w:val="28"/>
        </w:rPr>
        <w:t xml:space="preserve">. </w:t>
      </w:r>
      <w:r>
        <w:rPr>
          <w:rFonts w:ascii="Times New Roman"/>
          <w:b/>
          <w:i w:val="false"/>
          <w:color w:val="000000"/>
          <w:sz w:val="28"/>
        </w:rPr>
        <w:t>Развитие партнерства и вовлечение местного сообщества в вопросах безопасности</w:t>
      </w:r>
    </w:p>
    <w:bookmarkEnd w:id="357"/>
    <w:bookmarkStart w:name="z381" w:id="358"/>
    <w:p>
      <w:pPr>
        <w:spacing w:after="0"/>
        <w:ind w:left="0"/>
        <w:jc w:val="both"/>
      </w:pPr>
      <w:r>
        <w:rPr>
          <w:rFonts w:ascii="Times New Roman"/>
          <w:b w:val="false"/>
          <w:i w:val="false"/>
          <w:color w:val="000000"/>
          <w:sz w:val="28"/>
        </w:rPr>
        <w:t>
      Внедрение новых механизмов взаимодействия органов государственной власти, полиции и граждан придаст новый импульс реализуемой политике нетерпимости к мелким правонарушениям, а также развитию правовой культуры в обществе.</w:t>
      </w:r>
    </w:p>
    <w:bookmarkEnd w:id="358"/>
    <w:bookmarkStart w:name="z382" w:id="359"/>
    <w:p>
      <w:pPr>
        <w:spacing w:after="0"/>
        <w:ind w:left="0"/>
        <w:jc w:val="both"/>
      </w:pPr>
      <w:r>
        <w:rPr>
          <w:rFonts w:ascii="Times New Roman"/>
          <w:b w:val="false"/>
          <w:i w:val="false"/>
          <w:color w:val="000000"/>
          <w:sz w:val="28"/>
        </w:rPr>
        <w:t>
      Законодательное закрепление компетенции и полномочий местных сообществ (в том числе этнокультурные объединения, советы аксакалов) в обеспечении правопорядка и включение их в круг субъектов профилактики позволят распределять зоны ответственности общественности и правоохранительного блока. Возрастет уровень гражданской активности населения за счет участия в совместных с полицией мероприятиях.</w:t>
      </w:r>
    </w:p>
    <w:bookmarkEnd w:id="359"/>
    <w:bookmarkStart w:name="z383" w:id="360"/>
    <w:p>
      <w:pPr>
        <w:spacing w:after="0"/>
        <w:ind w:left="0"/>
        <w:jc w:val="both"/>
      </w:pPr>
      <w:r>
        <w:rPr>
          <w:rFonts w:ascii="Times New Roman"/>
          <w:b w:val="false"/>
          <w:i w:val="false"/>
          <w:color w:val="000000"/>
          <w:sz w:val="28"/>
        </w:rPr>
        <w:t xml:space="preserve">
      В городах работа будет построена так, чтобы жители могли следить за порядком в районах проживания и своевременно вовлекать полицию и другие госорганы для принятия мер по обеспечению безопасности. </w:t>
      </w:r>
    </w:p>
    <w:bookmarkEnd w:id="360"/>
    <w:bookmarkStart w:name="z384" w:id="361"/>
    <w:p>
      <w:pPr>
        <w:spacing w:after="0"/>
        <w:ind w:left="0"/>
        <w:jc w:val="both"/>
      </w:pPr>
      <w:r>
        <w:rPr>
          <w:rFonts w:ascii="Times New Roman"/>
          <w:b w:val="false"/>
          <w:i w:val="false"/>
          <w:color w:val="000000"/>
          <w:sz w:val="28"/>
        </w:rPr>
        <w:t>
      Проведение регулярных опросов с применением информационных технологий, а также встречи с населением позволят отслеживать настрой общества, выявлять проблемные вопросы и принимать меры по их разрешению.</w:t>
      </w:r>
    </w:p>
    <w:bookmarkEnd w:id="361"/>
    <w:bookmarkStart w:name="z385" w:id="362"/>
    <w:p>
      <w:pPr>
        <w:spacing w:after="0"/>
        <w:ind w:left="0"/>
        <w:jc w:val="both"/>
      </w:pPr>
      <w:r>
        <w:rPr>
          <w:rFonts w:ascii="Times New Roman"/>
          <w:b w:val="false"/>
          <w:i w:val="false"/>
          <w:color w:val="000000"/>
          <w:sz w:val="28"/>
        </w:rPr>
        <w:t xml:space="preserve">
      Наряду с этим в рамках реализации Концепции развития гражданского общества будет развиваться конструктивное сотрудничество МВД с неправительственными организациями, волонтерами и местными сообществами путем реализации специальных проектов по обеспечению общественного порядка и безопасности граждан, пропаганде законопослушного поведения. </w:t>
      </w:r>
    </w:p>
    <w:bookmarkEnd w:id="362"/>
    <w:bookmarkStart w:name="z386" w:id="363"/>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10.</w:t>
      </w:r>
      <w:r>
        <w:rPr>
          <w:rFonts w:ascii="Times New Roman"/>
          <w:b/>
          <w:i w:val="false"/>
          <w:color w:val="000000"/>
          <w:sz w:val="28"/>
        </w:rPr>
        <w:t xml:space="preserve"> Повышение уровня правовой грамотности населения </w:t>
      </w:r>
    </w:p>
    <w:bookmarkEnd w:id="363"/>
    <w:bookmarkStart w:name="z387" w:id="364"/>
    <w:p>
      <w:pPr>
        <w:spacing w:after="0"/>
        <w:ind w:left="0"/>
        <w:jc w:val="both"/>
      </w:pPr>
      <w:r>
        <w:rPr>
          <w:rFonts w:ascii="Times New Roman"/>
          <w:b w:val="false"/>
          <w:i w:val="false"/>
          <w:color w:val="000000"/>
          <w:sz w:val="28"/>
        </w:rPr>
        <w:t xml:space="preserve">
      Информационная политика государства, направленная на повышение уровня правовой грамотности граждан и развитие навыков защиты своих прав и интересов, формирование активной гражданской позиции нетерпимости правонарушений станет долгосрочной стратегией. Эта работа будет сопровождать человека на каждом этапе, начиная с дошкольных учреждений. Соответствующие мероприятия закреплены в стратегических документах страны, охватывающих все сферы жизнедеятельности. </w:t>
      </w:r>
    </w:p>
    <w:bookmarkEnd w:id="364"/>
    <w:bookmarkStart w:name="z388" w:id="365"/>
    <w:p>
      <w:pPr>
        <w:spacing w:after="0"/>
        <w:ind w:left="0"/>
        <w:jc w:val="both"/>
      </w:pPr>
      <w:r>
        <w:rPr>
          <w:rFonts w:ascii="Times New Roman"/>
          <w:b w:val="false"/>
          <w:i w:val="false"/>
          <w:color w:val="000000"/>
          <w:sz w:val="28"/>
        </w:rPr>
        <w:t xml:space="preserve">
      Для повышения информированного участия общественности в предупреждении преступности необходима профессиональная, информационно-разъяснительная работа всех государственных органов, которая должна помочь населению осознать, что: </w:t>
      </w:r>
    </w:p>
    <w:bookmarkEnd w:id="365"/>
    <w:bookmarkStart w:name="z389" w:id="366"/>
    <w:p>
      <w:pPr>
        <w:spacing w:after="0"/>
        <w:ind w:left="0"/>
        <w:jc w:val="both"/>
      </w:pPr>
      <w:r>
        <w:rPr>
          <w:rFonts w:ascii="Times New Roman"/>
          <w:b w:val="false"/>
          <w:i w:val="false"/>
          <w:color w:val="000000"/>
          <w:sz w:val="28"/>
        </w:rPr>
        <w:t>
      самими гражданами должны быть предприняты первичные меры по обеспечению сохранности своего имущества, здоровья и жизни, а также безопасности в районе проживания;</w:t>
      </w:r>
    </w:p>
    <w:bookmarkEnd w:id="366"/>
    <w:bookmarkStart w:name="z390" w:id="367"/>
    <w:p>
      <w:pPr>
        <w:spacing w:after="0"/>
        <w:ind w:left="0"/>
        <w:jc w:val="both"/>
      </w:pPr>
      <w:r>
        <w:rPr>
          <w:rFonts w:ascii="Times New Roman"/>
          <w:b w:val="false"/>
          <w:i w:val="false"/>
          <w:color w:val="000000"/>
          <w:sz w:val="28"/>
        </w:rPr>
        <w:t xml:space="preserve">
      многие преступления носят конъюнктурный характер и совершаются по небрежности и неосторожности потерпевших; </w:t>
      </w:r>
    </w:p>
    <w:bookmarkEnd w:id="367"/>
    <w:bookmarkStart w:name="z391" w:id="368"/>
    <w:p>
      <w:pPr>
        <w:spacing w:after="0"/>
        <w:ind w:left="0"/>
        <w:jc w:val="both"/>
      </w:pPr>
      <w:r>
        <w:rPr>
          <w:rFonts w:ascii="Times New Roman"/>
          <w:b w:val="false"/>
          <w:i w:val="false"/>
          <w:color w:val="000000"/>
          <w:sz w:val="28"/>
        </w:rPr>
        <w:t>
      граждане могут предотвращать преступления, принимая простые и эффективные меры самостоятельно или в сотрудничестве со своими соседями.</w:t>
      </w:r>
    </w:p>
    <w:bookmarkEnd w:id="368"/>
    <w:bookmarkStart w:name="z392" w:id="369"/>
    <w:p>
      <w:pPr>
        <w:spacing w:after="0"/>
        <w:ind w:left="0"/>
        <w:jc w:val="both"/>
      </w:pPr>
      <w:r>
        <w:rPr>
          <w:rFonts w:ascii="Times New Roman"/>
          <w:b w:val="false"/>
          <w:i w:val="false"/>
          <w:color w:val="000000"/>
          <w:sz w:val="28"/>
        </w:rPr>
        <w:t>
      Усилия должны быть направлены на таргетированные информационные кампании, основанные на анализе конкретных проблем и предназначенные для потенциальных жертв, либо правонарушителей.</w:t>
      </w:r>
    </w:p>
    <w:bookmarkEnd w:id="369"/>
    <w:bookmarkStart w:name="z393" w:id="370"/>
    <w:p>
      <w:pPr>
        <w:spacing w:after="0"/>
        <w:ind w:left="0"/>
        <w:jc w:val="both"/>
      </w:pPr>
      <w:r>
        <w:rPr>
          <w:rFonts w:ascii="Times New Roman"/>
          <w:b w:val="false"/>
          <w:i w:val="false"/>
          <w:color w:val="000000"/>
          <w:sz w:val="28"/>
        </w:rPr>
        <w:t xml:space="preserve">
      Информирование граждан о криминогенной ситуации в районе проживания и предпринимаемых полицейскими предупредительных мерах будет способствовать снижению обеспокоенности за личную безопасность и сохранность имущества, а также стимулировать активных членов общества к участию в охране правопорядка. </w:t>
      </w:r>
    </w:p>
    <w:bookmarkEnd w:id="370"/>
    <w:bookmarkStart w:name="z394" w:id="371"/>
    <w:p>
      <w:pPr>
        <w:spacing w:after="0"/>
        <w:ind w:left="0"/>
        <w:jc w:val="both"/>
      </w:pPr>
      <w:r>
        <w:rPr>
          <w:rFonts w:ascii="Times New Roman"/>
          <w:b w:val="false"/>
          <w:i w:val="false"/>
          <w:color w:val="000000"/>
          <w:sz w:val="28"/>
        </w:rPr>
        <w:t xml:space="preserve">
      Особая роль отводится взаимодействию полиции со средствами массовой информации по оказанию позитивного влияния на общественное сознание и формированию устойчивых стереотипов ответственного и активного поведения (по вопросам обеспечения общественной безопасности и предупреждения преступности, пропаганды здорового образа жизни, ненасилия и социального единства). </w:t>
      </w:r>
    </w:p>
    <w:bookmarkEnd w:id="371"/>
    <w:bookmarkStart w:name="z395" w:id="372"/>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3</w:t>
      </w:r>
      <w:r>
        <w:rPr>
          <w:rFonts w:ascii="Times New Roman"/>
          <w:b/>
          <w:i w:val="false"/>
          <w:color w:val="000000"/>
          <w:sz w:val="28"/>
        </w:rPr>
        <w:t>.</w:t>
      </w:r>
      <w:r>
        <w:rPr>
          <w:rFonts w:ascii="Times New Roman"/>
          <w:b/>
          <w:i w:val="false"/>
          <w:color w:val="000000"/>
          <w:sz w:val="28"/>
        </w:rPr>
        <w:t xml:space="preserve"> Трансформация полиции в современную эффективную организацию по обеспечению общественной безопасности</w:t>
      </w:r>
    </w:p>
    <w:bookmarkEnd w:id="372"/>
    <w:bookmarkStart w:name="z396" w:id="373"/>
    <w:p>
      <w:pPr>
        <w:spacing w:after="0"/>
        <w:ind w:left="0"/>
        <w:jc w:val="both"/>
      </w:pPr>
      <w:r>
        <w:rPr>
          <w:rFonts w:ascii="Times New Roman"/>
          <w:b w:val="false"/>
          <w:i w:val="false"/>
          <w:color w:val="000000"/>
          <w:sz w:val="28"/>
        </w:rPr>
        <w:t xml:space="preserve">
      С учетом требований времени и запросов общества переход от силовой модели работы к сервисной станет основой для создания новой человекоцентричной казахстанской полиции ХХІ века, ориентированной на повышение уровня доверия граждан к правоохранительным органам. </w:t>
      </w:r>
    </w:p>
    <w:bookmarkEnd w:id="373"/>
    <w:bookmarkStart w:name="z397" w:id="374"/>
    <w:p>
      <w:pPr>
        <w:spacing w:after="0"/>
        <w:ind w:left="0"/>
        <w:jc w:val="both"/>
      </w:pPr>
      <w:r>
        <w:rPr>
          <w:rFonts w:ascii="Times New Roman"/>
          <w:b w:val="false"/>
          <w:i w:val="false"/>
          <w:color w:val="000000"/>
          <w:sz w:val="28"/>
        </w:rPr>
        <w:t>
      Новые подходы обеспечат качественную реализацию миссии полиции "Защита жизни, здоровья, прав и свобод человека, интересов общества и государства от противоправных посягательств".</w:t>
      </w:r>
    </w:p>
    <w:bookmarkEnd w:id="374"/>
    <w:bookmarkStart w:name="z398" w:id="375"/>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11. Внедрение сервис-ориентированной модели полиции</w:t>
      </w:r>
      <w:r>
        <w:rPr>
          <w:rFonts w:ascii="Times New Roman"/>
          <w:b w:val="false"/>
          <w:i w:val="false"/>
          <w:color w:val="000000"/>
          <w:sz w:val="28"/>
        </w:rPr>
        <w:t xml:space="preserve"> </w:t>
      </w:r>
      <w:r>
        <w:rPr>
          <w:rFonts w:ascii="Times New Roman"/>
          <w:b/>
          <w:i w:val="false"/>
          <w:color w:val="000000"/>
          <w:sz w:val="28"/>
        </w:rPr>
        <w:t xml:space="preserve">и реализация современной коммуникационной стратегии </w:t>
      </w:r>
    </w:p>
    <w:bookmarkEnd w:id="375"/>
    <w:bookmarkStart w:name="z399" w:id="376"/>
    <w:p>
      <w:pPr>
        <w:spacing w:after="0"/>
        <w:ind w:left="0"/>
        <w:jc w:val="both"/>
      </w:pPr>
      <w:r>
        <w:rPr>
          <w:rFonts w:ascii="Times New Roman"/>
          <w:b w:val="false"/>
          <w:i w:val="false"/>
          <w:color w:val="000000"/>
          <w:sz w:val="28"/>
        </w:rPr>
        <w:t xml:space="preserve">
      Переход к сервисной модели требует изменения идеологии и организационной культуры полиции для осмысления ее роли в современном обществе как профессионального защитника и помощника граждан при угрозе безопасности и доверительного партнера в обеспечении общественного спокойствия и благополучия. </w:t>
      </w:r>
    </w:p>
    <w:bookmarkEnd w:id="376"/>
    <w:bookmarkStart w:name="z400" w:id="377"/>
    <w:p>
      <w:pPr>
        <w:spacing w:after="0"/>
        <w:ind w:left="0"/>
        <w:jc w:val="both"/>
      </w:pPr>
      <w:r>
        <w:rPr>
          <w:rFonts w:ascii="Times New Roman"/>
          <w:b w:val="false"/>
          <w:i w:val="false"/>
          <w:color w:val="000000"/>
          <w:sz w:val="28"/>
        </w:rPr>
        <w:t xml:space="preserve">
      Это предполагает оказание качественного индивидуального сервиса при работе с заявителями, потерпевшими и правонарушителями на основе пяти критериев: законность, всесторонность, своевременность, уважительность и информированность. </w:t>
      </w:r>
    </w:p>
    <w:bookmarkEnd w:id="377"/>
    <w:bookmarkStart w:name="z401" w:id="378"/>
    <w:p>
      <w:pPr>
        <w:spacing w:after="0"/>
        <w:ind w:left="0"/>
        <w:jc w:val="both"/>
      </w:pPr>
      <w:r>
        <w:rPr>
          <w:rFonts w:ascii="Times New Roman"/>
          <w:b w:val="false"/>
          <w:i w:val="false"/>
          <w:color w:val="000000"/>
          <w:sz w:val="28"/>
        </w:rPr>
        <w:t xml:space="preserve">
      Наряду с этим коллективный сервис будет оказываться полицией в ходе совместной работы с населением и органами власти на основе проблемно-ориентированного подхода к выявлению и решению вопросов безопасности. </w:t>
      </w:r>
    </w:p>
    <w:bookmarkEnd w:id="378"/>
    <w:bookmarkStart w:name="z402" w:id="379"/>
    <w:p>
      <w:pPr>
        <w:spacing w:after="0"/>
        <w:ind w:left="0"/>
        <w:jc w:val="both"/>
      </w:pPr>
      <w:r>
        <w:rPr>
          <w:rFonts w:ascii="Times New Roman"/>
          <w:b w:val="false"/>
          <w:i w:val="false"/>
          <w:color w:val="000000"/>
          <w:sz w:val="28"/>
        </w:rPr>
        <w:t>
      Для эффективного функционирования такой модели работы должны быть изменены критерии оценки полиции с исключительно статистических на сбалансированную систему индикаторов, мотивирующих качественное выполнение задач. При этом фокусом становятся граждане, а показателями эффективности – чувство безопасности и доверие к полиции.</w:t>
      </w:r>
    </w:p>
    <w:bookmarkEnd w:id="379"/>
    <w:bookmarkStart w:name="z403" w:id="380"/>
    <w:p>
      <w:pPr>
        <w:spacing w:after="0"/>
        <w:ind w:left="0"/>
        <w:jc w:val="both"/>
      </w:pPr>
      <w:r>
        <w:rPr>
          <w:rFonts w:ascii="Times New Roman"/>
          <w:b w:val="false"/>
          <w:i w:val="false"/>
          <w:color w:val="000000"/>
          <w:sz w:val="28"/>
        </w:rPr>
        <w:t xml:space="preserve">
      В этих целях предстоит выработать систему постоянного совершенствования качества полицейского сервиса путем автоматизации регулярной оценки гражданами. Анализ оценки гражданами качества полицейских услуг полиции будет отражаться в управленческих решениях. </w:t>
      </w:r>
    </w:p>
    <w:bookmarkEnd w:id="380"/>
    <w:bookmarkStart w:name="z404" w:id="381"/>
    <w:p>
      <w:pPr>
        <w:spacing w:after="0"/>
        <w:ind w:left="0"/>
        <w:jc w:val="both"/>
      </w:pPr>
      <w:r>
        <w:rPr>
          <w:rFonts w:ascii="Times New Roman"/>
          <w:b w:val="false"/>
          <w:i w:val="false"/>
          <w:color w:val="000000"/>
          <w:sz w:val="28"/>
        </w:rPr>
        <w:t xml:space="preserve">
      Реинжиниринг процессной деятельности полиции должен быть направлен на снижение потерь и повышение результативности каждого сотрудника. Соответственно, на основе анализа будут исключены дублирующие, излишние и формально выполняемые функции подразделений. </w:t>
      </w:r>
    </w:p>
    <w:bookmarkEnd w:id="381"/>
    <w:bookmarkStart w:name="z405" w:id="382"/>
    <w:p>
      <w:pPr>
        <w:spacing w:after="0"/>
        <w:ind w:left="0"/>
        <w:jc w:val="both"/>
      </w:pPr>
      <w:r>
        <w:rPr>
          <w:rFonts w:ascii="Times New Roman"/>
          <w:b w:val="false"/>
          <w:i w:val="false"/>
          <w:color w:val="000000"/>
          <w:sz w:val="28"/>
        </w:rPr>
        <w:t xml:space="preserve">
      Одним из важных факторов, способствующих успешному переходу к сервисной модели, является эффективная коммуникационная стратегия, выстроенная с ориентиром на внешнюю и внутреннюю аудиторию. </w:t>
      </w:r>
    </w:p>
    <w:bookmarkEnd w:id="382"/>
    <w:bookmarkStart w:name="z406" w:id="383"/>
    <w:p>
      <w:pPr>
        <w:spacing w:after="0"/>
        <w:ind w:left="0"/>
        <w:jc w:val="both"/>
      </w:pPr>
      <w:r>
        <w:rPr>
          <w:rFonts w:ascii="Times New Roman"/>
          <w:b w:val="false"/>
          <w:i w:val="false"/>
          <w:color w:val="000000"/>
          <w:sz w:val="28"/>
        </w:rPr>
        <w:t xml:space="preserve">
      Коммуникационная стратегия для внутренней аудитории (личного состава) будет направлена на формирование у полицейских приверженности принципам сервисной модели работы через проведение идеологической работы и способность изменить отношения к своим функциям и статусу. </w:t>
      </w:r>
    </w:p>
    <w:bookmarkEnd w:id="383"/>
    <w:bookmarkStart w:name="z407" w:id="384"/>
    <w:p>
      <w:pPr>
        <w:spacing w:after="0"/>
        <w:ind w:left="0"/>
        <w:jc w:val="both"/>
      </w:pPr>
      <w:r>
        <w:rPr>
          <w:rFonts w:ascii="Times New Roman"/>
          <w:b w:val="false"/>
          <w:i w:val="false"/>
          <w:color w:val="000000"/>
          <w:sz w:val="28"/>
        </w:rPr>
        <w:t>
      Важное значение в формировании новой идеологии будет иметь работа с руководящим составом МВД и преподавателями ведомственных учебных заведений, которые являются носителями и "ретрансляторами" сервисной идеологии.</w:t>
      </w:r>
    </w:p>
    <w:bookmarkEnd w:id="384"/>
    <w:bookmarkStart w:name="z408" w:id="385"/>
    <w:p>
      <w:pPr>
        <w:spacing w:after="0"/>
        <w:ind w:left="0"/>
        <w:jc w:val="both"/>
      </w:pPr>
      <w:r>
        <w:rPr>
          <w:rFonts w:ascii="Times New Roman"/>
          <w:b w:val="false"/>
          <w:i w:val="false"/>
          <w:color w:val="000000"/>
          <w:sz w:val="28"/>
        </w:rPr>
        <w:t xml:space="preserve">
      Тиражирование положительных примеров внедрения принципов сервисной полиции в виде кратких видеоисторий, героями которых станут реальные полицейские, отличившиеся на службе, будет стимулировать создание новых поведенческих моделей. </w:t>
      </w:r>
    </w:p>
    <w:bookmarkEnd w:id="385"/>
    <w:bookmarkStart w:name="z409" w:id="386"/>
    <w:p>
      <w:pPr>
        <w:spacing w:after="0"/>
        <w:ind w:left="0"/>
        <w:jc w:val="both"/>
      </w:pPr>
      <w:r>
        <w:rPr>
          <w:rFonts w:ascii="Times New Roman"/>
          <w:b w:val="false"/>
          <w:i w:val="false"/>
          <w:color w:val="000000"/>
          <w:sz w:val="28"/>
        </w:rPr>
        <w:t xml:space="preserve">
      Обязательным будет использование инструментов визуализации (видеоролики, баннеры), которые помогут сформировать у сотрудников эталонный образ полицейского, к которому следует стремиться, а также закрепить минимальный набор правил и этических норм (алгоритм действий), обязательных при исполнении обязанностей. </w:t>
      </w:r>
    </w:p>
    <w:bookmarkEnd w:id="386"/>
    <w:bookmarkStart w:name="z410" w:id="387"/>
    <w:p>
      <w:pPr>
        <w:spacing w:after="0"/>
        <w:ind w:left="0"/>
        <w:jc w:val="both"/>
      </w:pPr>
      <w:r>
        <w:rPr>
          <w:rFonts w:ascii="Times New Roman"/>
          <w:b w:val="false"/>
          <w:i w:val="false"/>
          <w:color w:val="000000"/>
          <w:sz w:val="28"/>
        </w:rPr>
        <w:t xml:space="preserve">
      Идеологическая работа будет сопровождаться механизмом обратной связи. Для этого предполагается создание единого информационного портала для внутренних коммуникаций с целью эффективного проведения кадровой и идеологической работы, в том числе управления базой профессиональных знаний по всем направлениям полицейской деятельности для быстрого доступа сотрудников на всех уровнях к актуальной информации. </w:t>
      </w:r>
    </w:p>
    <w:bookmarkEnd w:id="387"/>
    <w:bookmarkStart w:name="z411" w:id="388"/>
    <w:p>
      <w:pPr>
        <w:spacing w:after="0"/>
        <w:ind w:left="0"/>
        <w:jc w:val="both"/>
      </w:pPr>
      <w:r>
        <w:rPr>
          <w:rFonts w:ascii="Times New Roman"/>
          <w:b w:val="false"/>
          <w:i w:val="false"/>
          <w:color w:val="000000"/>
          <w:sz w:val="28"/>
        </w:rPr>
        <w:t xml:space="preserve">
      Коммуникационная стратегия для внешней аудитории будет направлена на трансформацию сложившегося негативного восприятия полиции обществом, а также дальнейшее формирование лояльного отношения общественности к новому образу полиции, созданному на основе принципов сервисной модели. Задачами в этом направлении являются: </w:t>
      </w:r>
    </w:p>
    <w:bookmarkEnd w:id="388"/>
    <w:bookmarkStart w:name="z412" w:id="389"/>
    <w:p>
      <w:pPr>
        <w:spacing w:after="0"/>
        <w:ind w:left="0"/>
        <w:jc w:val="both"/>
      </w:pPr>
      <w:r>
        <w:rPr>
          <w:rFonts w:ascii="Times New Roman"/>
          <w:b w:val="false"/>
          <w:i w:val="false"/>
          <w:color w:val="000000"/>
          <w:sz w:val="28"/>
        </w:rPr>
        <w:t xml:space="preserve">
      создание информационного фона о реформе правоохранительных органов; </w:t>
      </w:r>
    </w:p>
    <w:bookmarkEnd w:id="389"/>
    <w:bookmarkStart w:name="z413" w:id="390"/>
    <w:p>
      <w:pPr>
        <w:spacing w:after="0"/>
        <w:ind w:left="0"/>
        <w:jc w:val="both"/>
      </w:pPr>
      <w:r>
        <w:rPr>
          <w:rFonts w:ascii="Times New Roman"/>
          <w:b w:val="false"/>
          <w:i w:val="false"/>
          <w:color w:val="000000"/>
          <w:sz w:val="28"/>
        </w:rPr>
        <w:t>
      формирование образа открытой и дружественной организации, действующей в интересах граждан;</w:t>
      </w:r>
    </w:p>
    <w:bookmarkEnd w:id="390"/>
    <w:bookmarkStart w:name="z414" w:id="391"/>
    <w:p>
      <w:pPr>
        <w:spacing w:after="0"/>
        <w:ind w:left="0"/>
        <w:jc w:val="both"/>
      </w:pPr>
      <w:r>
        <w:rPr>
          <w:rFonts w:ascii="Times New Roman"/>
          <w:b w:val="false"/>
          <w:i w:val="false"/>
          <w:color w:val="000000"/>
          <w:sz w:val="28"/>
        </w:rPr>
        <w:t xml:space="preserve">
      получение обратной связи от целевых аудиторий для корректировки коммуникационной стратегии и используемых инструментов. </w:t>
      </w:r>
    </w:p>
    <w:bookmarkEnd w:id="391"/>
    <w:bookmarkStart w:name="z415" w:id="392"/>
    <w:p>
      <w:pPr>
        <w:spacing w:after="0"/>
        <w:ind w:left="0"/>
        <w:jc w:val="both"/>
      </w:pPr>
      <w:r>
        <w:rPr>
          <w:rFonts w:ascii="Times New Roman"/>
          <w:b w:val="false"/>
          <w:i w:val="false"/>
          <w:color w:val="000000"/>
          <w:sz w:val="28"/>
        </w:rPr>
        <w:t xml:space="preserve">
      Еще одним важным направлением коммуникационной стратегии является практическая цель оказания информационного сервиса в виде единого веб-сайта о работе полиции для обеспечения упрощенного доступа к информации и консультации по всем вопросам, касающимся оказания полицейского сервиса различным группам услугополучателей – заявителям, потерпевшим, правонарушителям и их семьям, профессиональным и бизнес сообществам, иностранным гражданам (опыт Великобритании). </w:t>
      </w:r>
    </w:p>
    <w:bookmarkEnd w:id="392"/>
    <w:bookmarkStart w:name="z416" w:id="393"/>
    <w:p>
      <w:pPr>
        <w:spacing w:after="0"/>
        <w:ind w:left="0"/>
        <w:jc w:val="both"/>
      </w:pPr>
      <w:r>
        <w:rPr>
          <w:rFonts w:ascii="Times New Roman"/>
          <w:b w:val="false"/>
          <w:i w:val="false"/>
          <w:color w:val="000000"/>
          <w:sz w:val="28"/>
        </w:rPr>
        <w:t>
      Наряду с этим предстоит проработать вопрос расширения функционала действующего сервиса "1402", предусмотрев возможность консультирования граждан по вопросам оказания полицейских услуг, без посещения зданий полиции. Тем самым снизится нагрузка на каналы "102" и повысится оперативность обслуживания обращений граждан по преступлениям и происшествиям.</w:t>
      </w:r>
    </w:p>
    <w:bookmarkEnd w:id="393"/>
    <w:bookmarkStart w:name="z417" w:id="3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12. Реализация кадровой политики, обеспечивающей формирование качественного состава органов внутренних дел в современных условиях </w:t>
      </w:r>
    </w:p>
    <w:bookmarkEnd w:id="394"/>
    <w:bookmarkStart w:name="z418" w:id="395"/>
    <w:p>
      <w:pPr>
        <w:spacing w:after="0"/>
        <w:ind w:left="0"/>
        <w:jc w:val="both"/>
      </w:pPr>
      <w:r>
        <w:rPr>
          <w:rFonts w:ascii="Times New Roman"/>
          <w:b w:val="false"/>
          <w:i w:val="false"/>
          <w:color w:val="000000"/>
          <w:sz w:val="28"/>
        </w:rPr>
        <w:t>
      Основой трансформации сотрудника в клиентоориентированного и человекоцентричного полицейского станет реализация принципа меритократии.</w:t>
      </w:r>
    </w:p>
    <w:bookmarkEnd w:id="395"/>
    <w:bookmarkStart w:name="z419" w:id="396"/>
    <w:p>
      <w:pPr>
        <w:spacing w:after="0"/>
        <w:ind w:left="0"/>
        <w:jc w:val="both"/>
      </w:pPr>
      <w:r>
        <w:rPr>
          <w:rFonts w:ascii="Times New Roman"/>
          <w:b w:val="false"/>
          <w:i w:val="false"/>
          <w:color w:val="000000"/>
          <w:sz w:val="28"/>
        </w:rPr>
        <w:t>
      В рамках введения новых подходов будет проработан вопрос назначения кандидатов на руководящие должности исключительно из кадрового резерва, который, в свою очередь, будет формироваться на основе принятия коллегиального решения.</w:t>
      </w:r>
    </w:p>
    <w:bookmarkEnd w:id="396"/>
    <w:bookmarkStart w:name="z420" w:id="397"/>
    <w:p>
      <w:pPr>
        <w:spacing w:after="0"/>
        <w:ind w:left="0"/>
        <w:jc w:val="both"/>
      </w:pPr>
      <w:r>
        <w:rPr>
          <w:rFonts w:ascii="Times New Roman"/>
          <w:b w:val="false"/>
          <w:i w:val="false"/>
          <w:color w:val="000000"/>
          <w:sz w:val="28"/>
        </w:rPr>
        <w:t>
      Наряду с этим предстоит выработать эффективный механизм внедрения проверок на добропорядочность (Integrity check), нацеленный на формирование у полицейских стремления к ответственному подходу к службе, отзывчивому, корректному и оперативному реагированию на обращения граждан, а также повышение ответственности руководителей всех уровней. Это также будет способствовать выработке у сотрудников устойчивости к коррупции.</w:t>
      </w:r>
    </w:p>
    <w:bookmarkEnd w:id="397"/>
    <w:bookmarkStart w:name="z421" w:id="398"/>
    <w:p>
      <w:pPr>
        <w:spacing w:after="0"/>
        <w:ind w:left="0"/>
        <w:jc w:val="both"/>
      </w:pPr>
      <w:r>
        <w:rPr>
          <w:rFonts w:ascii="Times New Roman"/>
          <w:b w:val="false"/>
          <w:i w:val="false"/>
          <w:color w:val="000000"/>
          <w:sz w:val="28"/>
        </w:rPr>
        <w:t>
      Сервисная модель требует развития высокого уровня профессиональных компетенций сотрудников и "мягких навыков" – эмоционального интеллекта, креативности и критического мышления, способности управлять конфликтами, умения работать в команде и лидерских качеств. В этой связи особый акцент будет сделан на модернизации ведомственного образования, направленной на развитие профессиональных и личностных компетенций сотрудников, особенно назначаемых на руководящие должности.</w:t>
      </w:r>
    </w:p>
    <w:bookmarkEnd w:id="398"/>
    <w:bookmarkStart w:name="z422" w:id="399"/>
    <w:p>
      <w:pPr>
        <w:spacing w:after="0"/>
        <w:ind w:left="0"/>
        <w:jc w:val="both"/>
      </w:pPr>
      <w:r>
        <w:rPr>
          <w:rFonts w:ascii="Times New Roman"/>
          <w:b w:val="false"/>
          <w:i w:val="false"/>
          <w:color w:val="000000"/>
          <w:sz w:val="28"/>
        </w:rPr>
        <w:t>
      Реализация современной кадровой политики будет способствовать как повышению уровня профессионализма личного состава, так и уровня удовлетворенности службой сотрудниками полиции, который станет одним из организационных индикаторов эффективности управления территориальными подразделениями.</w:t>
      </w:r>
    </w:p>
    <w:bookmarkEnd w:id="399"/>
    <w:bookmarkStart w:name="z423" w:id="400"/>
    <w:p>
      <w:pPr>
        <w:spacing w:after="0"/>
        <w:ind w:left="0"/>
        <w:jc w:val="both"/>
      </w:pPr>
      <w:r>
        <w:rPr>
          <w:rFonts w:ascii="Times New Roman"/>
          <w:b w:val="false"/>
          <w:i w:val="false"/>
          <w:color w:val="000000"/>
          <w:sz w:val="28"/>
        </w:rPr>
        <w:t xml:space="preserve">
      Для оценки существующего уровня профессиональных ценностей и динамики их изменений в период реализации Концепции необходимо проведение социологических исследований с привлечением независимых экспертов. </w:t>
      </w:r>
    </w:p>
    <w:bookmarkEnd w:id="400"/>
    <w:bookmarkStart w:name="z424" w:id="401"/>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13. Противодействие пыткам, жестокому обращению и иным недозволенным методам работы правоохранительных органов</w:t>
      </w:r>
      <w:r>
        <w:rPr>
          <w:rFonts w:ascii="Times New Roman"/>
          <w:b w:val="false"/>
          <w:i w:val="false"/>
          <w:color w:val="000000"/>
          <w:sz w:val="28"/>
        </w:rPr>
        <w:t xml:space="preserve"> </w:t>
      </w:r>
    </w:p>
    <w:bookmarkEnd w:id="401"/>
    <w:bookmarkStart w:name="z425" w:id="402"/>
    <w:p>
      <w:pPr>
        <w:spacing w:after="0"/>
        <w:ind w:left="0"/>
        <w:jc w:val="both"/>
      </w:pPr>
      <w:r>
        <w:rPr>
          <w:rFonts w:ascii="Times New Roman"/>
          <w:b w:val="false"/>
          <w:i w:val="false"/>
          <w:color w:val="000000"/>
          <w:sz w:val="28"/>
        </w:rPr>
        <w:t xml:space="preserve">
      Трансформация полиции и переход к сервисной модели взаимодействия с обществом по повышению доверия граждан невозможны без искоренения практики применения пыток, жестокого обращения и иных недозволенных методов в работе правоохранительных органов. </w:t>
      </w:r>
    </w:p>
    <w:bookmarkEnd w:id="402"/>
    <w:bookmarkStart w:name="z426" w:id="403"/>
    <w:p>
      <w:pPr>
        <w:spacing w:after="0"/>
        <w:ind w:left="0"/>
        <w:jc w:val="both"/>
      </w:pPr>
      <w:r>
        <w:rPr>
          <w:rFonts w:ascii="Times New Roman"/>
          <w:b w:val="false"/>
          <w:i w:val="false"/>
          <w:color w:val="000000"/>
          <w:sz w:val="28"/>
        </w:rPr>
        <w:t>
      Принцип "нулевой терпимости к пыткам", согласно обязательству страны в рамках международных конвенций, должен стать основой построения безопасного и правового общества справедливого Казахстана.</w:t>
      </w:r>
    </w:p>
    <w:bookmarkEnd w:id="403"/>
    <w:bookmarkStart w:name="z427" w:id="404"/>
    <w:p>
      <w:pPr>
        <w:spacing w:after="0"/>
        <w:ind w:left="0"/>
        <w:jc w:val="both"/>
      </w:pPr>
      <w:r>
        <w:rPr>
          <w:rFonts w:ascii="Times New Roman"/>
          <w:b w:val="false"/>
          <w:i w:val="false"/>
          <w:color w:val="000000"/>
          <w:sz w:val="28"/>
        </w:rPr>
        <w:t xml:space="preserve">
      Государством уже реализуются меры по повышению эффективности расследования жалоб на пытки и жестокое обращение путем закрепления за Генеральной прокуратурой функции по расследованию этой категории преступлений. </w:t>
      </w:r>
    </w:p>
    <w:bookmarkEnd w:id="404"/>
    <w:bookmarkStart w:name="z428" w:id="405"/>
    <w:p>
      <w:pPr>
        <w:spacing w:after="0"/>
        <w:ind w:left="0"/>
        <w:jc w:val="both"/>
      </w:pPr>
      <w:r>
        <w:rPr>
          <w:rFonts w:ascii="Times New Roman"/>
          <w:b w:val="false"/>
          <w:i w:val="false"/>
          <w:color w:val="000000"/>
          <w:sz w:val="28"/>
        </w:rPr>
        <w:t xml:space="preserve">
      Независимые эксперты отмечают, что законодательство Казахстана, несмотря на положительные изменения по приближению к международным стандартам, все еще требует совершенствования. </w:t>
      </w:r>
    </w:p>
    <w:bookmarkEnd w:id="405"/>
    <w:bookmarkStart w:name="z429" w:id="406"/>
    <w:p>
      <w:pPr>
        <w:spacing w:after="0"/>
        <w:ind w:left="0"/>
        <w:jc w:val="both"/>
      </w:pPr>
      <w:r>
        <w:rPr>
          <w:rFonts w:ascii="Times New Roman"/>
          <w:b w:val="false"/>
          <w:i w:val="false"/>
          <w:color w:val="000000"/>
          <w:sz w:val="28"/>
        </w:rPr>
        <w:t>
      В этой связи будут приняты меры по реализации рекомендаций Комитета ООН против пыток в отношении Казахстана по совершенствованию законодательства и правоприменительной практики, включая:</w:t>
      </w:r>
    </w:p>
    <w:bookmarkEnd w:id="406"/>
    <w:bookmarkStart w:name="z430" w:id="407"/>
    <w:p>
      <w:pPr>
        <w:spacing w:after="0"/>
        <w:ind w:left="0"/>
        <w:jc w:val="both"/>
      </w:pPr>
      <w:r>
        <w:rPr>
          <w:rFonts w:ascii="Times New Roman"/>
          <w:b w:val="false"/>
          <w:i w:val="false"/>
          <w:color w:val="000000"/>
          <w:sz w:val="28"/>
        </w:rPr>
        <w:t xml:space="preserve">
      ограничение оснований заключения процессуального соглашения по делам о пытках в уголовно-процессуальном законодательстве с целью реализации обязательства по абсолютному запрету пыток; </w:t>
      </w:r>
    </w:p>
    <w:bookmarkEnd w:id="407"/>
    <w:bookmarkStart w:name="z431" w:id="408"/>
    <w:p>
      <w:pPr>
        <w:spacing w:after="0"/>
        <w:ind w:left="0"/>
        <w:jc w:val="both"/>
      </w:pPr>
      <w:r>
        <w:rPr>
          <w:rFonts w:ascii="Times New Roman"/>
          <w:b w:val="false"/>
          <w:i w:val="false"/>
          <w:color w:val="000000"/>
          <w:sz w:val="28"/>
        </w:rPr>
        <w:t xml:space="preserve">
      алгоритм быстрого реагирования на сообщения о пытках, включая обязательные и срочные действия по обеспечению безопасности заявителей, а также действия по своевременной фиксации доказательств; </w:t>
      </w:r>
    </w:p>
    <w:bookmarkEnd w:id="408"/>
    <w:bookmarkStart w:name="z432" w:id="409"/>
    <w:p>
      <w:pPr>
        <w:spacing w:after="0"/>
        <w:ind w:left="0"/>
        <w:jc w:val="both"/>
      </w:pPr>
      <w:r>
        <w:rPr>
          <w:rFonts w:ascii="Times New Roman"/>
          <w:b w:val="false"/>
          <w:i w:val="false"/>
          <w:color w:val="000000"/>
          <w:sz w:val="28"/>
        </w:rPr>
        <w:t xml:space="preserve">
      предоставление доступа к независимому медицинскому обследованию по ходатайству всех задержанных, заключенных под стражу, и осужденных лиц; </w:t>
      </w:r>
    </w:p>
    <w:bookmarkEnd w:id="409"/>
    <w:bookmarkStart w:name="z433" w:id="410"/>
    <w:p>
      <w:pPr>
        <w:spacing w:after="0"/>
        <w:ind w:left="0"/>
        <w:jc w:val="both"/>
      </w:pPr>
      <w:r>
        <w:rPr>
          <w:rFonts w:ascii="Times New Roman"/>
          <w:b w:val="false"/>
          <w:i w:val="false"/>
          <w:color w:val="000000"/>
          <w:sz w:val="28"/>
        </w:rPr>
        <w:t>
      практику проведения совместных мониторингов органов прокуратуры и общественных организаций в местах лишения свободы и специальных учреждениях ОВД;</w:t>
      </w:r>
    </w:p>
    <w:bookmarkEnd w:id="410"/>
    <w:bookmarkStart w:name="z434" w:id="411"/>
    <w:p>
      <w:pPr>
        <w:spacing w:after="0"/>
        <w:ind w:left="0"/>
        <w:jc w:val="both"/>
      </w:pPr>
      <w:r>
        <w:rPr>
          <w:rFonts w:ascii="Times New Roman"/>
          <w:b w:val="false"/>
          <w:i w:val="false"/>
          <w:color w:val="000000"/>
          <w:sz w:val="28"/>
        </w:rPr>
        <w:t>
      внедрение судебной практики по незамедлительному реагированию на заявленные во время судебного разбирательства факты применения пыток;</w:t>
      </w:r>
    </w:p>
    <w:bookmarkEnd w:id="411"/>
    <w:bookmarkStart w:name="z435" w:id="412"/>
    <w:p>
      <w:pPr>
        <w:spacing w:after="0"/>
        <w:ind w:left="0"/>
        <w:jc w:val="both"/>
      </w:pPr>
      <w:r>
        <w:rPr>
          <w:rFonts w:ascii="Times New Roman"/>
          <w:b w:val="false"/>
          <w:i w:val="false"/>
          <w:color w:val="000000"/>
          <w:sz w:val="28"/>
        </w:rPr>
        <w:t>
      проведение обучений на системной основе среди судей всех уровней по соблюдению международных обязательств и политики нулевой терпимости к пыткам;</w:t>
      </w:r>
    </w:p>
    <w:bookmarkEnd w:id="412"/>
    <w:bookmarkStart w:name="z436" w:id="413"/>
    <w:p>
      <w:pPr>
        <w:spacing w:after="0"/>
        <w:ind w:left="0"/>
        <w:jc w:val="both"/>
      </w:pPr>
      <w:r>
        <w:rPr>
          <w:rFonts w:ascii="Times New Roman"/>
          <w:b w:val="false"/>
          <w:i w:val="false"/>
          <w:color w:val="000000"/>
          <w:sz w:val="28"/>
        </w:rPr>
        <w:t>
      оборудование "прозрачных" кабинетов для проведения следственных действий, оснащенных камерами видеонаблюдения, с целью осуществления мониторинга соблюдения гарантий по защите от пыток и жесткого обращения.</w:t>
      </w:r>
    </w:p>
    <w:bookmarkEnd w:id="413"/>
    <w:bookmarkStart w:name="z437" w:id="414"/>
    <w:p>
      <w:pPr>
        <w:spacing w:after="0"/>
        <w:ind w:left="0"/>
        <w:jc w:val="both"/>
      </w:pPr>
      <w:r>
        <w:rPr>
          <w:rFonts w:ascii="Times New Roman"/>
          <w:b w:val="false"/>
          <w:i w:val="false"/>
          <w:color w:val="000000"/>
          <w:sz w:val="28"/>
        </w:rPr>
        <w:t xml:space="preserve">
      Предстоит совершенствование методик судебно-медицинских и судебно-психолого-психиатрических экспертиз согласно рекомендациям обновленного Стамбульского протокола (руководство по эффективному расследованию и документированию пыток и других жестоких, бесчеловечных или унижающих достоинство видов обращения и наказания). </w:t>
      </w:r>
    </w:p>
    <w:bookmarkEnd w:id="414"/>
    <w:bookmarkStart w:name="z438" w:id="415"/>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14. Развитие цифровой инфраструктуры обеспечения безопасности</w:t>
      </w:r>
    </w:p>
    <w:bookmarkEnd w:id="415"/>
    <w:bookmarkStart w:name="z439" w:id="416"/>
    <w:p>
      <w:pPr>
        <w:spacing w:after="0"/>
        <w:ind w:left="0"/>
        <w:jc w:val="both"/>
      </w:pPr>
      <w:r>
        <w:rPr>
          <w:rFonts w:ascii="Times New Roman"/>
          <w:b w:val="false"/>
          <w:i w:val="false"/>
          <w:color w:val="000000"/>
          <w:sz w:val="28"/>
        </w:rPr>
        <w:t xml:space="preserve">
      Одной из задач, стоящих перед МВД, является создание современной технически оснащенной полиции, способной оперативно и качественно предупреждать и пресекать противоправные действия. </w:t>
      </w:r>
    </w:p>
    <w:bookmarkEnd w:id="416"/>
    <w:bookmarkStart w:name="z440" w:id="417"/>
    <w:p>
      <w:pPr>
        <w:spacing w:after="0"/>
        <w:ind w:left="0"/>
        <w:jc w:val="both"/>
      </w:pPr>
      <w:r>
        <w:rPr>
          <w:rFonts w:ascii="Times New Roman"/>
          <w:b w:val="false"/>
          <w:i w:val="false"/>
          <w:color w:val="000000"/>
          <w:sz w:val="28"/>
        </w:rPr>
        <w:t xml:space="preserve">
      В этой связи будет продолжено внедрение цифровых технологий, обеспечивающих открытость, прозрачность и оперативность деятельности. </w:t>
      </w:r>
    </w:p>
    <w:bookmarkEnd w:id="417"/>
    <w:bookmarkStart w:name="z441" w:id="418"/>
    <w:p>
      <w:pPr>
        <w:spacing w:after="0"/>
        <w:ind w:left="0"/>
        <w:jc w:val="both"/>
      </w:pPr>
      <w:r>
        <w:rPr>
          <w:rFonts w:ascii="Times New Roman"/>
          <w:b w:val="false"/>
          <w:i w:val="false"/>
          <w:color w:val="000000"/>
          <w:sz w:val="28"/>
        </w:rPr>
        <w:t>
      Предстоит дальнейшее развитие инфраструктуры связи полиции и Национальной гвардии. В рамках проекта "Цифровой полицейский" предстоит оснащение полицейских видеорегистраторами нового поколения. Это позволит повысить качество оказываемых услуг при коммуникации с гражданами и предупреждать возникновение конфликтных ситуаций.</w:t>
      </w:r>
    </w:p>
    <w:bookmarkEnd w:id="418"/>
    <w:bookmarkStart w:name="z442" w:id="419"/>
    <w:p>
      <w:pPr>
        <w:spacing w:after="0"/>
        <w:ind w:left="0"/>
        <w:jc w:val="both"/>
      </w:pPr>
      <w:r>
        <w:rPr>
          <w:rFonts w:ascii="Times New Roman"/>
          <w:b w:val="false"/>
          <w:i w:val="false"/>
          <w:color w:val="000000"/>
          <w:sz w:val="28"/>
        </w:rPr>
        <w:t>
      С целью осуществления контроля и координации комплексных сил полиции будет продолжена работа по созданию центров оперативного управления в малых городах.</w:t>
      </w:r>
    </w:p>
    <w:bookmarkEnd w:id="419"/>
    <w:bookmarkStart w:name="z443" w:id="420"/>
    <w:p>
      <w:pPr>
        <w:spacing w:after="0"/>
        <w:ind w:left="0"/>
        <w:jc w:val="both"/>
      </w:pPr>
      <w:r>
        <w:rPr>
          <w:rFonts w:ascii="Times New Roman"/>
          <w:b w:val="false"/>
          <w:i w:val="false"/>
          <w:color w:val="000000"/>
          <w:sz w:val="28"/>
        </w:rPr>
        <w:t xml:space="preserve">
      Охват камерами видеонаблюдения общественных мест, выведенными в дежурные части и центры оперативного управления полиции, будет осуществлен благодаря проекту "Ковровое покрытие видеонаблюдением". </w:t>
      </w:r>
    </w:p>
    <w:bookmarkEnd w:id="420"/>
    <w:bookmarkStart w:name="z444" w:id="421"/>
    <w:p>
      <w:pPr>
        <w:spacing w:after="0"/>
        <w:ind w:left="0"/>
        <w:jc w:val="both"/>
      </w:pPr>
      <w:r>
        <w:rPr>
          <w:rFonts w:ascii="Times New Roman"/>
          <w:b w:val="false"/>
          <w:i w:val="false"/>
          <w:color w:val="000000"/>
          <w:sz w:val="28"/>
        </w:rPr>
        <w:t xml:space="preserve">
      Для повышения оперативности принятия решений предстоит создать информационный комплекс для оперативно-служебной и аналитической деятельности органов внутренних дел. </w:t>
      </w:r>
    </w:p>
    <w:bookmarkEnd w:id="421"/>
    <w:bookmarkStart w:name="z445" w:id="422"/>
    <w:p>
      <w:pPr>
        <w:spacing w:after="0"/>
        <w:ind w:left="0"/>
        <w:jc w:val="both"/>
      </w:pPr>
      <w:r>
        <w:rPr>
          <w:rFonts w:ascii="Times New Roman"/>
          <w:b w:val="false"/>
          <w:i w:val="false"/>
          <w:color w:val="000000"/>
          <w:sz w:val="28"/>
        </w:rPr>
        <w:t xml:space="preserve">
      Планируется внедрение программно-аппаратного комплекса "Оперативное управление диспетчерскими службами" на основе Open Sourse. Это позволит получать и передавать в режиме реального времени информацию об оперативной обстановке на определенной территории, осуществлять мобильное руководство силами и средствами полиции и Национальной гвардии при реагировании на изменения обстановки. </w:t>
      </w:r>
    </w:p>
    <w:bookmarkEnd w:id="422"/>
    <w:bookmarkStart w:name="z446" w:id="423"/>
    <w:p>
      <w:pPr>
        <w:spacing w:after="0"/>
        <w:ind w:left="0"/>
        <w:jc w:val="both"/>
      </w:pPr>
      <w:r>
        <w:rPr>
          <w:rFonts w:ascii="Times New Roman"/>
          <w:b w:val="false"/>
          <w:i w:val="false"/>
          <w:color w:val="000000"/>
          <w:sz w:val="28"/>
        </w:rPr>
        <w:t>
      Улучшение инфраструктуры связи создаст условия для качественного расследования в электронном формате, обеспечив защиту прав и свобод участников уголовного судопроизводства.</w:t>
      </w:r>
    </w:p>
    <w:bookmarkEnd w:id="423"/>
    <w:bookmarkStart w:name="z447" w:id="424"/>
    <w:p>
      <w:pPr>
        <w:spacing w:after="0"/>
        <w:ind w:left="0"/>
        <w:jc w:val="both"/>
      </w:pPr>
      <w:r>
        <w:rPr>
          <w:rFonts w:ascii="Times New Roman"/>
          <w:b w:val="false"/>
          <w:i w:val="false"/>
          <w:color w:val="000000"/>
          <w:sz w:val="28"/>
        </w:rPr>
        <w:t xml:space="preserve">
      Налаживанию партнерских отношений полиции с обществом, организации обратной связи с гражданами будут способствовать современные информационно-коммуникационные технологии. Формат обращения граждан в полицию по омниканальной системе приема сообщений позволит использовать мобильное приложение "102" или чат-боты, размещенные на сайте МВД и социальных сетях, для отправки видео или аудиосообщения. </w:t>
      </w:r>
    </w:p>
    <w:bookmarkEnd w:id="424"/>
    <w:bookmarkStart w:name="z448" w:id="425"/>
    <w:p>
      <w:pPr>
        <w:spacing w:after="0"/>
        <w:ind w:left="0"/>
        <w:jc w:val="both"/>
      </w:pPr>
      <w:r>
        <w:rPr>
          <w:rFonts w:ascii="Times New Roman"/>
          <w:b w:val="false"/>
          <w:i w:val="false"/>
          <w:color w:val="000000"/>
          <w:sz w:val="28"/>
        </w:rPr>
        <w:t xml:space="preserve">
      Для создания системы предупреждения правонарушений в миграционной сфере будет внедрена новая информационная система, позволяющая заблаговременно информировать о потенциальных рисках. </w:t>
      </w:r>
    </w:p>
    <w:bookmarkEnd w:id="425"/>
    <w:bookmarkStart w:name="z449" w:id="426"/>
    <w:p>
      <w:pPr>
        <w:spacing w:after="0"/>
        <w:ind w:left="0"/>
        <w:jc w:val="both"/>
      </w:pPr>
      <w:r>
        <w:rPr>
          <w:rFonts w:ascii="Times New Roman"/>
          <w:b w:val="false"/>
          <w:i w:val="false"/>
          <w:color w:val="000000"/>
          <w:sz w:val="28"/>
        </w:rPr>
        <w:t>
      Одновременно будут усилены меры по обеспечению информационной безопасности, позволяющей оперативно реагировать на возможные угрозы.</w:t>
      </w:r>
    </w:p>
    <w:bookmarkEnd w:id="426"/>
    <w:bookmarkStart w:name="z450" w:id="427"/>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15.</w:t>
      </w:r>
      <w:r>
        <w:rPr>
          <w:rFonts w:ascii="Times New Roman"/>
          <w:b w:val="false"/>
          <w:i w:val="false"/>
          <w:color w:val="000000"/>
          <w:sz w:val="28"/>
        </w:rPr>
        <w:t xml:space="preserve"> </w:t>
      </w:r>
      <w:r>
        <w:rPr>
          <w:rFonts w:ascii="Times New Roman"/>
          <w:b/>
          <w:i w:val="false"/>
          <w:color w:val="000000"/>
          <w:sz w:val="28"/>
        </w:rPr>
        <w:t xml:space="preserve">Развитие институциональных возможностей полиции для осуществления стратегического планирования и доказательной профилактики </w:t>
      </w:r>
    </w:p>
    <w:bookmarkEnd w:id="427"/>
    <w:bookmarkStart w:name="z451" w:id="428"/>
    <w:p>
      <w:pPr>
        <w:spacing w:after="0"/>
        <w:ind w:left="0"/>
        <w:jc w:val="both"/>
      </w:pPr>
      <w:r>
        <w:rPr>
          <w:rFonts w:ascii="Times New Roman"/>
          <w:b w:val="false"/>
          <w:i w:val="false"/>
          <w:color w:val="000000"/>
          <w:sz w:val="28"/>
        </w:rPr>
        <w:t xml:space="preserve">
      Эффективная реализация задачи по трансформации полиции с учетом передового опыта полиции развитых стран требует переформатирования работы по стратегическому анализу и планированию. Она будет направлена на: </w:t>
      </w:r>
    </w:p>
    <w:bookmarkEnd w:id="428"/>
    <w:bookmarkStart w:name="z452" w:id="429"/>
    <w:p>
      <w:pPr>
        <w:spacing w:after="0"/>
        <w:ind w:left="0"/>
        <w:jc w:val="both"/>
      </w:pPr>
      <w:r>
        <w:rPr>
          <w:rFonts w:ascii="Times New Roman"/>
          <w:b w:val="false"/>
          <w:i w:val="false"/>
          <w:color w:val="000000"/>
          <w:sz w:val="28"/>
        </w:rPr>
        <w:t xml:space="preserve">
      анализ широкого контекста общественной безопасности, современных тенденций и угроз, включая сценарии их развития; </w:t>
      </w:r>
    </w:p>
    <w:bookmarkEnd w:id="429"/>
    <w:bookmarkStart w:name="z453" w:id="430"/>
    <w:p>
      <w:pPr>
        <w:spacing w:after="0"/>
        <w:ind w:left="0"/>
        <w:jc w:val="both"/>
      </w:pPr>
      <w:r>
        <w:rPr>
          <w:rFonts w:ascii="Times New Roman"/>
          <w:b w:val="false"/>
          <w:i w:val="false"/>
          <w:color w:val="000000"/>
          <w:sz w:val="28"/>
        </w:rPr>
        <w:t xml:space="preserve">
      выработку, планирование и оценку достижения долгосрочных стратегических задач в соответствии с изменяющимися условиями и запросами общества; </w:t>
      </w:r>
    </w:p>
    <w:bookmarkEnd w:id="430"/>
    <w:bookmarkStart w:name="z454" w:id="431"/>
    <w:p>
      <w:pPr>
        <w:spacing w:after="0"/>
        <w:ind w:left="0"/>
        <w:jc w:val="both"/>
      </w:pPr>
      <w:r>
        <w:rPr>
          <w:rFonts w:ascii="Times New Roman"/>
          <w:b w:val="false"/>
          <w:i w:val="false"/>
          <w:color w:val="000000"/>
          <w:sz w:val="28"/>
        </w:rPr>
        <w:t xml:space="preserve">
      оценку эффективности работы (сильные и слабые стороны) на соответствие уровня компетенций, ресурсов и оснащенности планам по достижению стратегических задач и управлению рисками. </w:t>
      </w:r>
    </w:p>
    <w:bookmarkEnd w:id="431"/>
    <w:bookmarkStart w:name="z455" w:id="432"/>
    <w:p>
      <w:pPr>
        <w:spacing w:after="0"/>
        <w:ind w:left="0"/>
        <w:jc w:val="both"/>
      </w:pPr>
      <w:r>
        <w:rPr>
          <w:rFonts w:ascii="Times New Roman"/>
          <w:b w:val="false"/>
          <w:i w:val="false"/>
          <w:color w:val="000000"/>
          <w:sz w:val="28"/>
        </w:rPr>
        <w:t>
      Доказательная аналитика, подкрепленная "твердыми" данными и научными подходами, станет основой выработки стратегических решений по предупреждению правонарушений.</w:t>
      </w:r>
    </w:p>
    <w:bookmarkEnd w:id="432"/>
    <w:bookmarkStart w:name="z456" w:id="433"/>
    <w:p>
      <w:pPr>
        <w:spacing w:after="0"/>
        <w:ind w:left="0"/>
        <w:jc w:val="both"/>
      </w:pPr>
      <w:r>
        <w:rPr>
          <w:rFonts w:ascii="Times New Roman"/>
          <w:b w:val="false"/>
          <w:i w:val="false"/>
          <w:color w:val="000000"/>
          <w:sz w:val="28"/>
        </w:rPr>
        <w:t>
      В поддержку реализации этой задачи в рамках Концепции развития отрасли информационно-коммуникационных технологий и цифровой сферы будет осуществлена интеграция разрозненных сегодня информационных систем государственных органов в единую. Одновременно будут приняты меры по повышению уровня информационной безопасности.</w:t>
      </w:r>
    </w:p>
    <w:bookmarkEnd w:id="433"/>
    <w:bookmarkStart w:name="z457" w:id="434"/>
    <w:p>
      <w:pPr>
        <w:spacing w:after="0"/>
        <w:ind w:left="0"/>
        <w:jc w:val="both"/>
      </w:pPr>
      <w:r>
        <w:rPr>
          <w:rFonts w:ascii="Times New Roman"/>
          <w:b w:val="false"/>
          <w:i w:val="false"/>
          <w:color w:val="000000"/>
          <w:sz w:val="28"/>
        </w:rPr>
        <w:t>
      Для устойчивого развития аналитических ресурсов МВД будет разработана ведомственная программа, направленная на повышение научного потенциала и уровня подготовки специалистов в ведомственных учебных заведениях.</w:t>
      </w:r>
    </w:p>
    <w:bookmarkEnd w:id="434"/>
    <w:bookmarkStart w:name="z458" w:id="435"/>
    <w:p>
      <w:pPr>
        <w:spacing w:after="0"/>
        <w:ind w:left="0"/>
        <w:jc w:val="both"/>
      </w:pPr>
      <w:r>
        <w:rPr>
          <w:rFonts w:ascii="Times New Roman"/>
          <w:b w:val="false"/>
          <w:i w:val="false"/>
          <w:color w:val="000000"/>
          <w:sz w:val="28"/>
        </w:rPr>
        <w:t>
      В рамках этой работы предполагаются:</w:t>
      </w:r>
    </w:p>
    <w:bookmarkEnd w:id="435"/>
    <w:bookmarkStart w:name="z459" w:id="436"/>
    <w:p>
      <w:pPr>
        <w:spacing w:after="0"/>
        <w:ind w:left="0"/>
        <w:jc w:val="both"/>
      </w:pPr>
      <w:r>
        <w:rPr>
          <w:rFonts w:ascii="Times New Roman"/>
          <w:b w:val="false"/>
          <w:i w:val="false"/>
          <w:color w:val="000000"/>
          <w:sz w:val="28"/>
        </w:rPr>
        <w:t xml:space="preserve">
      создание единого научно-исследовательского центра по доказательной профилактике правонарушений на основе передового международного опыта, который будет администрировать единую, обновляемую базу выводов научных исследований (международных и национальных) в части практической результативности; </w:t>
      </w:r>
    </w:p>
    <w:bookmarkEnd w:id="436"/>
    <w:bookmarkStart w:name="z460" w:id="437"/>
    <w:p>
      <w:pPr>
        <w:spacing w:after="0"/>
        <w:ind w:left="0"/>
        <w:jc w:val="both"/>
      </w:pPr>
      <w:r>
        <w:rPr>
          <w:rFonts w:ascii="Times New Roman"/>
          <w:b w:val="false"/>
          <w:i w:val="false"/>
          <w:color w:val="000000"/>
          <w:sz w:val="28"/>
        </w:rPr>
        <w:t>
      изменение подходов к подготовке и повышению квалификации кадров;</w:t>
      </w:r>
    </w:p>
    <w:bookmarkEnd w:id="437"/>
    <w:bookmarkStart w:name="z461" w:id="438"/>
    <w:p>
      <w:pPr>
        <w:spacing w:after="0"/>
        <w:ind w:left="0"/>
        <w:jc w:val="both"/>
      </w:pPr>
      <w:r>
        <w:rPr>
          <w:rFonts w:ascii="Times New Roman"/>
          <w:b w:val="false"/>
          <w:i w:val="false"/>
          <w:color w:val="000000"/>
          <w:sz w:val="28"/>
        </w:rPr>
        <w:t>
      привлечение высококвалифицированных специалистов для создания профессионального ядра криминологов с навыками в IT-сфере;</w:t>
      </w:r>
    </w:p>
    <w:bookmarkEnd w:id="438"/>
    <w:bookmarkStart w:name="z462" w:id="439"/>
    <w:p>
      <w:pPr>
        <w:spacing w:after="0"/>
        <w:ind w:left="0"/>
        <w:jc w:val="both"/>
      </w:pPr>
      <w:r>
        <w:rPr>
          <w:rFonts w:ascii="Times New Roman"/>
          <w:b w:val="false"/>
          <w:i w:val="false"/>
          <w:color w:val="000000"/>
          <w:sz w:val="28"/>
        </w:rPr>
        <w:t xml:space="preserve">
      проведение анализа эффективности научной деятельности в МВД с привлечением международных и национальных экспертов и выработка концептуального видения по повышению потенциала ведомственной науки для перехода на доказательную профилактику правонарушений на основе данных; </w:t>
      </w:r>
    </w:p>
    <w:bookmarkEnd w:id="439"/>
    <w:bookmarkStart w:name="z463" w:id="440"/>
    <w:p>
      <w:pPr>
        <w:spacing w:after="0"/>
        <w:ind w:left="0"/>
        <w:jc w:val="both"/>
      </w:pPr>
      <w:r>
        <w:rPr>
          <w:rFonts w:ascii="Times New Roman"/>
          <w:b w:val="false"/>
          <w:i w:val="false"/>
          <w:color w:val="000000"/>
          <w:sz w:val="28"/>
        </w:rPr>
        <w:t>
      сертификация сотрудников учебных заведений МВД в области современных методов научных прикладных исследований (в том числе на основе действующих онлайн платформ).</w:t>
      </w:r>
    </w:p>
    <w:bookmarkEnd w:id="440"/>
    <w:bookmarkStart w:name="z464" w:id="441"/>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16</w:t>
      </w:r>
      <w:r>
        <w:rPr>
          <w:rFonts w:ascii="Times New Roman"/>
          <w:b/>
          <w:i w:val="false"/>
          <w:color w:val="000000"/>
          <w:sz w:val="28"/>
        </w:rPr>
        <w:t>. Повышение уровня оснащенности органов внутренних дел необходимыми ресурсами для решения операционных</w:t>
      </w:r>
      <w:r>
        <w:rPr>
          <w:rFonts w:ascii="Times New Roman"/>
          <w:b w:val="false"/>
          <w:i w:val="false"/>
          <w:color w:val="000000"/>
          <w:sz w:val="28"/>
        </w:rPr>
        <w:t xml:space="preserve"> </w:t>
      </w:r>
      <w:r>
        <w:rPr>
          <w:rFonts w:ascii="Times New Roman"/>
          <w:b/>
          <w:i w:val="false"/>
          <w:color w:val="000000"/>
          <w:sz w:val="28"/>
        </w:rPr>
        <w:t xml:space="preserve">и стратегических задач </w:t>
      </w:r>
    </w:p>
    <w:bookmarkEnd w:id="441"/>
    <w:bookmarkStart w:name="z465" w:id="442"/>
    <w:p>
      <w:pPr>
        <w:spacing w:after="0"/>
        <w:ind w:left="0"/>
        <w:jc w:val="both"/>
      </w:pPr>
      <w:r>
        <w:rPr>
          <w:rFonts w:ascii="Times New Roman"/>
          <w:b w:val="false"/>
          <w:i w:val="false"/>
          <w:color w:val="000000"/>
          <w:sz w:val="28"/>
        </w:rPr>
        <w:t xml:space="preserve">
      Реализация мер по улучшению материально-технического оснащения органов внутренних дел является обязательным условием для трансформации в новую, технологичную и компетентную казахстанскую полицию. </w:t>
      </w:r>
    </w:p>
    <w:bookmarkEnd w:id="442"/>
    <w:bookmarkStart w:name="z466" w:id="443"/>
    <w:p>
      <w:pPr>
        <w:spacing w:after="0"/>
        <w:ind w:left="0"/>
        <w:jc w:val="both"/>
      </w:pPr>
      <w:r>
        <w:rPr>
          <w:rFonts w:ascii="Times New Roman"/>
          <w:b w:val="false"/>
          <w:i w:val="false"/>
          <w:color w:val="000000"/>
          <w:sz w:val="28"/>
        </w:rPr>
        <w:t>
      Развитие населенных пунктов, массовая урбанизация дали импульс расширению жилого сектора. В рамках обеспечения принципа полиция "шаговой доступности" будут поэтапно решаться вопросы улучшения материально-технического оснащения полиции.</w:t>
      </w:r>
    </w:p>
    <w:bookmarkEnd w:id="443"/>
    <w:bookmarkStart w:name="z467" w:id="444"/>
    <w:p>
      <w:pPr>
        <w:spacing w:after="0"/>
        <w:ind w:left="0"/>
        <w:jc w:val="both"/>
      </w:pPr>
      <w:r>
        <w:rPr>
          <w:rFonts w:ascii="Times New Roman"/>
          <w:b w:val="false"/>
          <w:i w:val="false"/>
          <w:color w:val="000000"/>
          <w:sz w:val="28"/>
        </w:rPr>
        <w:t>
      Необходимо создать комфортные бытовые условия для работы и оказания качественного сервиса, включая здания, соответствующие установленным требованиям, необходимые цифровые инструменты, инфраструктуру для технического обслуживания, а также физической подготовки полицейских.</w:t>
      </w:r>
    </w:p>
    <w:bookmarkEnd w:id="444"/>
    <w:bookmarkStart w:name="z468" w:id="445"/>
    <w:p>
      <w:pPr>
        <w:spacing w:after="0"/>
        <w:ind w:left="0"/>
        <w:jc w:val="both"/>
      </w:pPr>
      <w:r>
        <w:rPr>
          <w:rFonts w:ascii="Times New Roman"/>
          <w:b w:val="false"/>
          <w:i w:val="false"/>
          <w:color w:val="000000"/>
          <w:sz w:val="28"/>
        </w:rPr>
        <w:t xml:space="preserve">
      Особое внимание будет уделено модернизации ведомственных медицинских учреждений в регионах. </w:t>
      </w:r>
    </w:p>
    <w:bookmarkEnd w:id="445"/>
    <w:bookmarkStart w:name="z469" w:id="446"/>
    <w:p>
      <w:pPr>
        <w:spacing w:after="0"/>
        <w:ind w:left="0"/>
        <w:jc w:val="both"/>
      </w:pPr>
      <w:r>
        <w:rPr>
          <w:rFonts w:ascii="Times New Roman"/>
          <w:b w:val="false"/>
          <w:i w:val="false"/>
          <w:color w:val="000000"/>
          <w:sz w:val="28"/>
        </w:rPr>
        <w:t xml:space="preserve">
      С учетом приоритизации задач по обеспечению эффективной защиты прав и законных интересов граждан эти мероприятия будут включены в программные документы. </w:t>
      </w:r>
    </w:p>
    <w:bookmarkEnd w:id="446"/>
    <w:p>
      <w:pPr>
        <w:spacing w:after="0"/>
        <w:ind w:left="0"/>
        <w:jc w:val="both"/>
      </w:pPr>
      <w:r>
        <w:rPr>
          <w:rFonts w:ascii="Times New Roman"/>
          <w:b/>
          <w:i w:val="false"/>
          <w:color w:val="000000"/>
          <w:sz w:val="28"/>
        </w:rPr>
        <w:t>РАЗДЕЛ 6.-ЦЕЛЕВЫЕ ИНДИКАТОРЫ И ОЖИДАЕМЫЕ РЕЗУЛЬТАТЫ</w:t>
      </w:r>
    </w:p>
    <w:bookmarkStart w:name="z471" w:id="4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Целевые индикаторы: </w:t>
      </w:r>
    </w:p>
    <w:bookmarkEnd w:id="447"/>
    <w:bookmarkStart w:name="z472" w:id="448"/>
    <w:p>
      <w:pPr>
        <w:spacing w:after="0"/>
        <w:ind w:left="0"/>
        <w:jc w:val="both"/>
      </w:pPr>
      <w:r>
        <w:rPr>
          <w:rFonts w:ascii="Times New Roman"/>
          <w:b w:val="false"/>
          <w:i w:val="false"/>
          <w:color w:val="000000"/>
          <w:sz w:val="28"/>
        </w:rPr>
        <w:t>
      снижение уровня насилия в отношении женщин и детей: 2024 год – на 3 %, 2025 год – 5 %, 2026 год – 7 %, 2027 год – 9 %, 2028 год – 10 % (по отношению к базовому 2022 году);</w:t>
      </w:r>
    </w:p>
    <w:bookmarkEnd w:id="448"/>
    <w:bookmarkStart w:name="z473" w:id="449"/>
    <w:p>
      <w:pPr>
        <w:spacing w:after="0"/>
        <w:ind w:left="0"/>
        <w:jc w:val="both"/>
      </w:pPr>
      <w:r>
        <w:rPr>
          <w:rFonts w:ascii="Times New Roman"/>
          <w:b w:val="false"/>
          <w:i w:val="false"/>
          <w:color w:val="000000"/>
          <w:sz w:val="28"/>
        </w:rPr>
        <w:t>
      снижение уровня краж на 100 тыс. населения: 2024 год – на 3 %, 2025 год – 6 %, 2026 год – 9 %, 2027 год – 12 %, 2028 год – 15 % (по отношению к базовому 2022 году);</w:t>
      </w:r>
    </w:p>
    <w:bookmarkEnd w:id="449"/>
    <w:bookmarkStart w:name="z474" w:id="450"/>
    <w:p>
      <w:pPr>
        <w:spacing w:after="0"/>
        <w:ind w:left="0"/>
        <w:jc w:val="both"/>
      </w:pPr>
      <w:r>
        <w:rPr>
          <w:rFonts w:ascii="Times New Roman"/>
          <w:b w:val="false"/>
          <w:i w:val="false"/>
          <w:color w:val="000000"/>
          <w:sz w:val="28"/>
        </w:rPr>
        <w:t>
      повышение уровня защиты прав пострадавших от мошенничеств, совершенных посредством ИКТ (раскрываемость по ст.190 УК РК): 2024 год – на 4 %, 2025 год – 6 %, 2026 год – 10 %, 2027 год – 12 %, 2028 год – 15 % (по отношению к базовому 2022 году);</w:t>
      </w:r>
    </w:p>
    <w:bookmarkEnd w:id="450"/>
    <w:bookmarkStart w:name="z475" w:id="451"/>
    <w:p>
      <w:pPr>
        <w:spacing w:after="0"/>
        <w:ind w:left="0"/>
        <w:jc w:val="both"/>
      </w:pPr>
      <w:r>
        <w:rPr>
          <w:rFonts w:ascii="Times New Roman"/>
          <w:b w:val="false"/>
          <w:i w:val="false"/>
          <w:color w:val="000000"/>
          <w:sz w:val="28"/>
        </w:rPr>
        <w:t>
      снижение удельного веса преступлений, совершенных ранее судимыми: 2024 год – на 2 %, 2025 год – 4 %, 2026 год – 6 %, 2027 год – 8 %, 2028 год – 10 % (по отношению к базовому 2022 году);</w:t>
      </w:r>
    </w:p>
    <w:bookmarkEnd w:id="451"/>
    <w:bookmarkStart w:name="z476" w:id="452"/>
    <w:p>
      <w:pPr>
        <w:spacing w:after="0"/>
        <w:ind w:left="0"/>
        <w:jc w:val="both"/>
      </w:pPr>
      <w:r>
        <w:rPr>
          <w:rFonts w:ascii="Times New Roman"/>
          <w:b w:val="false"/>
          <w:i w:val="false"/>
          <w:color w:val="000000"/>
          <w:sz w:val="28"/>
        </w:rPr>
        <w:t>
      доля людей, чувствующих себя в полной безопасности (вполне безопасно), когда они идут одни по улице в своем районе: 2024 год – 59 %, 2025 год – 60 %, 2026 год – 61,2 %, 2027 год – 62,4 %, 2028 год – 63,6 %;</w:t>
      </w:r>
    </w:p>
    <w:bookmarkEnd w:id="452"/>
    <w:bookmarkStart w:name="z477" w:id="453"/>
    <w:p>
      <w:pPr>
        <w:spacing w:after="0"/>
        <w:ind w:left="0"/>
        <w:jc w:val="both"/>
      </w:pPr>
      <w:r>
        <w:rPr>
          <w:rFonts w:ascii="Times New Roman"/>
          <w:b w:val="false"/>
          <w:i w:val="false"/>
          <w:color w:val="000000"/>
          <w:sz w:val="28"/>
        </w:rPr>
        <w:t>
      снижение удельного веса преступлений, совершенных в состоянии алкогольного опьянения: 2024 год – на 3 %, 2025 год – 5 %, 2026 год – 8 %, 2027 год – 10 %, 2028 год – 12 % (по отношению к базовому 2022 году);</w:t>
      </w:r>
    </w:p>
    <w:bookmarkEnd w:id="453"/>
    <w:bookmarkStart w:name="z478" w:id="454"/>
    <w:p>
      <w:pPr>
        <w:spacing w:after="0"/>
        <w:ind w:left="0"/>
        <w:jc w:val="both"/>
      </w:pPr>
      <w:r>
        <w:rPr>
          <w:rFonts w:ascii="Times New Roman"/>
          <w:b w:val="false"/>
          <w:i w:val="false"/>
          <w:color w:val="000000"/>
          <w:sz w:val="28"/>
        </w:rPr>
        <w:t>
      количество погибших при дорожно-транспортных происшествиях на 100 тыс. населения: 2024 год – 11,8, 2025 год – 11,7, 2026 год – 11,6, 2027 год – 11,5, 2028 год – 11,4;</w:t>
      </w:r>
    </w:p>
    <w:bookmarkEnd w:id="454"/>
    <w:bookmarkStart w:name="z479" w:id="455"/>
    <w:p>
      <w:pPr>
        <w:spacing w:after="0"/>
        <w:ind w:left="0"/>
        <w:jc w:val="both"/>
      </w:pPr>
      <w:r>
        <w:rPr>
          <w:rFonts w:ascii="Times New Roman"/>
          <w:b w:val="false"/>
          <w:i w:val="false"/>
          <w:color w:val="000000"/>
          <w:sz w:val="28"/>
        </w:rPr>
        <w:t>
      снижение уровня преступности на 10 тыс. населения: 2024 год – на 2 %, 2025 год – 4 %, 2026 год – 6 %, 2027 год – 8 %, 2028 год – 10 % (по отношению к базовому 2022 году);</w:t>
      </w:r>
    </w:p>
    <w:bookmarkEnd w:id="455"/>
    <w:bookmarkStart w:name="z480" w:id="456"/>
    <w:p>
      <w:pPr>
        <w:spacing w:after="0"/>
        <w:ind w:left="0"/>
        <w:jc w:val="both"/>
      </w:pPr>
      <w:r>
        <w:rPr>
          <w:rFonts w:ascii="Times New Roman"/>
          <w:b w:val="false"/>
          <w:i w:val="false"/>
          <w:color w:val="000000"/>
          <w:sz w:val="28"/>
        </w:rPr>
        <w:t>
      повышение степени открытости (доступности) органов полиции: 2024 год – 82 балла, 2025 год – 83 балла, 2026 год – 84 балла, 2027 год – 85 баллов, 2028 год – 86 баллов;</w:t>
      </w:r>
    </w:p>
    <w:bookmarkEnd w:id="456"/>
    <w:bookmarkStart w:name="z481" w:id="457"/>
    <w:p>
      <w:pPr>
        <w:spacing w:after="0"/>
        <w:ind w:left="0"/>
        <w:jc w:val="both"/>
      </w:pPr>
      <w:r>
        <w:rPr>
          <w:rFonts w:ascii="Times New Roman"/>
          <w:b w:val="false"/>
          <w:i w:val="false"/>
          <w:color w:val="000000"/>
          <w:sz w:val="28"/>
        </w:rPr>
        <w:t>
      оценка эффективности работы полиции: 2024 год – 60 %, 2025 год – 62 %, 2026 год – 64 %, 2027 год – 66 %, к 2028 году – 68 %;</w:t>
      </w:r>
    </w:p>
    <w:bookmarkEnd w:id="457"/>
    <w:bookmarkStart w:name="z482" w:id="458"/>
    <w:p>
      <w:pPr>
        <w:spacing w:after="0"/>
        <w:ind w:left="0"/>
        <w:jc w:val="both"/>
      </w:pPr>
      <w:r>
        <w:rPr>
          <w:rFonts w:ascii="Times New Roman"/>
          <w:b w:val="false"/>
          <w:i w:val="false"/>
          <w:color w:val="000000"/>
          <w:sz w:val="28"/>
        </w:rPr>
        <w:t>
      уровень восприятия коррупции в полиции ("полностью согласен" с утверждением о низком уровне коррупции): 2024 год – 56,5 %, 2025 год – 57 %, 2026 год – 58 %, 2027 год – 59 %, к 2028 году – 60 %;</w:t>
      </w:r>
    </w:p>
    <w:bookmarkEnd w:id="458"/>
    <w:bookmarkStart w:name="z483" w:id="459"/>
    <w:p>
      <w:pPr>
        <w:spacing w:after="0"/>
        <w:ind w:left="0"/>
        <w:jc w:val="both"/>
      </w:pPr>
      <w:r>
        <w:rPr>
          <w:rFonts w:ascii="Times New Roman"/>
          <w:b w:val="false"/>
          <w:i w:val="false"/>
          <w:color w:val="000000"/>
          <w:sz w:val="28"/>
        </w:rPr>
        <w:t>
      уровень удовлетворҰнности работой сотрудниками полиции: 2024 год – не менее 65 %, 2025 год – не менее 65 %, 2026 год – не менее 77 %, 2027 год – не менее 77 %, 2028 году – не менее 77 %.</w:t>
      </w:r>
    </w:p>
    <w:bookmarkEnd w:id="459"/>
    <w:bookmarkStart w:name="z484" w:id="460"/>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 результаты:</w:t>
      </w:r>
    </w:p>
    <w:bookmarkEnd w:id="460"/>
    <w:bookmarkStart w:name="z485" w:id="461"/>
    <w:p>
      <w:pPr>
        <w:spacing w:after="0"/>
        <w:ind w:left="0"/>
        <w:jc w:val="both"/>
      </w:pPr>
      <w:r>
        <w:rPr>
          <w:rFonts w:ascii="Times New Roman"/>
          <w:b w:val="false"/>
          <w:i w:val="false"/>
          <w:color w:val="000000"/>
          <w:sz w:val="28"/>
        </w:rPr>
        <w:t xml:space="preserve">
      ощущение личной, имущественной и общественной безопасности граждан не ниже 80,5 %; </w:t>
      </w:r>
    </w:p>
    <w:bookmarkEnd w:id="461"/>
    <w:bookmarkStart w:name="z486" w:id="462"/>
    <w:p>
      <w:pPr>
        <w:spacing w:after="0"/>
        <w:ind w:left="0"/>
        <w:jc w:val="both"/>
      </w:pPr>
      <w:r>
        <w:rPr>
          <w:rFonts w:ascii="Times New Roman"/>
          <w:b w:val="false"/>
          <w:i w:val="false"/>
          <w:color w:val="000000"/>
          <w:sz w:val="28"/>
        </w:rPr>
        <w:t xml:space="preserve">
      уровень доверия населения к органам полиции – выше 83 %; </w:t>
      </w:r>
    </w:p>
    <w:bookmarkEnd w:id="462"/>
    <w:bookmarkStart w:name="z487" w:id="463"/>
    <w:p>
      <w:pPr>
        <w:spacing w:after="0"/>
        <w:ind w:left="0"/>
        <w:jc w:val="both"/>
      </w:pPr>
      <w:r>
        <w:rPr>
          <w:rFonts w:ascii="Times New Roman"/>
          <w:b w:val="false"/>
          <w:i w:val="false"/>
          <w:color w:val="000000"/>
          <w:sz w:val="28"/>
        </w:rPr>
        <w:t xml:space="preserve">
      улучшение позиции Казахстана в числе наиболее безопасных стран в рейтинге глобального индекса миролюбия улучшится с 97 до 65 места; </w:t>
      </w:r>
    </w:p>
    <w:bookmarkEnd w:id="463"/>
    <w:bookmarkStart w:name="z488" w:id="464"/>
    <w:p>
      <w:pPr>
        <w:spacing w:after="0"/>
        <w:ind w:left="0"/>
        <w:jc w:val="both"/>
      </w:pPr>
      <w:r>
        <w:rPr>
          <w:rFonts w:ascii="Times New Roman"/>
          <w:b w:val="false"/>
          <w:i w:val="false"/>
          <w:color w:val="000000"/>
          <w:sz w:val="28"/>
        </w:rPr>
        <w:t xml:space="preserve">
      вхождение Казахстана в 40 стран мира по индексу верховенства закона "WJP Rule of Law Index" с улучшением позиции по фактору "Порядок и безопасность" до 35 места; </w:t>
      </w:r>
    </w:p>
    <w:bookmarkEnd w:id="464"/>
    <w:bookmarkStart w:name="z489" w:id="465"/>
    <w:p>
      <w:pPr>
        <w:spacing w:after="0"/>
        <w:ind w:left="0"/>
        <w:jc w:val="both"/>
      </w:pPr>
      <w:r>
        <w:rPr>
          <w:rFonts w:ascii="Times New Roman"/>
          <w:b w:val="false"/>
          <w:i w:val="false"/>
          <w:color w:val="000000"/>
          <w:sz w:val="28"/>
        </w:rPr>
        <w:t>
      улучшение позиции Казахстана в рейтинге Всемирной организации здравоохранения по дорожной безопасности до 70 места.</w:t>
      </w:r>
    </w:p>
    <w:bookmarkEnd w:id="465"/>
    <w:p>
      <w:pPr>
        <w:spacing w:after="0"/>
        <w:ind w:left="0"/>
        <w:jc w:val="both"/>
      </w:pPr>
      <w:r>
        <w:rPr>
          <w:rFonts w:ascii="Times New Roman"/>
          <w:b/>
          <w:i w:val="false"/>
          <w:color w:val="000000"/>
          <w:sz w:val="28"/>
        </w:rPr>
        <w:t>РАЗДЕЛ 7.-ПЛАН ДЕЙСТВИЙ ПО РЕАЛИЗАЦИИ КОНЦЕПЦИИ (приложение к настоящей Концепции)</w:t>
      </w:r>
    </w:p>
    <w:bookmarkStart w:name="z491" w:id="46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p>
    <w:bookmarkEnd w:id="4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информационно-коммуникационные технологии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Организация Объединенных Наций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дорожно-транспортное происшествие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уголовно-исполнительная система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Уголовный кодекс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 ЦИПП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общественный фонд "Центр исследования правовой политики"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информационные технологии</w:t>
            </w:r>
          </w:p>
        </w:tc>
      </w:tr>
    </w:tbl>
    <w:bookmarkStart w:name="z492" w:id="467"/>
    <w:p>
      <w:pPr>
        <w:spacing w:after="0"/>
        <w:ind w:left="0"/>
        <w:jc w:val="both"/>
      </w:pPr>
      <w:r>
        <w:rPr>
          <w:rFonts w:ascii="Times New Roman"/>
          <w:b w:val="false"/>
          <w:i w:val="false"/>
          <w:color w:val="000000"/>
          <w:sz w:val="28"/>
        </w:rPr>
        <w:t>
      риложение</w:t>
      </w:r>
    </w:p>
    <w:bookmarkEnd w:id="467"/>
    <w:bookmarkStart w:name="z493" w:id="468"/>
    <w:p>
      <w:pPr>
        <w:spacing w:after="0"/>
        <w:ind w:left="0"/>
        <w:jc w:val="both"/>
      </w:pPr>
      <w:r>
        <w:rPr>
          <w:rFonts w:ascii="Times New Roman"/>
          <w:b w:val="false"/>
          <w:i w:val="false"/>
          <w:color w:val="000000"/>
          <w:sz w:val="28"/>
        </w:rPr>
        <w:t>
      к Концепции обеспечения</w:t>
      </w:r>
    </w:p>
    <w:bookmarkEnd w:id="468"/>
    <w:p>
      <w:pPr>
        <w:spacing w:after="0"/>
        <w:ind w:left="0"/>
        <w:jc w:val="both"/>
      </w:pPr>
      <w:bookmarkStart w:name="z494" w:id="469"/>
      <w:r>
        <w:rPr>
          <w:rFonts w:ascii="Times New Roman"/>
          <w:b w:val="false"/>
          <w:i w:val="false"/>
          <w:color w:val="000000"/>
          <w:sz w:val="28"/>
        </w:rPr>
        <w:t xml:space="preserve">
      общественной безопасности </w:t>
      </w:r>
    </w:p>
    <w:bookmarkEnd w:id="469"/>
    <w:p>
      <w:pPr>
        <w:spacing w:after="0"/>
        <w:ind w:left="0"/>
        <w:jc w:val="both"/>
      </w:pPr>
      <w:r>
        <w:rPr>
          <w:rFonts w:ascii="Times New Roman"/>
          <w:b w:val="false"/>
          <w:i w:val="false"/>
          <w:color w:val="000000"/>
          <w:sz w:val="28"/>
        </w:rPr>
        <w:t>в партнерстве с обществом</w:t>
      </w:r>
    </w:p>
    <w:p>
      <w:pPr>
        <w:spacing w:after="0"/>
        <w:ind w:left="0"/>
        <w:jc w:val="both"/>
      </w:pPr>
      <w:r>
        <w:rPr>
          <w:rFonts w:ascii="Times New Roman"/>
          <w:b w:val="false"/>
          <w:i w:val="false"/>
          <w:color w:val="000000"/>
          <w:sz w:val="28"/>
        </w:rPr>
        <w:t>на 2024 – 2028 годы</w:t>
      </w:r>
    </w:p>
    <w:p>
      <w:pPr>
        <w:spacing w:after="0"/>
        <w:ind w:left="0"/>
        <w:jc w:val="both"/>
      </w:pPr>
      <w:r>
        <w:rPr>
          <w:rFonts w:ascii="Times New Roman"/>
          <w:b w:val="false"/>
          <w:i w:val="false"/>
          <w:color w:val="000000"/>
          <w:sz w:val="28"/>
        </w:rPr>
        <w:t>(в сфере профилактики правонарушений)</w:t>
      </w:r>
    </w:p>
    <w:bookmarkStart w:name="z495" w:id="470"/>
    <w:p>
      <w:pPr>
        <w:spacing w:after="0"/>
        <w:ind w:left="0"/>
        <w:jc w:val="left"/>
      </w:pPr>
      <w:r>
        <w:rPr>
          <w:rFonts w:ascii="Times New Roman"/>
          <w:b/>
          <w:i w:val="false"/>
          <w:color w:val="000000"/>
        </w:rPr>
        <w:t xml:space="preserve"> План действий</w:t>
      </w:r>
      <w:r>
        <w:br/>
      </w:r>
      <w:r>
        <w:rPr>
          <w:rFonts w:ascii="Times New Roman"/>
          <w:b/>
          <w:i w:val="false"/>
          <w:color w:val="000000"/>
        </w:rPr>
        <w:t>по реализации Концепции обеспечения общественной безопасности в партнерстве с обществом на 2024 – 2028 годы (в сфере профилактики правонарушений)</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/основных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1"/>
          <w:p>
            <w:pPr>
              <w:spacing w:after="20"/>
              <w:ind w:left="20"/>
              <w:jc w:val="both"/>
            </w:pPr>
            <w:r>
              <w:rPr>
                <w:rFonts w:ascii="Times New Roman"/>
                <w:b w:val="false"/>
                <w:i w:val="false"/>
                <w:color w:val="000000"/>
                <w:sz w:val="20"/>
              </w:rPr>
              <w:t>
</w:t>
            </w:r>
            <w:r>
              <w:rPr>
                <w:rFonts w:ascii="Times New Roman"/>
                <w:b/>
                <w:i w:val="false"/>
                <w:color w:val="000000"/>
                <w:sz w:val="20"/>
              </w:rPr>
              <w:t>Направление 1. Повышение уровня защищенности жизни, здоровья и имущества граждан</w:t>
            </w:r>
          </w:p>
          <w:bookmarkEnd w:id="471"/>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1.</w:t>
            </w:r>
            <w:r>
              <w:rPr>
                <w:rFonts w:ascii="Times New Roman"/>
                <w:b w:val="false"/>
                <w:i w:val="false"/>
                <w:color w:val="000000"/>
                <w:sz w:val="20"/>
              </w:rPr>
              <w:t xml:space="preserve"> Снижение уровня насилия в отношении женщин и детей: 2024 год – на 3 %, 2025 год – 5 %, 2026 год – 7 %, 2027 год – 9 %, 2028 год – 10 % (по отношению к базовому 2022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МКИ, МП,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Целевой индикатор 2. </w:t>
            </w:r>
            <w:r>
              <w:rPr>
                <w:rFonts w:ascii="Times New Roman"/>
                <w:b w:val="false"/>
                <w:i w:val="false"/>
                <w:color w:val="000000"/>
                <w:sz w:val="20"/>
              </w:rPr>
              <w:t>Снижение уровня краж на 100 тыс. населения: 2024 год – на 3%, 2025 год – 6 %, 2026 год – 9 %, 2027 год – 12 %, 2028 год – 15 % (по отношению к базовому 2022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3.</w:t>
            </w:r>
            <w:r>
              <w:rPr>
                <w:rFonts w:ascii="Times New Roman"/>
                <w:b w:val="false"/>
                <w:i w:val="false"/>
                <w:color w:val="000000"/>
                <w:sz w:val="20"/>
              </w:rPr>
              <w:t xml:space="preserve"> Повышение уровня защиты прав пострадавших от мошенничеств, совершенных посредством ИКТ (раскрываемость по ст.190 УК РК): 2024 год – на 4 %, 2025 год – 6 %, 2026 год – 10 %, 2027 год – 12 %, 2028 год – 15 % (по отношению к базовому 2022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КНБ (по согласованию), АФМ (по согласованию), АРРФР (по согласованию), МИО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4.</w:t>
            </w:r>
            <w:r>
              <w:rPr>
                <w:rFonts w:ascii="Times New Roman"/>
                <w:b w:val="false"/>
                <w:i w:val="false"/>
                <w:color w:val="000000"/>
                <w:sz w:val="20"/>
              </w:rPr>
              <w:t xml:space="preserve"> Снижение удельного веса преступлений, совершенных ранее судимыми: </w:t>
            </w:r>
          </w:p>
          <w:p>
            <w:pPr>
              <w:spacing w:after="20"/>
              <w:ind w:left="20"/>
              <w:jc w:val="both"/>
            </w:pPr>
            <w:r>
              <w:rPr>
                <w:rFonts w:ascii="Times New Roman"/>
                <w:b w:val="false"/>
                <w:i w:val="false"/>
                <w:color w:val="000000"/>
                <w:sz w:val="20"/>
              </w:rPr>
              <w:t>2024 год – на 2 %, 2025 год – 4 %, 2026 год – 6 %, 2027 год – 8 %, 2028 год – 10 % (по отношению к базовому 2022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5.</w:t>
            </w:r>
            <w:r>
              <w:rPr>
                <w:rFonts w:ascii="Times New Roman"/>
                <w:b w:val="false"/>
                <w:i w:val="false"/>
                <w:color w:val="000000"/>
                <w:sz w:val="20"/>
              </w:rPr>
              <w:t xml:space="preserve"> Доля людей, чувствующих себя в полной безопасности (вполне безопасно), когда они идут одни по улице в своем районе: 2024 год – 59 %, 2025 год – 60 %, 2026 год – 61,2 %, 2027 год – 62,4 %, 2028 год – 63,6 %.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МПС,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6.</w:t>
            </w:r>
            <w:r>
              <w:rPr>
                <w:rFonts w:ascii="Times New Roman"/>
                <w:b w:val="false"/>
                <w:i w:val="false"/>
                <w:color w:val="000000"/>
                <w:sz w:val="20"/>
              </w:rPr>
              <w:t xml:space="preserve"> Снижение удельного веса преступлений, совершенных в состоянии алкогольного опьянения: 2024 год – на 3 %, 2025 год – 5 %, 2026 год – 8 %, 2027 год – 10 %, 2028 год – 12 % (по отношению к базовому 2022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МЗ, МТИ, МИО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7.</w:t>
            </w:r>
            <w:r>
              <w:rPr>
                <w:rFonts w:ascii="Times New Roman"/>
                <w:b w:val="false"/>
                <w:i w:val="false"/>
                <w:color w:val="000000"/>
                <w:sz w:val="20"/>
              </w:rPr>
              <w:t xml:space="preserve"> Количество погибших при ДТП на 100 тыс. населения: 2024 год – 11,8, 2025 год – 11,7, 2026 год – 11,6, 2027 год – 11,5, 2028 год –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МТ, МИО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Предотвращение насилия в отношении </w:t>
            </w:r>
            <w:r>
              <w:rPr>
                <w:rFonts w:ascii="Times New Roman"/>
                <w:b/>
                <w:i w:val="false"/>
                <w:color w:val="000000"/>
                <w:sz w:val="20"/>
              </w:rPr>
              <w:t xml:space="preserve">женщин и детей, создание системы комплексной защиты и помощи потерпевшим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критерии оценки наличия жестокого обращения, приведшего к социальной дезадаптации и социальной депривации несовершеннолетних, ставших свидетелями бытового насилия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4-квартал </w:t>
            </w:r>
          </w:p>
          <w:p>
            <w:pPr>
              <w:spacing w:after="20"/>
              <w:ind w:left="20"/>
              <w:jc w:val="both"/>
            </w:pPr>
            <w:r>
              <w:rPr>
                <w:rFonts w:ascii="Times New Roman"/>
                <w:b w:val="false"/>
                <w:i w:val="false"/>
                <w:color w:val="000000"/>
                <w:sz w:val="20"/>
              </w:rPr>
              <w:t>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МП, МТСЗН, МИО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Законодательная регламентация мер индивидуальной профилактики семейно-бытового насилия, предусматривающих внедрение института прохождения по решению суда комплексной психологической программы правонарушителями, проявляющими насильственные формы агрессии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полугодие </w:t>
            </w:r>
          </w:p>
          <w:p>
            <w:pPr>
              <w:spacing w:after="20"/>
              <w:ind w:left="20"/>
              <w:jc w:val="both"/>
            </w:pPr>
            <w:r>
              <w:rPr>
                <w:rFonts w:ascii="Times New Roman"/>
                <w:b w:val="false"/>
                <w:i w:val="false"/>
                <w:color w:val="000000"/>
                <w:sz w:val="20"/>
              </w:rPr>
              <w:t>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2"/>
          <w:p>
            <w:pPr>
              <w:spacing w:after="20"/>
              <w:ind w:left="20"/>
              <w:jc w:val="both"/>
            </w:pPr>
            <w:r>
              <w:rPr>
                <w:rFonts w:ascii="Times New Roman"/>
                <w:b w:val="false"/>
                <w:i w:val="false"/>
                <w:color w:val="000000"/>
                <w:sz w:val="20"/>
              </w:rPr>
              <w:t xml:space="preserve">
МВД, МКИ, ГП </w:t>
            </w:r>
          </w:p>
          <w:bookmarkEnd w:id="472"/>
          <w:p>
            <w:pPr>
              <w:spacing w:after="20"/>
              <w:ind w:left="20"/>
              <w:jc w:val="both"/>
            </w:pPr>
            <w:r>
              <w:rPr>
                <w:rFonts w:ascii="Times New Roman"/>
                <w:b w:val="false"/>
                <w:i w:val="false"/>
                <w:color w:val="000000"/>
                <w:sz w:val="20"/>
              </w:rPr>
              <w:t>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 психологической помощи по коррекции конфликтного поведения правонарушителей по делам о бытовом насилии с утверждением соответствующего стандарта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3"/>
          <w:p>
            <w:pPr>
              <w:spacing w:after="20"/>
              <w:ind w:left="20"/>
              <w:jc w:val="both"/>
            </w:pPr>
            <w:r>
              <w:rPr>
                <w:rFonts w:ascii="Times New Roman"/>
                <w:b w:val="false"/>
                <w:i w:val="false"/>
                <w:color w:val="000000"/>
                <w:sz w:val="20"/>
              </w:rPr>
              <w:t xml:space="preserve">
программы </w:t>
            </w:r>
          </w:p>
          <w:bookmarkEnd w:id="47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полугодие </w:t>
            </w:r>
          </w:p>
          <w:p>
            <w:pPr>
              <w:spacing w:after="20"/>
              <w:ind w:left="20"/>
              <w:jc w:val="both"/>
            </w:pPr>
            <w:r>
              <w:rPr>
                <w:rFonts w:ascii="Times New Roman"/>
                <w:b w:val="false"/>
                <w:i w:val="false"/>
                <w:color w:val="000000"/>
                <w:sz w:val="20"/>
              </w:rPr>
              <w:t>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МКИ, МЗ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правовых и организационных основ государственной политики в сфере противодействия торговле людьми, урегулирование вопросов межведомственной координации и взаимодействия, обеспечения защиты несовершеннолетних, оказания помощи жертвам торговли людьми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полугодие </w:t>
            </w:r>
          </w:p>
          <w:p>
            <w:pPr>
              <w:spacing w:after="20"/>
              <w:ind w:left="20"/>
              <w:jc w:val="both"/>
            </w:pPr>
            <w:r>
              <w:rPr>
                <w:rFonts w:ascii="Times New Roman"/>
                <w:b w:val="false"/>
                <w:i w:val="false"/>
                <w:color w:val="000000"/>
                <w:sz w:val="20"/>
              </w:rPr>
              <w:t>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ГП (по согласованию)</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 оценки риска насилия на основе международного опыта (Германия, Великобритания) по фактам семейно-бытовых конфликтов для предотвращения тяжких насильственных преступлений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операционных процедур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полугодие </w:t>
            </w:r>
          </w:p>
          <w:p>
            <w:pPr>
              <w:spacing w:after="20"/>
              <w:ind w:left="20"/>
              <w:jc w:val="both"/>
            </w:pPr>
            <w:r>
              <w:rPr>
                <w:rFonts w:ascii="Times New Roman"/>
                <w:b w:val="false"/>
                <w:i w:val="false"/>
                <w:color w:val="000000"/>
                <w:sz w:val="20"/>
              </w:rPr>
              <w:t>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постоянно действующих механизмов межведомственного взаимодействия под эгидой местных исполнительных органов в регионах по оказанию помощи женщинам и детям из группы риска, установленных в рамках раннего вмешательства и реагирования на случаи насилия по индивидуальным делам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4"/>
          <w:p>
            <w:pPr>
              <w:spacing w:after="20"/>
              <w:ind w:left="20"/>
              <w:jc w:val="both"/>
            </w:pPr>
            <w:r>
              <w:rPr>
                <w:rFonts w:ascii="Times New Roman"/>
                <w:b w:val="false"/>
                <w:i w:val="false"/>
                <w:color w:val="000000"/>
                <w:sz w:val="20"/>
              </w:rPr>
              <w:t>
протоколы МВК</w:t>
            </w:r>
          </w:p>
          <w:bookmarkEnd w:id="474"/>
          <w:p>
            <w:pPr>
              <w:spacing w:after="20"/>
              <w:ind w:left="20"/>
              <w:jc w:val="both"/>
            </w:pPr>
            <w:r>
              <w:rPr>
                <w:rFonts w:ascii="Times New Roman"/>
                <w:b w:val="false"/>
                <w:i w:val="false"/>
                <w:color w:val="000000"/>
                <w:sz w:val="20"/>
              </w:rPr>
              <w:t>
по профилактике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 2024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компетенции психологов медицинских учреждений и кризисных центров, а также педагогов-психологов организаций образования (ЦАН, ЦПД) по вопросам раннего выявления и профилактики бытового насилия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5"/>
          <w:p>
            <w:pPr>
              <w:spacing w:after="20"/>
              <w:ind w:left="20"/>
              <w:jc w:val="both"/>
            </w:pPr>
            <w:r>
              <w:rPr>
                <w:rFonts w:ascii="Times New Roman"/>
                <w:b w:val="false"/>
                <w:i w:val="false"/>
                <w:color w:val="000000"/>
                <w:sz w:val="20"/>
              </w:rPr>
              <w:t>
проведение курсов</w:t>
            </w:r>
          </w:p>
          <w:bookmarkEnd w:id="475"/>
          <w:p>
            <w:pPr>
              <w:spacing w:after="20"/>
              <w:ind w:left="20"/>
              <w:jc w:val="both"/>
            </w:pPr>
            <w:r>
              <w:rPr>
                <w:rFonts w:ascii="Times New Roman"/>
                <w:b w:val="false"/>
                <w:i w:val="false"/>
                <w:color w:val="000000"/>
                <w:sz w:val="20"/>
              </w:rPr>
              <w:t>
(на договорной основе)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полугодие </w:t>
            </w:r>
          </w:p>
          <w:p>
            <w:pPr>
              <w:spacing w:after="20"/>
              <w:ind w:left="20"/>
              <w:jc w:val="both"/>
            </w:pPr>
            <w:r>
              <w:rPr>
                <w:rFonts w:ascii="Times New Roman"/>
                <w:b w:val="false"/>
                <w:i w:val="false"/>
                <w:color w:val="000000"/>
                <w:sz w:val="20"/>
              </w:rPr>
              <w:t>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МИО, МП, МЗ, МТСЗН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процессов документирования граждан за рубежом для предупреждения рисков нелегального пребывания граждан РК в других государствах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6"/>
          <w:p>
            <w:pPr>
              <w:spacing w:after="20"/>
              <w:ind w:left="20"/>
              <w:jc w:val="both"/>
            </w:pPr>
            <w:r>
              <w:rPr>
                <w:rFonts w:ascii="Times New Roman"/>
                <w:b w:val="false"/>
                <w:i w:val="false"/>
                <w:color w:val="000000"/>
                <w:sz w:val="20"/>
              </w:rPr>
              <w:t xml:space="preserve">
ввод в эксплуатацию </w:t>
            </w:r>
          </w:p>
          <w:bookmarkEnd w:id="476"/>
          <w:p>
            <w:pPr>
              <w:spacing w:after="20"/>
              <w:ind w:left="20"/>
              <w:jc w:val="both"/>
            </w:pPr>
            <w:r>
              <w:rPr>
                <w:rFonts w:ascii="Times New Roman"/>
                <w:b w:val="false"/>
                <w:i w:val="false"/>
                <w:color w:val="000000"/>
                <w:sz w:val="20"/>
              </w:rPr>
              <w:t>
10 РПДЗУ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7"/>
          <w:p>
            <w:pPr>
              <w:spacing w:after="20"/>
              <w:ind w:left="20"/>
              <w:jc w:val="both"/>
            </w:pPr>
            <w:r>
              <w:rPr>
                <w:rFonts w:ascii="Times New Roman"/>
                <w:b w:val="false"/>
                <w:i w:val="false"/>
                <w:color w:val="000000"/>
                <w:sz w:val="20"/>
              </w:rPr>
              <w:t xml:space="preserve">
декабрь </w:t>
            </w:r>
          </w:p>
          <w:bookmarkEnd w:id="477"/>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МВД, МЦРИАП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о динамике масштабов, причин и последствий насилия в отношении женщин и детей за 5 лет, а также выработка рекомендаций по повышению эффективности мер профилактики (в сотрудничестве с профильными международными организациями)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действий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полугодие </w:t>
            </w:r>
          </w:p>
          <w:p>
            <w:pPr>
              <w:spacing w:after="20"/>
              <w:ind w:left="20"/>
              <w:jc w:val="both"/>
            </w:pPr>
            <w:r>
              <w:rPr>
                <w:rFonts w:ascii="Times New Roman"/>
                <w:b w:val="false"/>
                <w:i w:val="false"/>
                <w:color w:val="000000"/>
                <w:sz w:val="20"/>
              </w:rPr>
              <w:t>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8"/>
          <w:p>
            <w:pPr>
              <w:spacing w:after="20"/>
              <w:ind w:left="20"/>
              <w:jc w:val="both"/>
            </w:pPr>
            <w:r>
              <w:rPr>
                <w:rFonts w:ascii="Times New Roman"/>
                <w:b w:val="false"/>
                <w:i w:val="false"/>
                <w:color w:val="000000"/>
                <w:sz w:val="20"/>
              </w:rPr>
              <w:t xml:space="preserve">
МВД, МЗ, МКИ, </w:t>
            </w:r>
          </w:p>
          <w:bookmarkEnd w:id="478"/>
          <w:p>
            <w:pPr>
              <w:spacing w:after="20"/>
              <w:ind w:left="20"/>
              <w:jc w:val="both"/>
            </w:pPr>
            <w:r>
              <w:rPr>
                <w:rFonts w:ascii="Times New Roman"/>
                <w:b w:val="false"/>
                <w:i w:val="false"/>
                <w:color w:val="000000"/>
                <w:sz w:val="20"/>
              </w:rPr>
              <w:t>
ГП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Снижение степени виктимности граждан от преступлений против собственности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комплекса превентивных мер по противодействию кражам, в том числе снижению привлекательности предметов посягательства и повышению вероятности для преступника быть пойманным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9"/>
          <w:p>
            <w:pPr>
              <w:spacing w:after="20"/>
              <w:ind w:left="20"/>
              <w:jc w:val="both"/>
            </w:pPr>
            <w:r>
              <w:rPr>
                <w:rFonts w:ascii="Times New Roman"/>
                <w:b w:val="false"/>
                <w:i w:val="false"/>
                <w:color w:val="000000"/>
                <w:sz w:val="20"/>
              </w:rPr>
              <w:t xml:space="preserve">
1-квартал </w:t>
            </w:r>
          </w:p>
          <w:bookmarkEnd w:id="479"/>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ответственности операторов сотовой связи за несоблюдение правил регистрации абонентских устройств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0"/>
          <w:p>
            <w:pPr>
              <w:spacing w:after="20"/>
              <w:ind w:left="20"/>
              <w:jc w:val="both"/>
            </w:pPr>
            <w:r>
              <w:rPr>
                <w:rFonts w:ascii="Times New Roman"/>
                <w:b w:val="false"/>
                <w:i w:val="false"/>
                <w:color w:val="000000"/>
                <w:sz w:val="20"/>
              </w:rPr>
              <w:t xml:space="preserve">
декабрь </w:t>
            </w:r>
          </w:p>
          <w:bookmarkEnd w:id="480"/>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Урегулирование порядка ввоза и реализации мобильных телефонов, исключающего нахождение на внутреннем рынке устройств с одинаковыми IMEI-кодами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1"/>
          <w:p>
            <w:pPr>
              <w:spacing w:after="20"/>
              <w:ind w:left="20"/>
              <w:jc w:val="both"/>
            </w:pPr>
            <w:r>
              <w:rPr>
                <w:rFonts w:ascii="Times New Roman"/>
                <w:b w:val="false"/>
                <w:i w:val="false"/>
                <w:color w:val="000000"/>
                <w:sz w:val="20"/>
              </w:rPr>
              <w:t xml:space="preserve">
декабрь </w:t>
            </w:r>
          </w:p>
          <w:bookmarkEnd w:id="481"/>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2"/>
          <w:p>
            <w:pPr>
              <w:spacing w:after="20"/>
              <w:ind w:left="20"/>
              <w:jc w:val="both"/>
            </w:pPr>
            <w:r>
              <w:rPr>
                <w:rFonts w:ascii="Times New Roman"/>
                <w:b w:val="false"/>
                <w:i w:val="false"/>
                <w:color w:val="000000"/>
                <w:sz w:val="20"/>
              </w:rPr>
              <w:t xml:space="preserve">
МЦРИАП, </w:t>
            </w:r>
          </w:p>
          <w:bookmarkEnd w:id="482"/>
          <w:p>
            <w:pPr>
              <w:spacing w:after="20"/>
              <w:ind w:left="20"/>
              <w:jc w:val="both"/>
            </w:pPr>
            <w:r>
              <w:rPr>
                <w:rFonts w:ascii="Times New Roman"/>
                <w:b w:val="false"/>
                <w:i w:val="false"/>
                <w:color w:val="000000"/>
                <w:sz w:val="20"/>
              </w:rPr>
              <w:t>
КГД МФ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операторами связи биометрической идентификации абонентов при регистрации SIM-карт (по аналогии с процедурой банковской верификации)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сервис по регистрации абонентов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3"/>
          <w:p>
            <w:pPr>
              <w:spacing w:after="20"/>
              <w:ind w:left="20"/>
              <w:jc w:val="both"/>
            </w:pPr>
            <w:r>
              <w:rPr>
                <w:rFonts w:ascii="Times New Roman"/>
                <w:b w:val="false"/>
                <w:i w:val="false"/>
                <w:color w:val="000000"/>
                <w:sz w:val="20"/>
              </w:rPr>
              <w:t xml:space="preserve">
декабрь </w:t>
            </w:r>
          </w:p>
          <w:bookmarkEnd w:id="483"/>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Эффективное противодействие киберпреступности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Присоединение Казахстана к Конвенции Совета Европы о компьютерных преступлениях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полугодие </w:t>
            </w:r>
          </w:p>
          <w:p>
            <w:pPr>
              <w:spacing w:after="20"/>
              <w:ind w:left="20"/>
              <w:jc w:val="both"/>
            </w:pPr>
            <w:r>
              <w:rPr>
                <w:rFonts w:ascii="Times New Roman"/>
                <w:b w:val="false"/>
                <w:i w:val="false"/>
                <w:color w:val="000000"/>
                <w:sz w:val="20"/>
              </w:rPr>
              <w:t>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КНБ (по согласованию), МЦРИАП, МИД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межведомственного взаимодействия для выявления новых видов киберпреступлений и выработки стратегических мер реагирования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координирующей структуры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полугодие </w:t>
            </w:r>
          </w:p>
          <w:p>
            <w:pPr>
              <w:spacing w:after="20"/>
              <w:ind w:left="20"/>
              <w:jc w:val="both"/>
            </w:pPr>
            <w:r>
              <w:rPr>
                <w:rFonts w:ascii="Times New Roman"/>
                <w:b w:val="false"/>
                <w:i w:val="false"/>
                <w:color w:val="000000"/>
                <w:sz w:val="20"/>
              </w:rPr>
              <w:t>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4"/>
          <w:p>
            <w:pPr>
              <w:spacing w:after="20"/>
              <w:ind w:left="20"/>
              <w:jc w:val="both"/>
            </w:pPr>
            <w:r>
              <w:rPr>
                <w:rFonts w:ascii="Times New Roman"/>
                <w:b w:val="false"/>
                <w:i w:val="false"/>
                <w:color w:val="000000"/>
                <w:sz w:val="20"/>
              </w:rPr>
              <w:t>
МВД, МЦРИАП, МКИ, ГП (по согласованию), КНБ (по согласованию), АФМ (по согласованию), АРРФР (по согласованию), НБ (по согласованию), БВУ (по согласованию), операторы связи</w:t>
            </w:r>
          </w:p>
          <w:bookmarkEnd w:id="484"/>
          <w:p>
            <w:pPr>
              <w:spacing w:after="20"/>
              <w:ind w:left="20"/>
              <w:jc w:val="both"/>
            </w:pPr>
            <w:r>
              <w:rPr>
                <w:rFonts w:ascii="Times New Roman"/>
                <w:b w:val="false"/>
                <w:i w:val="false"/>
                <w:color w:val="000000"/>
                <w:sz w:val="20"/>
              </w:rPr>
              <w:t>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алгоритма совместных действий по пресечению использования информационно-коммуникационного пространства в преступных целях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действий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полугодие </w:t>
            </w:r>
          </w:p>
          <w:p>
            <w:pPr>
              <w:spacing w:after="20"/>
              <w:ind w:left="20"/>
              <w:jc w:val="both"/>
            </w:pPr>
            <w:r>
              <w:rPr>
                <w:rFonts w:ascii="Times New Roman"/>
                <w:b w:val="false"/>
                <w:i w:val="false"/>
                <w:color w:val="000000"/>
                <w:sz w:val="20"/>
              </w:rPr>
              <w:t>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5"/>
          <w:p>
            <w:pPr>
              <w:spacing w:after="20"/>
              <w:ind w:left="20"/>
              <w:jc w:val="both"/>
            </w:pPr>
            <w:r>
              <w:rPr>
                <w:rFonts w:ascii="Times New Roman"/>
                <w:b w:val="false"/>
                <w:i w:val="false"/>
                <w:color w:val="000000"/>
                <w:sz w:val="20"/>
              </w:rPr>
              <w:t>
МВД, МКИ, МЦРИАП,</w:t>
            </w:r>
          </w:p>
          <w:bookmarkEnd w:id="485"/>
          <w:p>
            <w:pPr>
              <w:spacing w:after="20"/>
              <w:ind w:left="20"/>
              <w:jc w:val="both"/>
            </w:pPr>
            <w:r>
              <w:rPr>
                <w:rFonts w:ascii="Times New Roman"/>
                <w:b w:val="false"/>
                <w:i w:val="false"/>
                <w:color w:val="000000"/>
                <w:sz w:val="20"/>
              </w:rPr>
              <w:t>
АФМ (по согласованию), КНБ (по согласованию), ГП (по согласованию), АРРФР (по согласованию), НБ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коммуникаций между банками второго уровня и правоохранительными органами в рамках расследования уголовных дел, направленная на оптимизацию и дебюрократизацию процессов взаимодействия, с соблюдением требований законодательства по сохранению банковской и иной охраняемой тайны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6"/>
          <w:p>
            <w:pPr>
              <w:spacing w:after="20"/>
              <w:ind w:left="20"/>
              <w:jc w:val="both"/>
            </w:pPr>
            <w:r>
              <w:rPr>
                <w:rFonts w:ascii="Times New Roman"/>
                <w:b w:val="false"/>
                <w:i w:val="false"/>
                <w:color w:val="000000"/>
                <w:sz w:val="20"/>
              </w:rPr>
              <w:t>
2027 год – приобретение дополнительного серверного оборудования;</w:t>
            </w:r>
          </w:p>
          <w:bookmarkEnd w:id="486"/>
          <w:p>
            <w:pPr>
              <w:spacing w:after="20"/>
              <w:ind w:left="20"/>
              <w:jc w:val="both"/>
            </w:pPr>
            <w:r>
              <w:rPr>
                <w:rFonts w:ascii="Times New Roman"/>
                <w:b w:val="false"/>
                <w:i w:val="false"/>
                <w:color w:val="000000"/>
                <w:sz w:val="20"/>
              </w:rPr>
              <w:t>
2028 год – модернизация СИОПСО, увеличение подключаемых сервисов интеграции с БВУ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КПССУ ГП (по согласованию), АРРФР (по согласованию), МЦРИАП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волонтерства в сфере противодействия киберпреступности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волонтерских групп в регионах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полугодие </w:t>
            </w:r>
          </w:p>
          <w:p>
            <w:pPr>
              <w:spacing w:after="20"/>
              <w:ind w:left="20"/>
              <w:jc w:val="both"/>
            </w:pPr>
            <w:r>
              <w:rPr>
                <w:rFonts w:ascii="Times New Roman"/>
                <w:b w:val="false"/>
                <w:i w:val="false"/>
                <w:color w:val="000000"/>
                <w:sz w:val="20"/>
              </w:rPr>
              <w:t>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обязанности операторов сотовой связи по продаже абонентских номеров только в представительствах и через официальных дилеров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7"/>
          <w:p>
            <w:pPr>
              <w:spacing w:after="20"/>
              <w:ind w:left="20"/>
              <w:jc w:val="both"/>
            </w:pPr>
            <w:r>
              <w:rPr>
                <w:rFonts w:ascii="Times New Roman"/>
                <w:b w:val="false"/>
                <w:i w:val="false"/>
                <w:color w:val="000000"/>
                <w:sz w:val="20"/>
              </w:rPr>
              <w:t xml:space="preserve">
2-квартал </w:t>
            </w:r>
          </w:p>
          <w:bookmarkEnd w:id="487"/>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МВД, КНБ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ответственности за передачу третьим лицам банковских карт (счетов) для использования в преступных целях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8"/>
          <w:p>
            <w:pPr>
              <w:spacing w:after="20"/>
              <w:ind w:left="20"/>
              <w:jc w:val="both"/>
            </w:pPr>
            <w:r>
              <w:rPr>
                <w:rFonts w:ascii="Times New Roman"/>
                <w:b w:val="false"/>
                <w:i w:val="false"/>
                <w:color w:val="000000"/>
                <w:sz w:val="20"/>
              </w:rPr>
              <w:t xml:space="preserve">
декабрь </w:t>
            </w:r>
          </w:p>
          <w:bookmarkEnd w:id="488"/>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9"/>
          <w:p>
            <w:pPr>
              <w:spacing w:after="20"/>
              <w:ind w:left="20"/>
              <w:jc w:val="both"/>
            </w:pPr>
            <w:r>
              <w:rPr>
                <w:rFonts w:ascii="Times New Roman"/>
                <w:b w:val="false"/>
                <w:i w:val="false"/>
                <w:color w:val="000000"/>
                <w:sz w:val="20"/>
              </w:rPr>
              <w:t>
МВД,</w:t>
            </w:r>
          </w:p>
          <w:bookmarkEnd w:id="489"/>
          <w:p>
            <w:pPr>
              <w:spacing w:after="20"/>
              <w:ind w:left="20"/>
              <w:jc w:val="both"/>
            </w:pPr>
            <w:r>
              <w:rPr>
                <w:rFonts w:ascii="Times New Roman"/>
                <w:b w:val="false"/>
                <w:i w:val="false"/>
                <w:color w:val="000000"/>
                <w:sz w:val="20"/>
              </w:rPr>
              <w:t>
АФМ (по согласованию), АРРФР (по согласованию), НБ (по согласованию), ГП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в финансовых организациях (банках) требования по проверке новых ИТ-продуктов и услуг на соблюдение норм информационной безопасности перед их запуском </w:t>
            </w:r>
          </w:p>
          <w:p>
            <w:pPr>
              <w:spacing w:after="20"/>
              <w:ind w:left="20"/>
              <w:jc w:val="both"/>
            </w:pPr>
            <w:r>
              <w:rPr>
                <w:rFonts w:ascii="Times New Roman"/>
                <w:b w:val="false"/>
                <w:i w:val="false"/>
                <w:color w:val="000000"/>
                <w:sz w:val="20"/>
              </w:rPr>
              <w:t xml:space="preserve">в эксплуатацию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0"/>
          <w:p>
            <w:pPr>
              <w:spacing w:after="20"/>
              <w:ind w:left="20"/>
              <w:jc w:val="both"/>
            </w:pPr>
            <w:r>
              <w:rPr>
                <w:rFonts w:ascii="Times New Roman"/>
                <w:b w:val="false"/>
                <w:i w:val="false"/>
                <w:color w:val="000000"/>
                <w:sz w:val="20"/>
              </w:rPr>
              <w:t>
постановление</w:t>
            </w:r>
          </w:p>
          <w:bookmarkEnd w:id="490"/>
          <w:p>
            <w:pPr>
              <w:spacing w:after="20"/>
              <w:ind w:left="20"/>
              <w:jc w:val="both"/>
            </w:pPr>
            <w:r>
              <w:rPr>
                <w:rFonts w:ascii="Times New Roman"/>
                <w:b w:val="false"/>
                <w:i w:val="false"/>
                <w:color w:val="000000"/>
                <w:sz w:val="20"/>
              </w:rPr>
              <w:t>
Правления АРРФР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1"/>
          <w:p>
            <w:pPr>
              <w:spacing w:after="20"/>
              <w:ind w:left="20"/>
              <w:jc w:val="both"/>
            </w:pPr>
            <w:r>
              <w:rPr>
                <w:rFonts w:ascii="Times New Roman"/>
                <w:b w:val="false"/>
                <w:i w:val="false"/>
                <w:color w:val="000000"/>
                <w:sz w:val="20"/>
              </w:rPr>
              <w:t>
АРРФР (по согласованию), НБ (по согласованию)</w:t>
            </w:r>
          </w:p>
          <w:bookmarkEnd w:id="491"/>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сотрудников правоохранительных и специальных органов, а также тренеров в сфере противодействия киберпреступности с привлечением международных и национальных экспертов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тренинги, семинары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 2024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2"/>
          <w:p>
            <w:pPr>
              <w:spacing w:after="20"/>
              <w:ind w:left="20"/>
              <w:jc w:val="both"/>
            </w:pPr>
            <w:r>
              <w:rPr>
                <w:rFonts w:ascii="Times New Roman"/>
                <w:b w:val="false"/>
                <w:i w:val="false"/>
                <w:color w:val="000000"/>
                <w:sz w:val="20"/>
              </w:rPr>
              <w:t>
МВД, АФМ (по согласованию),</w:t>
            </w:r>
          </w:p>
          <w:bookmarkEnd w:id="492"/>
          <w:p>
            <w:pPr>
              <w:spacing w:after="20"/>
              <w:ind w:left="20"/>
              <w:jc w:val="both"/>
            </w:pPr>
            <w:r>
              <w:rPr>
                <w:rFonts w:ascii="Times New Roman"/>
                <w:b w:val="false"/>
                <w:i w:val="false"/>
                <w:color w:val="000000"/>
                <w:sz w:val="20"/>
              </w:rPr>
              <w:t>
КНБ (по согласованию), ГП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Повышение эффективности мер по предупреждению повторных правонарушений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3"/>
          <w:p>
            <w:pPr>
              <w:spacing w:after="20"/>
              <w:ind w:left="20"/>
              <w:jc w:val="both"/>
            </w:pPr>
            <w:r>
              <w:rPr>
                <w:rFonts w:ascii="Times New Roman"/>
                <w:b w:val="false"/>
                <w:i w:val="false"/>
                <w:color w:val="000000"/>
                <w:sz w:val="20"/>
              </w:rPr>
              <w:t xml:space="preserve">
Предоставление на законодательном уровне статуса социальных предпринимателей субъектам малого и среднего бизнеса, задействованным в трудоустройстве лиц: </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отбывающих наказание в учреждениях УИС;</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состоящих на учете службы пробации;</w:t>
            </w:r>
          </w:p>
          <w:p>
            <w:pPr>
              <w:spacing w:after="20"/>
              <w:ind w:left="20"/>
              <w:jc w:val="both"/>
            </w:pPr>
            <w:r>
              <w:rPr>
                <w:rFonts w:ascii="Times New Roman"/>
                <w:b w:val="false"/>
                <w:i w:val="false"/>
                <w:color w:val="000000"/>
                <w:sz w:val="20"/>
              </w:rPr>
              <w:t>
освобожденных из мест лишения свободы в течение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МНЭ, ГП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организационно-управленческих мер по увеличению производственной мощности предприятий УИС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действий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полугодие </w:t>
            </w:r>
          </w:p>
          <w:p>
            <w:pPr>
              <w:spacing w:after="20"/>
              <w:ind w:left="20"/>
              <w:jc w:val="both"/>
            </w:pPr>
            <w:r>
              <w:rPr>
                <w:rFonts w:ascii="Times New Roman"/>
                <w:b w:val="false"/>
                <w:i w:val="false"/>
                <w:color w:val="000000"/>
                <w:sz w:val="20"/>
              </w:rPr>
              <w:t>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МНЭ, МФ, ГП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квот на рабочие места с учетом специальностей, полученных осужденными в местах лишения свободы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акиматов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2024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МВД</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эффективного механизма взаимодействия органов внутренних дел с местными исполнительными органами по ресоциализации лиц, отбывающих наказание в местах лишения свободы и после их освобождения, с предварительным апробированием в рамках пилотных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4"/>
          <w:p>
            <w:pPr>
              <w:spacing w:after="20"/>
              <w:ind w:left="20"/>
              <w:jc w:val="both"/>
            </w:pPr>
            <w:r>
              <w:rPr>
                <w:rFonts w:ascii="Times New Roman"/>
                <w:b w:val="false"/>
                <w:i w:val="false"/>
                <w:color w:val="000000"/>
                <w:sz w:val="20"/>
              </w:rPr>
              <w:t xml:space="preserve">
декабрь </w:t>
            </w:r>
          </w:p>
          <w:bookmarkEnd w:id="494"/>
          <w:p>
            <w:pPr>
              <w:spacing w:after="20"/>
              <w:ind w:left="20"/>
              <w:jc w:val="both"/>
            </w:pPr>
            <w:r>
              <w:rPr>
                <w:rFonts w:ascii="Times New Roman"/>
                <w:b w:val="false"/>
                <w:i w:val="false"/>
                <w:color w:val="000000"/>
                <w:sz w:val="20"/>
              </w:rPr>
              <w:t>
2024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МТСЗН,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действий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полугодие </w:t>
            </w:r>
          </w:p>
          <w:p>
            <w:pPr>
              <w:spacing w:after="20"/>
              <w:ind w:left="20"/>
              <w:jc w:val="both"/>
            </w:pPr>
            <w:r>
              <w:rPr>
                <w:rFonts w:ascii="Times New Roman"/>
                <w:b w:val="false"/>
                <w:i w:val="false"/>
                <w:color w:val="000000"/>
                <w:sz w:val="20"/>
              </w:rPr>
              <w:t>2025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профессионального обучения осужденных в учреждениях УИС (краткосрочные курсы)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меморандумы с учебными заведениями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полугодие </w:t>
            </w:r>
          </w:p>
          <w:p>
            <w:pPr>
              <w:spacing w:after="20"/>
              <w:ind w:left="20"/>
              <w:jc w:val="both"/>
            </w:pPr>
            <w:r>
              <w:rPr>
                <w:rFonts w:ascii="Times New Roman"/>
                <w:b w:val="false"/>
                <w:i w:val="false"/>
                <w:color w:val="000000"/>
                <w:sz w:val="20"/>
              </w:rPr>
              <w:t>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МИО, МП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электронных средств слежения в отношении лиц, состоящих на учете полиции по категории "условно-досрочно освобожденные", находящихся под административным надзором, а также подозреваемых, к которым применена мера пресечения в виде домашнего ареста, для осуществления дистанционного контроля за их образом жизни и поведением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1278 ед. устройств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5"/>
          <w:p>
            <w:pPr>
              <w:spacing w:after="20"/>
              <w:ind w:left="20"/>
              <w:jc w:val="both"/>
            </w:pPr>
            <w:r>
              <w:rPr>
                <w:rFonts w:ascii="Times New Roman"/>
                <w:b w:val="false"/>
                <w:i w:val="false"/>
                <w:color w:val="000000"/>
                <w:sz w:val="20"/>
              </w:rPr>
              <w:t xml:space="preserve">
Проработка вопроса по изменению организационно-правового статуса службы пробации путем выведения из состава пенитенциарной системы </w:t>
            </w:r>
          </w:p>
          <w:bookmarkEnd w:id="49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6"/>
          <w:p>
            <w:pPr>
              <w:spacing w:after="20"/>
              <w:ind w:left="20"/>
              <w:jc w:val="both"/>
            </w:pPr>
            <w:r>
              <w:rPr>
                <w:rFonts w:ascii="Times New Roman"/>
                <w:b w:val="false"/>
                <w:i w:val="false"/>
                <w:color w:val="000000"/>
                <w:sz w:val="20"/>
              </w:rPr>
              <w:t xml:space="preserve">
предложения в </w:t>
            </w:r>
          </w:p>
          <w:bookmarkEnd w:id="496"/>
          <w:p>
            <w:pPr>
              <w:spacing w:after="20"/>
              <w:ind w:left="20"/>
              <w:jc w:val="both"/>
            </w:pPr>
            <w:r>
              <w:rPr>
                <w:rFonts w:ascii="Times New Roman"/>
                <w:b w:val="false"/>
                <w:i w:val="false"/>
                <w:color w:val="000000"/>
                <w:sz w:val="20"/>
              </w:rPr>
              <w:t>
Правительство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w:t>
            </w:r>
          </w:p>
          <w:p>
            <w:pPr>
              <w:spacing w:after="20"/>
              <w:ind w:left="20"/>
              <w:jc w:val="both"/>
            </w:pPr>
            <w:r>
              <w:rPr>
                <w:rFonts w:ascii="Times New Roman"/>
                <w:b w:val="false"/>
                <w:i w:val="false"/>
                <w:color w:val="000000"/>
                <w:sz w:val="20"/>
              </w:rPr>
              <w:t>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ГП (по согласованию), МНЭ, МФ, МИО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Повышение уровня безопасности в общественных местах</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законодательного установления требований к проектированию и строительству многоквартирных жилых домов всех категорий, предусматривающих условия обеспечения безопасности жизни, здоровья и имущества граждан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АРВ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7"/>
          <w:p>
            <w:pPr>
              <w:spacing w:after="20"/>
              <w:ind w:left="20"/>
              <w:jc w:val="both"/>
            </w:pPr>
            <w:r>
              <w:rPr>
                <w:rFonts w:ascii="Times New Roman"/>
                <w:b w:val="false"/>
                <w:i w:val="false"/>
                <w:color w:val="000000"/>
                <w:sz w:val="20"/>
              </w:rPr>
              <w:t>
2 полугодие</w:t>
            </w:r>
          </w:p>
          <w:bookmarkEnd w:id="497"/>
          <w:p>
            <w:pPr>
              <w:spacing w:after="20"/>
              <w:ind w:left="20"/>
              <w:jc w:val="both"/>
            </w:pPr>
            <w:r>
              <w:rPr>
                <w:rFonts w:ascii="Times New Roman"/>
                <w:b w:val="false"/>
                <w:i w:val="false"/>
                <w:color w:val="000000"/>
                <w:sz w:val="20"/>
              </w:rPr>
              <w:t>
2024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МПС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8"/>
          <w:p>
            <w:pPr>
              <w:spacing w:after="20"/>
              <w:ind w:left="20"/>
              <w:jc w:val="both"/>
            </w:pPr>
            <w:r>
              <w:rPr>
                <w:rFonts w:ascii="Times New Roman"/>
                <w:b w:val="false"/>
                <w:i w:val="false"/>
                <w:color w:val="000000"/>
                <w:sz w:val="20"/>
              </w:rPr>
              <w:t>
1 полугодие</w:t>
            </w:r>
          </w:p>
          <w:bookmarkEnd w:id="498"/>
          <w:p>
            <w:pPr>
              <w:spacing w:after="20"/>
              <w:ind w:left="20"/>
              <w:jc w:val="both"/>
            </w:pPr>
            <w:r>
              <w:rPr>
                <w:rFonts w:ascii="Times New Roman"/>
                <w:b w:val="false"/>
                <w:i w:val="false"/>
                <w:color w:val="000000"/>
                <w:sz w:val="20"/>
              </w:rPr>
              <w:t>
2025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оценки уровня безопасности (рейтинг) развлекательных заведений по поступающим сигналам о правонарушениях через канал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9"/>
          <w:p>
            <w:pPr>
              <w:spacing w:after="20"/>
              <w:ind w:left="20"/>
              <w:jc w:val="both"/>
            </w:pPr>
            <w:r>
              <w:rPr>
                <w:rFonts w:ascii="Times New Roman"/>
                <w:b w:val="false"/>
                <w:i w:val="false"/>
                <w:color w:val="000000"/>
                <w:sz w:val="20"/>
              </w:rPr>
              <w:t xml:space="preserve">
утверждение критериев </w:t>
            </w:r>
          </w:p>
          <w:bookmarkEnd w:id="499"/>
          <w:p>
            <w:pPr>
              <w:spacing w:after="20"/>
              <w:ind w:left="20"/>
              <w:jc w:val="both"/>
            </w:pPr>
            <w:r>
              <w:rPr>
                <w:rFonts w:ascii="Times New Roman"/>
                <w:b w:val="false"/>
                <w:i w:val="false"/>
                <w:color w:val="000000"/>
                <w:sz w:val="20"/>
              </w:rPr>
              <w:t>
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00"/>
          <w:p>
            <w:pPr>
              <w:spacing w:after="20"/>
              <w:ind w:left="20"/>
              <w:jc w:val="both"/>
            </w:pPr>
            <w:r>
              <w:rPr>
                <w:rFonts w:ascii="Times New Roman"/>
                <w:b w:val="false"/>
                <w:i w:val="false"/>
                <w:color w:val="000000"/>
                <w:sz w:val="20"/>
              </w:rPr>
              <w:t xml:space="preserve">
1 полугодие </w:t>
            </w:r>
          </w:p>
          <w:bookmarkEnd w:id="500"/>
          <w:p>
            <w:pPr>
              <w:spacing w:after="20"/>
              <w:ind w:left="20"/>
              <w:jc w:val="both"/>
            </w:pPr>
            <w:r>
              <w:rPr>
                <w:rFonts w:ascii="Times New Roman"/>
                <w:b w:val="false"/>
                <w:i w:val="false"/>
                <w:color w:val="000000"/>
                <w:sz w:val="20"/>
              </w:rPr>
              <w:t>
2024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1"/>
          <w:p>
            <w:pPr>
              <w:spacing w:after="20"/>
              <w:ind w:left="20"/>
              <w:jc w:val="both"/>
            </w:pPr>
            <w:r>
              <w:rPr>
                <w:rFonts w:ascii="Times New Roman"/>
                <w:b w:val="false"/>
                <w:i w:val="false"/>
                <w:color w:val="000000"/>
                <w:sz w:val="20"/>
              </w:rPr>
              <w:t xml:space="preserve">
МВД, ГП (по согласованию), </w:t>
            </w:r>
          </w:p>
          <w:bookmarkEnd w:id="501"/>
          <w:p>
            <w:pPr>
              <w:spacing w:after="20"/>
              <w:ind w:left="20"/>
              <w:jc w:val="both"/>
            </w:pPr>
            <w:r>
              <w:rPr>
                <w:rFonts w:ascii="Times New Roman"/>
                <w:b w:val="false"/>
                <w:i w:val="false"/>
                <w:color w:val="000000"/>
                <w:sz w:val="20"/>
              </w:rPr>
              <w:t>
НПП "Атамекен" (по согласованию)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рейтинга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w:t>
            </w:r>
          </w:p>
          <w:p>
            <w:pPr>
              <w:spacing w:after="20"/>
              <w:ind w:left="20"/>
              <w:jc w:val="both"/>
            </w:pPr>
            <w:r>
              <w:rPr>
                <w:rFonts w:ascii="Times New Roman"/>
                <w:b w:val="false"/>
                <w:i w:val="false"/>
                <w:color w:val="000000"/>
                <w:sz w:val="20"/>
              </w:rPr>
              <w:t>2024 года, далее – по полугодию</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привлечения частных охранных организаций, имеющих соответствующую лицензию, для обеспечения общественной безопасности при проведении спортивных, спортивно-массовых мероприятий профессиональными клубами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АРВ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2"/>
          <w:p>
            <w:pPr>
              <w:spacing w:after="20"/>
              <w:ind w:left="20"/>
              <w:jc w:val="both"/>
            </w:pPr>
            <w:r>
              <w:rPr>
                <w:rFonts w:ascii="Times New Roman"/>
                <w:b w:val="false"/>
                <w:i w:val="false"/>
                <w:color w:val="000000"/>
                <w:sz w:val="20"/>
              </w:rPr>
              <w:t xml:space="preserve">
декабрь </w:t>
            </w:r>
          </w:p>
          <w:bookmarkEnd w:id="502"/>
          <w:p>
            <w:pPr>
              <w:spacing w:after="20"/>
              <w:ind w:left="20"/>
              <w:jc w:val="both"/>
            </w:pPr>
            <w:r>
              <w:rPr>
                <w:rFonts w:ascii="Times New Roman"/>
                <w:b w:val="false"/>
                <w:i w:val="false"/>
                <w:color w:val="000000"/>
                <w:sz w:val="20"/>
              </w:rPr>
              <w:t>
2024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МТС, МИО, НПП "Атамекен" (по согласованию)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03"/>
          <w:p>
            <w:pPr>
              <w:spacing w:after="20"/>
              <w:ind w:left="20"/>
              <w:jc w:val="both"/>
            </w:pPr>
            <w:r>
              <w:rPr>
                <w:rFonts w:ascii="Times New Roman"/>
                <w:b w:val="false"/>
                <w:i w:val="false"/>
                <w:color w:val="000000"/>
                <w:sz w:val="20"/>
              </w:rPr>
              <w:t xml:space="preserve">
2 полугодие </w:t>
            </w:r>
          </w:p>
          <w:bookmarkEnd w:id="503"/>
          <w:p>
            <w:pPr>
              <w:spacing w:after="20"/>
              <w:ind w:left="20"/>
              <w:jc w:val="both"/>
            </w:pPr>
            <w:r>
              <w:rPr>
                <w:rFonts w:ascii="Times New Roman"/>
                <w:b w:val="false"/>
                <w:i w:val="false"/>
                <w:color w:val="000000"/>
                <w:sz w:val="20"/>
              </w:rPr>
              <w:t>
2025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Снижение уровня преступлений, совершенных в состоянии опьянения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мер по снижению негативных последствий от реализации алкогольной продукции на интернет-ресурсах, вне специализированных объектов торговли, а также в развлекательных заведениях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МВК по профилактике правонарушений при Правительстве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4"/>
          <w:p>
            <w:pPr>
              <w:spacing w:after="20"/>
              <w:ind w:left="20"/>
              <w:jc w:val="both"/>
            </w:pPr>
            <w:r>
              <w:rPr>
                <w:rFonts w:ascii="Times New Roman"/>
                <w:b w:val="false"/>
                <w:i w:val="false"/>
                <w:color w:val="000000"/>
                <w:sz w:val="20"/>
              </w:rPr>
              <w:t>
2024 – 2025 годы</w:t>
            </w:r>
          </w:p>
          <w:bookmarkEnd w:id="50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центров временной адаптации и детоксикации в регионах с учетом потребностей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5"/>
          <w:p>
            <w:pPr>
              <w:spacing w:after="20"/>
              <w:ind w:left="20"/>
              <w:jc w:val="both"/>
            </w:pPr>
            <w:r>
              <w:rPr>
                <w:rFonts w:ascii="Times New Roman"/>
                <w:b w:val="false"/>
                <w:i w:val="false"/>
                <w:color w:val="000000"/>
                <w:sz w:val="20"/>
              </w:rPr>
              <w:t>
открытие 32 ЦВАД</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(2024 г. – 6; 2025 г. –7;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2026 г. – 7; 2027 г. – 6; </w:t>
            </w:r>
          </w:p>
          <w:p>
            <w:pPr>
              <w:spacing w:after="20"/>
              <w:ind w:left="20"/>
              <w:jc w:val="both"/>
            </w:pPr>
            <w:r>
              <w:rPr>
                <w:rFonts w:ascii="Times New Roman"/>
                <w:b w:val="false"/>
                <w:i w:val="false"/>
                <w:color w:val="000000"/>
                <w:sz w:val="20"/>
              </w:rPr>
              <w:t>
2028 г. –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методик принудительного лечения лиц с поведенческими расстройствами, вызванными злоупотреблением психоактивных веществ (алкогольной зависимости, наркомании, токсикомании), в организациях психического здоровья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4-квартал </w:t>
            </w:r>
          </w:p>
          <w:p>
            <w:pPr>
              <w:spacing w:after="20"/>
              <w:ind w:left="20"/>
              <w:jc w:val="both"/>
            </w:pPr>
            <w:r>
              <w:rPr>
                <w:rFonts w:ascii="Times New Roman"/>
                <w:b w:val="false"/>
                <w:i w:val="false"/>
                <w:color w:val="000000"/>
                <w:sz w:val="20"/>
              </w:rPr>
              <w:t>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процедуры направления алко и наркозависимых лиц в организации психического здоровья для принудительного лечения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полугодие </w:t>
            </w:r>
          </w:p>
          <w:p>
            <w:pPr>
              <w:spacing w:after="20"/>
              <w:ind w:left="20"/>
              <w:jc w:val="both"/>
            </w:pPr>
            <w:r>
              <w:rPr>
                <w:rFonts w:ascii="Times New Roman"/>
                <w:b w:val="false"/>
                <w:i w:val="false"/>
                <w:color w:val="000000"/>
                <w:sz w:val="20"/>
              </w:rPr>
              <w:t>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практики взаимодействия с общественными организациями (волонтерами) по недопущению продажи алкогольной продукции лицам, в отношении которых установлен запрет на их приобретение и потребление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совместные акции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полугодие </w:t>
            </w:r>
          </w:p>
          <w:p>
            <w:pPr>
              <w:spacing w:after="20"/>
              <w:ind w:left="20"/>
              <w:jc w:val="both"/>
            </w:pPr>
            <w:r>
              <w:rPr>
                <w:rFonts w:ascii="Times New Roman"/>
                <w:b w:val="false"/>
                <w:i w:val="false"/>
                <w:color w:val="000000"/>
                <w:sz w:val="20"/>
              </w:rPr>
              <w:t>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Снижение смертности при дорожно-транспортных происшествиях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алгоритма межведомственного взаимодействия государственных органов в сфере обеспечения безопасности пассажирских перевозок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полугодие </w:t>
            </w:r>
          </w:p>
          <w:p>
            <w:pPr>
              <w:spacing w:after="20"/>
              <w:ind w:left="20"/>
              <w:jc w:val="both"/>
            </w:pPr>
            <w:r>
              <w:rPr>
                <w:rFonts w:ascii="Times New Roman"/>
                <w:b w:val="false"/>
                <w:i w:val="false"/>
                <w:color w:val="000000"/>
                <w:sz w:val="20"/>
              </w:rPr>
              <w:t>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МТ, МЦРИАП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стационарных автоматических систем фиксации нарушений ПДД с учетом потребности регионов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6"/>
          <w:p>
            <w:pPr>
              <w:spacing w:after="20"/>
              <w:ind w:left="20"/>
              <w:jc w:val="both"/>
            </w:pPr>
            <w:r>
              <w:rPr>
                <w:rFonts w:ascii="Times New Roman"/>
                <w:b w:val="false"/>
                <w:i w:val="false"/>
                <w:color w:val="000000"/>
                <w:sz w:val="20"/>
              </w:rPr>
              <w:t xml:space="preserve">
установка 5500 ед. систем </w:t>
            </w:r>
          </w:p>
          <w:bookmarkEnd w:id="506"/>
          <w:p>
            <w:pPr>
              <w:spacing w:after="20"/>
              <w:ind w:left="20"/>
              <w:jc w:val="both"/>
            </w:pPr>
            <w:r>
              <w:rPr>
                <w:rFonts w:ascii="Times New Roman"/>
                <w:b w:val="false"/>
                <w:i w:val="false"/>
                <w:color w:val="000000"/>
                <w:sz w:val="20"/>
              </w:rPr>
              <w:t>
(по 1100 ед.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7"/>
          <w:p>
            <w:pPr>
              <w:spacing w:after="20"/>
              <w:ind w:left="20"/>
              <w:jc w:val="both"/>
            </w:pPr>
            <w:r>
              <w:rPr>
                <w:rFonts w:ascii="Times New Roman"/>
                <w:b w:val="false"/>
                <w:i w:val="false"/>
                <w:color w:val="000000"/>
                <w:sz w:val="20"/>
              </w:rPr>
              <w:t>
МИО, МВД, МТ, АО "НК "КазАвтоЖол"</w:t>
            </w:r>
          </w:p>
          <w:bookmarkEnd w:id="507"/>
          <w:p>
            <w:pPr>
              <w:spacing w:after="20"/>
              <w:ind w:left="20"/>
              <w:jc w:val="both"/>
            </w:pPr>
            <w:r>
              <w:rPr>
                <w:rFonts w:ascii="Times New Roman"/>
                <w:b w:val="false"/>
                <w:i w:val="false"/>
                <w:color w:val="000000"/>
                <w:sz w:val="20"/>
              </w:rPr>
              <w:t>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аппаратно-программных комплексов по выявлению нарушений ПДД в транспортном потоке с учетом потребности регионов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08"/>
          <w:p>
            <w:pPr>
              <w:spacing w:after="20"/>
              <w:ind w:left="20"/>
              <w:jc w:val="both"/>
            </w:pPr>
            <w:r>
              <w:rPr>
                <w:rFonts w:ascii="Times New Roman"/>
                <w:b w:val="false"/>
                <w:i w:val="false"/>
                <w:color w:val="000000"/>
                <w:sz w:val="20"/>
              </w:rPr>
              <w:t>
62 ед. систем</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(2024 г. – монтаж, интеграция, ввод, </w:t>
            </w:r>
          </w:p>
          <w:p>
            <w:pPr>
              <w:spacing w:after="20"/>
              <w:ind w:left="20"/>
              <w:jc w:val="both"/>
            </w:pPr>
            <w:r>
              <w:rPr>
                <w:rFonts w:ascii="Times New Roman"/>
                <w:b w:val="false"/>
                <w:i w:val="false"/>
                <w:color w:val="000000"/>
                <w:sz w:val="20"/>
              </w:rPr>
              <w:t>
2025 – 2028 г.г. –тех.сопровождение)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порядка реагирования экстренных служб на ДТП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действий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полугодие </w:t>
            </w:r>
          </w:p>
          <w:p>
            <w:pPr>
              <w:spacing w:after="20"/>
              <w:ind w:left="20"/>
              <w:jc w:val="both"/>
            </w:pPr>
            <w:r>
              <w:rPr>
                <w:rFonts w:ascii="Times New Roman"/>
                <w:b w:val="false"/>
                <w:i w:val="false"/>
                <w:color w:val="000000"/>
                <w:sz w:val="20"/>
              </w:rPr>
              <w:t>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МЧС, МВД, МТ, МИО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закрепление порядка проведения мероприятий по определению и учету участков концентрации ДТП, а также устранению условий и факторов, препятствующих оперативному реагированию на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полугодие </w:t>
            </w:r>
          </w:p>
          <w:p>
            <w:pPr>
              <w:spacing w:after="20"/>
              <w:ind w:left="20"/>
              <w:jc w:val="both"/>
            </w:pPr>
            <w:r>
              <w:rPr>
                <w:rFonts w:ascii="Times New Roman"/>
                <w:b w:val="false"/>
                <w:i w:val="false"/>
                <w:color w:val="000000"/>
                <w:sz w:val="20"/>
              </w:rPr>
              <w:t>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МИО, МВД, МЗ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Регламентация порядка определения мест по размещению и передислокации трассовых медико-спасательных пунктов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полугодие </w:t>
            </w:r>
          </w:p>
          <w:p>
            <w:pPr>
              <w:spacing w:after="20"/>
              <w:ind w:left="20"/>
              <w:jc w:val="both"/>
            </w:pPr>
            <w:r>
              <w:rPr>
                <w:rFonts w:ascii="Times New Roman"/>
                <w:b w:val="false"/>
                <w:i w:val="false"/>
                <w:color w:val="000000"/>
                <w:sz w:val="20"/>
              </w:rPr>
              <w:t>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МТ, МЗ, МВД, МИО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Экспериментальное внедрение в Павлодарской области подходов программы обеспечения безопасности дорожного движения "Vision Zero" (Москва, Минск, Осло, Стокгольм, Нью Йорк, Лондон)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МПС, МТ, МВД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09"/>
          <w:p>
            <w:pPr>
              <w:spacing w:after="20"/>
              <w:ind w:left="20"/>
              <w:jc w:val="both"/>
            </w:pPr>
            <w:r>
              <w:rPr>
                <w:rFonts w:ascii="Times New Roman"/>
                <w:b w:val="false"/>
                <w:i w:val="false"/>
                <w:color w:val="000000"/>
                <w:sz w:val="20"/>
              </w:rPr>
              <w:t>
Законодательное закрепление участия уполномоченного органа по обеспечению безопасности дорожного движения при:</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 разработке ПСД на строительство и реконструкцию дорог;</w:t>
            </w:r>
          </w:p>
          <w:p>
            <w:pPr>
              <w:spacing w:after="20"/>
              <w:ind w:left="20"/>
              <w:jc w:val="both"/>
            </w:pPr>
            <w:r>
              <w:rPr>
                <w:rFonts w:ascii="Times New Roman"/>
                <w:b w:val="false"/>
                <w:i w:val="false"/>
                <w:color w:val="000000"/>
                <w:sz w:val="20"/>
              </w:rPr>
              <w:t>
</w:t>
            </w:r>
            <w:r>
              <w:rPr>
                <w:rFonts w:ascii="Times New Roman"/>
                <w:b w:val="false"/>
                <w:i w:val="false"/>
                <w:color w:val="000000"/>
                <w:sz w:val="20"/>
              </w:rPr>
              <w:t>сдаче их в эксплуатацию;</w:t>
            </w:r>
          </w:p>
          <w:p>
            <w:pPr>
              <w:spacing w:after="20"/>
              <w:ind w:left="20"/>
              <w:jc w:val="both"/>
            </w:pPr>
            <w:r>
              <w:rPr>
                <w:rFonts w:ascii="Times New Roman"/>
                <w:b w:val="false"/>
                <w:i w:val="false"/>
                <w:color w:val="000000"/>
                <w:sz w:val="20"/>
              </w:rPr>
              <w:t>
прохождении государственной экспертизы проектов по строительству и реконструкции автомобильных дорог.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полугодие </w:t>
            </w:r>
          </w:p>
          <w:p>
            <w:pPr>
              <w:spacing w:after="20"/>
              <w:ind w:left="20"/>
              <w:jc w:val="both"/>
            </w:pPr>
            <w:r>
              <w:rPr>
                <w:rFonts w:ascii="Times New Roman"/>
                <w:b w:val="false"/>
                <w:i w:val="false"/>
                <w:color w:val="000000"/>
                <w:sz w:val="20"/>
              </w:rPr>
              <w:t>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перевода в электронный формат паспортов дислокации технических средств организации дорожного движения по автомобильным дорогам республиканского и местного значения, улицам городов и населенных пунктов (дорожные знаки, разметка, светофорные объекты и так далее), а также их интеграции с электронными картами местности (навигационные карты Яндекс, Google, 2GIS)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документация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10"/>
          <w:p>
            <w:pPr>
              <w:spacing w:after="20"/>
              <w:ind w:left="20"/>
              <w:jc w:val="both"/>
            </w:pPr>
            <w:r>
              <w:rPr>
                <w:rFonts w:ascii="Times New Roman"/>
                <w:b w:val="false"/>
                <w:i w:val="false"/>
                <w:color w:val="000000"/>
                <w:sz w:val="20"/>
              </w:rPr>
              <w:t xml:space="preserve">
декабрь </w:t>
            </w:r>
          </w:p>
          <w:bookmarkEnd w:id="510"/>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1"/>
          <w:p>
            <w:pPr>
              <w:spacing w:after="20"/>
              <w:ind w:left="20"/>
              <w:jc w:val="both"/>
            </w:pPr>
            <w:r>
              <w:rPr>
                <w:rFonts w:ascii="Times New Roman"/>
                <w:b w:val="false"/>
                <w:i w:val="false"/>
                <w:color w:val="000000"/>
                <w:sz w:val="20"/>
              </w:rPr>
              <w:t>
МТ, МИО,</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АО "НК "КазАвтоЖол"</w:t>
            </w:r>
          </w:p>
          <w:p>
            <w:pPr>
              <w:spacing w:after="20"/>
              <w:ind w:left="20"/>
              <w:jc w:val="both"/>
            </w:pPr>
            <w:r>
              <w:rPr>
                <w:rFonts w:ascii="Times New Roman"/>
                <w:b w:val="false"/>
                <w:i w:val="false"/>
                <w:color w:val="000000"/>
                <w:sz w:val="20"/>
              </w:rPr>
              <w:t>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подходов международной программы "Star Raiting for School" (SR4School)</w:t>
            </w:r>
          </w:p>
          <w:p>
            <w:pPr>
              <w:spacing w:after="20"/>
              <w:ind w:left="20"/>
              <w:jc w:val="both"/>
            </w:pPr>
            <w:r>
              <w:rPr>
                <w:rFonts w:ascii="Times New Roman"/>
                <w:b w:val="false"/>
                <w:i w:val="false"/>
                <w:color w:val="000000"/>
                <w:sz w:val="20"/>
              </w:rPr>
              <w:t>по дорожной безопасности вблизи учебных заведений с вовлечением в процесс учащихся и местного сообщества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2"/>
          <w:p>
            <w:pPr>
              <w:spacing w:after="20"/>
              <w:ind w:left="20"/>
              <w:jc w:val="both"/>
            </w:pPr>
            <w:r>
              <w:rPr>
                <w:rFonts w:ascii="Times New Roman"/>
                <w:b w:val="false"/>
                <w:i w:val="false"/>
                <w:color w:val="000000"/>
                <w:sz w:val="20"/>
              </w:rPr>
              <w:t xml:space="preserve">
совместные проекты </w:t>
            </w:r>
          </w:p>
          <w:bookmarkEnd w:id="51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3"/>
          <w:p>
            <w:pPr>
              <w:spacing w:after="20"/>
              <w:ind w:left="20"/>
              <w:jc w:val="both"/>
            </w:pPr>
            <w:r>
              <w:rPr>
                <w:rFonts w:ascii="Times New Roman"/>
                <w:b w:val="false"/>
                <w:i w:val="false"/>
                <w:color w:val="000000"/>
                <w:sz w:val="20"/>
              </w:rPr>
              <w:t>
МВД, МИО, МП</w:t>
            </w:r>
          </w:p>
          <w:bookmarkEnd w:id="513"/>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4"/>
          <w:p>
            <w:pPr>
              <w:spacing w:after="20"/>
              <w:ind w:left="20"/>
              <w:jc w:val="both"/>
            </w:pPr>
            <w:r>
              <w:rPr>
                <w:rFonts w:ascii="Times New Roman"/>
                <w:b w:val="false"/>
                <w:i w:val="false"/>
                <w:color w:val="000000"/>
                <w:sz w:val="20"/>
              </w:rPr>
              <w:t xml:space="preserve">
Реализация программ по снижению уровня дорожно-транспортного травматизма, в том числе путем: </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строительства объездных дорог вокруг населенных пунктов, расположенных на транзитных направлениях;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создания безопасной дорожной инфраструктуры в населенных пунктах (велосипедные дорожки, тротуары, регулируемые, надземные, подземные пешеходные переходы, освещенность);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обустройства дорог республиканского и областного значения (снегозаградительные устройства, ограждения от выхода животных на дороги, освещение);</w:t>
            </w:r>
          </w:p>
          <w:p>
            <w:pPr>
              <w:spacing w:after="20"/>
              <w:ind w:left="20"/>
              <w:jc w:val="both"/>
            </w:pPr>
            <w:r>
              <w:rPr>
                <w:rFonts w:ascii="Times New Roman"/>
                <w:b w:val="false"/>
                <w:i w:val="false"/>
                <w:color w:val="000000"/>
                <w:sz w:val="20"/>
              </w:rPr>
              <w:t xml:space="preserve">
обеспечения доступности безопасных дорог лицам с ограниченными возможностями. (светофоры, пешеходные переходы).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15"/>
          <w:p>
            <w:pPr>
              <w:spacing w:after="20"/>
              <w:ind w:left="20"/>
              <w:jc w:val="both"/>
            </w:pPr>
            <w:r>
              <w:rPr>
                <w:rFonts w:ascii="Times New Roman"/>
                <w:b w:val="false"/>
                <w:i w:val="false"/>
                <w:color w:val="000000"/>
                <w:sz w:val="20"/>
              </w:rPr>
              <w:t>
2024 г. – разработка программ (по согласованию с МВД);</w:t>
            </w:r>
          </w:p>
          <w:bookmarkEnd w:id="515"/>
          <w:p>
            <w:pPr>
              <w:spacing w:after="20"/>
              <w:ind w:left="20"/>
              <w:jc w:val="both"/>
            </w:pPr>
            <w:r>
              <w:rPr>
                <w:rFonts w:ascii="Times New Roman"/>
                <w:b w:val="false"/>
                <w:i w:val="false"/>
                <w:color w:val="000000"/>
                <w:sz w:val="20"/>
              </w:rPr>
              <w:t>
2024 – 2028 г.г. – ввод в эксплуатацию объектов дорожной инфраструктуры согласно утвержденным 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16"/>
          <w:p>
            <w:pPr>
              <w:spacing w:after="20"/>
              <w:ind w:left="20"/>
              <w:jc w:val="both"/>
            </w:pPr>
            <w:r>
              <w:rPr>
                <w:rFonts w:ascii="Times New Roman"/>
                <w:b w:val="false"/>
                <w:i w:val="false"/>
                <w:color w:val="000000"/>
                <w:sz w:val="20"/>
              </w:rPr>
              <w:t>
МИО, МТ, МВД,</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АО "НК "КазАвтоЖол"</w:t>
            </w:r>
          </w:p>
          <w:p>
            <w:pPr>
              <w:spacing w:after="20"/>
              <w:ind w:left="20"/>
              <w:jc w:val="both"/>
            </w:pPr>
            <w:r>
              <w:rPr>
                <w:rFonts w:ascii="Times New Roman"/>
                <w:b w:val="false"/>
                <w:i w:val="false"/>
                <w:color w:val="000000"/>
                <w:sz w:val="20"/>
              </w:rPr>
              <w:t>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Дополнение информационных сервисов (навигационные карты Яндекс, Google, 2GIS) функционалом по оповещению граждан о приближении или нахождении на аварийно-опасном участке дороги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полугодие </w:t>
            </w:r>
          </w:p>
          <w:p>
            <w:pPr>
              <w:spacing w:after="20"/>
              <w:ind w:left="20"/>
              <w:jc w:val="both"/>
            </w:pPr>
            <w:r>
              <w:rPr>
                <w:rFonts w:ascii="Times New Roman"/>
                <w:b w:val="false"/>
                <w:i w:val="false"/>
                <w:color w:val="000000"/>
                <w:sz w:val="20"/>
              </w:rPr>
              <w:t>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МЦРИАП, КПССУ ГП (по согласованию), МТ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мер по повышению качества подготовки водителей, в том числе усилению требований к получению водительских удостоверений, с учетом международного опыта (Финляндия)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17"/>
          <w:p>
            <w:pPr>
              <w:spacing w:after="20"/>
              <w:ind w:left="20"/>
              <w:jc w:val="both"/>
            </w:pPr>
            <w:r>
              <w:rPr>
                <w:rFonts w:ascii="Times New Roman"/>
                <w:b w:val="false"/>
                <w:i w:val="false"/>
                <w:color w:val="000000"/>
                <w:sz w:val="20"/>
              </w:rPr>
              <w:t>
совместный приказ</w:t>
            </w:r>
          </w:p>
          <w:bookmarkEnd w:id="51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полугодие </w:t>
            </w:r>
          </w:p>
          <w:p>
            <w:pPr>
              <w:spacing w:after="20"/>
              <w:ind w:left="20"/>
              <w:jc w:val="both"/>
            </w:pPr>
            <w:r>
              <w:rPr>
                <w:rFonts w:ascii="Times New Roman"/>
                <w:b w:val="false"/>
                <w:i w:val="false"/>
                <w:color w:val="000000"/>
                <w:sz w:val="20"/>
              </w:rPr>
              <w:t>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18"/>
          <w:p>
            <w:pPr>
              <w:spacing w:after="20"/>
              <w:ind w:left="20"/>
              <w:jc w:val="both"/>
            </w:pPr>
            <w:r>
              <w:rPr>
                <w:rFonts w:ascii="Times New Roman"/>
                <w:b w:val="false"/>
                <w:i w:val="false"/>
                <w:color w:val="000000"/>
                <w:sz w:val="20"/>
              </w:rPr>
              <w:t>
МВД, МТ,</w:t>
            </w:r>
          </w:p>
          <w:bookmarkEnd w:id="518"/>
          <w:p>
            <w:pPr>
              <w:spacing w:after="20"/>
              <w:ind w:left="20"/>
              <w:jc w:val="both"/>
            </w:pPr>
            <w:r>
              <w:rPr>
                <w:rFonts w:ascii="Times New Roman"/>
                <w:b w:val="false"/>
                <w:i w:val="false"/>
                <w:color w:val="000000"/>
                <w:sz w:val="20"/>
              </w:rPr>
              <w:t>
ГП (по согласованию), МЦРИАП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оценки качества обучения в автошколах, определив основным критерием количество ДТП, совершенных лицами, прошедшими в них обучение в течение 3 лет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механизма проведения оценки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19"/>
          <w:p>
            <w:pPr>
              <w:spacing w:after="20"/>
              <w:ind w:left="20"/>
              <w:jc w:val="both"/>
            </w:pPr>
            <w:r>
              <w:rPr>
                <w:rFonts w:ascii="Times New Roman"/>
                <w:b w:val="false"/>
                <w:i w:val="false"/>
                <w:color w:val="000000"/>
                <w:sz w:val="20"/>
              </w:rPr>
              <w:t xml:space="preserve">
4-квартал </w:t>
            </w:r>
          </w:p>
          <w:bookmarkEnd w:id="519"/>
          <w:p>
            <w:pPr>
              <w:spacing w:after="20"/>
              <w:ind w:left="20"/>
              <w:jc w:val="both"/>
            </w:pPr>
            <w:r>
              <w:rPr>
                <w:rFonts w:ascii="Times New Roman"/>
                <w:b w:val="false"/>
                <w:i w:val="false"/>
                <w:color w:val="000000"/>
                <w:sz w:val="20"/>
              </w:rPr>
              <w:t>
2024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0"/>
          <w:p>
            <w:pPr>
              <w:spacing w:after="20"/>
              <w:ind w:left="20"/>
              <w:jc w:val="both"/>
            </w:pPr>
            <w:r>
              <w:rPr>
                <w:rFonts w:ascii="Times New Roman"/>
                <w:b w:val="false"/>
                <w:i w:val="false"/>
                <w:color w:val="000000"/>
                <w:sz w:val="20"/>
              </w:rPr>
              <w:t>
январь 2025 года,</w:t>
            </w:r>
          </w:p>
          <w:bookmarkEnd w:id="520"/>
          <w:p>
            <w:pPr>
              <w:spacing w:after="20"/>
              <w:ind w:left="20"/>
              <w:jc w:val="both"/>
            </w:pPr>
            <w:r>
              <w:rPr>
                <w:rFonts w:ascii="Times New Roman"/>
                <w:b w:val="false"/>
                <w:i w:val="false"/>
                <w:color w:val="000000"/>
                <w:sz w:val="20"/>
              </w:rPr>
              <w:t xml:space="preserve">
далее – ежегодно в январе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2. Создание эффективной системы профилактики правонарушений на основе солидарной ответственности государственных органов и партнерства с населением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Целевой индикатор 1. </w:t>
            </w:r>
            <w:r>
              <w:rPr>
                <w:rFonts w:ascii="Times New Roman"/>
                <w:b w:val="false"/>
                <w:i w:val="false"/>
                <w:color w:val="000000"/>
                <w:sz w:val="20"/>
              </w:rPr>
              <w:t>Снижение уровня преступности на 10 тыс. населения: 2024 год – на 2 %, 2025 год – 4 %, 2026 год – 6 %, 2027 год – 8 %, 2028 год – 10 % (по отношению к базовому 2022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Целевой индикатор 2. </w:t>
            </w:r>
            <w:r>
              <w:rPr>
                <w:rFonts w:ascii="Times New Roman"/>
                <w:b w:val="false"/>
                <w:i w:val="false"/>
                <w:color w:val="000000"/>
                <w:sz w:val="20"/>
              </w:rPr>
              <w:t xml:space="preserve">Повышение степени открытости (доступности) органов полиции: </w:t>
            </w:r>
          </w:p>
          <w:p>
            <w:pPr>
              <w:spacing w:after="20"/>
              <w:ind w:left="20"/>
              <w:jc w:val="both"/>
            </w:pPr>
            <w:r>
              <w:rPr>
                <w:rFonts w:ascii="Times New Roman"/>
                <w:b w:val="false"/>
                <w:i w:val="false"/>
                <w:color w:val="000000"/>
                <w:sz w:val="20"/>
              </w:rPr>
              <w:t>2024 год – 82 балла, 2025 год – 83 балла, 2026 год – 84 балла, 2027 год – 85 баллов, 2028 год – 86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Создание системы и механизма реализации межведомственного взаимодействия для решения проблем в сфере общественной безопасности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законодательства в сфере профилактики правонарушений для построения целостной системы превенции правонарушений через призму ответственного участия в ней всех субъектов профилактики правонарушений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МВК по профилактике правонарушений при Правительстве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полугодие </w:t>
            </w:r>
          </w:p>
          <w:p>
            <w:pPr>
              <w:spacing w:after="20"/>
              <w:ind w:left="20"/>
              <w:jc w:val="both"/>
            </w:pPr>
            <w:r>
              <w:rPr>
                <w:rFonts w:ascii="Times New Roman"/>
                <w:b w:val="false"/>
                <w:i w:val="false"/>
                <w:color w:val="000000"/>
                <w:sz w:val="20"/>
              </w:rPr>
              <w:t>2024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ГП (по согласованию)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полугодие </w:t>
            </w:r>
          </w:p>
          <w:p>
            <w:pPr>
              <w:spacing w:after="20"/>
              <w:ind w:left="20"/>
              <w:jc w:val="both"/>
            </w:pPr>
            <w:r>
              <w:rPr>
                <w:rFonts w:ascii="Times New Roman"/>
                <w:b w:val="false"/>
                <w:i w:val="false"/>
                <w:color w:val="000000"/>
                <w:sz w:val="20"/>
              </w:rPr>
              <w:t>2025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Наделение МВД полномочиями по подготовке Национального доклада о состоянии правопорядка в стране с утверждением Правил его подготовки, внесения Главе государства и опубликования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КДРП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полугодие </w:t>
            </w:r>
          </w:p>
          <w:p>
            <w:pPr>
              <w:spacing w:after="20"/>
              <w:ind w:left="20"/>
              <w:jc w:val="both"/>
            </w:pPr>
            <w:r>
              <w:rPr>
                <w:rFonts w:ascii="Times New Roman"/>
                <w:b w:val="false"/>
                <w:i w:val="false"/>
                <w:color w:val="000000"/>
                <w:sz w:val="20"/>
              </w:rPr>
              <w:t>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Развитие партнерства и вовлечение местного сообщества в вопросы безопасности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Законодательное закрепление компетенции и полномочий местных сообществ как субъектов профилактики в обеспечении правопорядка и профилактики правонарушений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КДРП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полугодие </w:t>
            </w:r>
          </w:p>
          <w:p>
            <w:pPr>
              <w:spacing w:after="20"/>
              <w:ind w:left="20"/>
              <w:jc w:val="both"/>
            </w:pPr>
            <w:r>
              <w:rPr>
                <w:rFonts w:ascii="Times New Roman"/>
                <w:b w:val="false"/>
                <w:i w:val="false"/>
                <w:color w:val="000000"/>
                <w:sz w:val="20"/>
              </w:rPr>
              <w:t>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21"/>
          <w:p>
            <w:pPr>
              <w:spacing w:after="20"/>
              <w:ind w:left="20"/>
              <w:jc w:val="both"/>
            </w:pPr>
            <w:r>
              <w:rPr>
                <w:rFonts w:ascii="Times New Roman"/>
                <w:b w:val="false"/>
                <w:i w:val="false"/>
                <w:color w:val="000000"/>
                <w:sz w:val="20"/>
              </w:rPr>
              <w:t>
МВД, МКИ, МИО</w:t>
            </w:r>
          </w:p>
          <w:bookmarkEnd w:id="521"/>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мониторинга запросов местного сообщества по обеспечению общественной безопасности на основе передовых международных практик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социологический опрос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полугодие </w:t>
            </w:r>
          </w:p>
          <w:p>
            <w:pPr>
              <w:spacing w:after="20"/>
              <w:ind w:left="20"/>
              <w:jc w:val="both"/>
            </w:pPr>
            <w:r>
              <w:rPr>
                <w:rFonts w:ascii="Times New Roman"/>
                <w:b w:val="false"/>
                <w:i w:val="false"/>
                <w:color w:val="000000"/>
                <w:sz w:val="20"/>
              </w:rPr>
              <w:t xml:space="preserve">2025 года, далее – ежегодно в июне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Повышение уровня правовой грамотности населения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информационной работы на республиканском и местном уровнях по правовому просвещению граждан в сфере профилактики правонарушений, таргетированному на конкретные проблемы общественной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22"/>
          <w:p>
            <w:pPr>
              <w:spacing w:after="20"/>
              <w:ind w:left="20"/>
              <w:jc w:val="both"/>
            </w:pPr>
            <w:r>
              <w:rPr>
                <w:rFonts w:ascii="Times New Roman"/>
                <w:b w:val="false"/>
                <w:i w:val="false"/>
                <w:color w:val="000000"/>
                <w:sz w:val="20"/>
              </w:rPr>
              <w:t>
январь 2024 года,</w:t>
            </w:r>
          </w:p>
          <w:bookmarkEnd w:id="522"/>
          <w:p>
            <w:pPr>
              <w:spacing w:after="20"/>
              <w:ind w:left="20"/>
              <w:jc w:val="both"/>
            </w:pPr>
            <w:r>
              <w:rPr>
                <w:rFonts w:ascii="Times New Roman"/>
                <w:b w:val="false"/>
                <w:i w:val="false"/>
                <w:color w:val="000000"/>
                <w:sz w:val="20"/>
              </w:rPr>
              <w:t xml:space="preserve">
далее – декабрь </w:t>
            </w:r>
          </w:p>
          <w:p>
            <w:pPr>
              <w:spacing w:after="20"/>
              <w:ind w:left="20"/>
              <w:jc w:val="both"/>
            </w:pPr>
            <w:r>
              <w:rPr>
                <w:rFonts w:ascii="Times New Roman"/>
                <w:b w:val="false"/>
                <w:i w:val="false"/>
                <w:color w:val="000000"/>
                <w:sz w:val="20"/>
              </w:rPr>
              <w:t>2024 – 2028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МКИ, МИО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23"/>
          <w:p>
            <w:pPr>
              <w:spacing w:after="20"/>
              <w:ind w:left="20"/>
              <w:jc w:val="both"/>
            </w:pPr>
            <w:r>
              <w:rPr>
                <w:rFonts w:ascii="Times New Roman"/>
                <w:b w:val="false"/>
                <w:i w:val="false"/>
                <w:color w:val="000000"/>
                <w:sz w:val="20"/>
              </w:rPr>
              <w:t xml:space="preserve">
Разработка информационных материалов, дифференцированных на аудиторию потенциальных потерпевших и правонарушителей, в рамках государственной информационной политики на республиканском и местном уровне по вопросам: </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защиты от преступлений, включая бытовое насилие;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защиты собственности;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защиты от интернет-мошенничества и финансовых пирамид;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противодействия наркопреступности;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безопасности дорожного движения; </w:t>
            </w:r>
          </w:p>
          <w:p>
            <w:pPr>
              <w:spacing w:after="20"/>
              <w:ind w:left="20"/>
              <w:jc w:val="both"/>
            </w:pPr>
            <w:r>
              <w:rPr>
                <w:rFonts w:ascii="Times New Roman"/>
                <w:b w:val="false"/>
                <w:i w:val="false"/>
                <w:color w:val="000000"/>
                <w:sz w:val="20"/>
              </w:rPr>
              <w:t>
профилактики алкоголизма.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ролики, статьи</w:t>
            </w:r>
            <w:r>
              <w:rPr>
                <w:rFonts w:ascii="Times New Roman"/>
                <w:b w:val="false"/>
                <w:i w:val="false"/>
                <w:color w:val="000000"/>
                <w:sz w:val="20"/>
              </w:rPr>
              <w:t>,</w:t>
            </w:r>
            <w:r>
              <w:rPr>
                <w:rFonts w:ascii="Times New Roman"/>
                <w:b w:val="false"/>
                <w:i w:val="false"/>
                <w:color w:val="000000"/>
                <w:sz w:val="20"/>
              </w:rPr>
              <w:t xml:space="preserve"> инфографики, постеры, билборды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МВД, МИО, АФМ (по согласованию)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24"/>
          <w:p>
            <w:pPr>
              <w:spacing w:after="20"/>
              <w:ind w:left="20"/>
              <w:jc w:val="both"/>
            </w:pPr>
            <w:r>
              <w:rPr>
                <w:rFonts w:ascii="Times New Roman"/>
                <w:b w:val="false"/>
                <w:i w:val="false"/>
                <w:color w:val="000000"/>
                <w:sz w:val="20"/>
              </w:rPr>
              <w:t>
Разработка и внедрение контента по защите прав и обеспечению безопасности детей, в том числе направленных на:</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чувства неприятия насилия, уважения прав личности и социальной ответственности;</w:t>
            </w:r>
          </w:p>
          <w:p>
            <w:pPr>
              <w:spacing w:after="20"/>
              <w:ind w:left="20"/>
              <w:jc w:val="both"/>
            </w:pPr>
            <w:r>
              <w:rPr>
                <w:rFonts w:ascii="Times New Roman"/>
                <w:b w:val="false"/>
                <w:i w:val="false"/>
                <w:color w:val="000000"/>
                <w:sz w:val="20"/>
              </w:rPr>
              <w:t>
информирование о своих правах и способах защиты от преступных посягательств.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телевизионные ролики для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25"/>
          <w:p>
            <w:pPr>
              <w:spacing w:after="20"/>
              <w:ind w:left="20"/>
              <w:jc w:val="both"/>
            </w:pPr>
            <w:r>
              <w:rPr>
                <w:rFonts w:ascii="Times New Roman"/>
                <w:b w:val="false"/>
                <w:i w:val="false"/>
                <w:color w:val="000000"/>
                <w:sz w:val="20"/>
              </w:rPr>
              <w:t>
МКИ, МВД, МП, МИО</w:t>
            </w:r>
          </w:p>
          <w:bookmarkEnd w:id="525"/>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Направление 3. Трансформация полиции в современную эффективную организацию </w:t>
            </w:r>
          </w:p>
          <w:p>
            <w:pPr>
              <w:spacing w:after="20"/>
              <w:ind w:left="20"/>
              <w:jc w:val="both"/>
            </w:pPr>
            <w:r>
              <w:rPr>
                <w:rFonts w:ascii="Times New Roman"/>
                <w:b/>
                <w:i w:val="false"/>
                <w:color w:val="000000"/>
                <w:sz w:val="20"/>
              </w:rPr>
              <w:t>по обеспечению общественной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1.</w:t>
            </w:r>
            <w:r>
              <w:rPr>
                <w:rFonts w:ascii="Times New Roman"/>
                <w:b w:val="false"/>
                <w:i w:val="false"/>
                <w:color w:val="000000"/>
                <w:sz w:val="20"/>
              </w:rPr>
              <w:t xml:space="preserve"> Оценка эффективности работы полиции: 2024 год – 60 %, 2025 год – 62 %, 2026 год – 64 %, 2027 год – 66 %, к 2028 году – 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26"/>
          <w:p>
            <w:pPr>
              <w:spacing w:after="20"/>
              <w:ind w:left="20"/>
              <w:jc w:val="both"/>
            </w:pPr>
            <w:r>
              <w:rPr>
                <w:rFonts w:ascii="Times New Roman"/>
                <w:b w:val="false"/>
                <w:i w:val="false"/>
                <w:color w:val="000000"/>
                <w:sz w:val="20"/>
              </w:rPr>
              <w:t>
</w:t>
            </w:r>
            <w:r>
              <w:rPr>
                <w:rFonts w:ascii="Times New Roman"/>
                <w:b/>
                <w:i w:val="false"/>
                <w:color w:val="000000"/>
                <w:sz w:val="20"/>
              </w:rPr>
              <w:t xml:space="preserve">Целевой индикатор 2: </w:t>
            </w:r>
            <w:r>
              <w:rPr>
                <w:rFonts w:ascii="Times New Roman"/>
                <w:b w:val="false"/>
                <w:i w:val="false"/>
                <w:color w:val="000000"/>
                <w:sz w:val="20"/>
              </w:rPr>
              <w:t xml:space="preserve">Уровень восприятия коррупции в полиции ("полностью согласен" с утверждением о низком уровне коррупции): 2024 год – 56,5 %, 2025 год – 57 %, 2026 год – 58 %, </w:t>
            </w:r>
          </w:p>
          <w:bookmarkEnd w:id="526"/>
          <w:p>
            <w:pPr>
              <w:spacing w:after="20"/>
              <w:ind w:left="20"/>
              <w:jc w:val="both"/>
            </w:pPr>
            <w:r>
              <w:rPr>
                <w:rFonts w:ascii="Times New Roman"/>
                <w:b w:val="false"/>
                <w:i w:val="false"/>
                <w:color w:val="000000"/>
                <w:sz w:val="20"/>
              </w:rPr>
              <w:t>2027 год – 59 %, к 2028 году – 60 %.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Внедрение сервис-ориентированной модели полиции и реализация современной коммуникационной стратегии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сервиса по оценке услугополучателями качества полицейских услуг для постоянного совершенствования деятельности полиции в работе с заявителями, потерпевшими, правонарушителями и другими участниками процессов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процесса оценки гражданами работы полиции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полугодие </w:t>
            </w:r>
          </w:p>
          <w:p>
            <w:pPr>
              <w:spacing w:after="20"/>
              <w:ind w:left="20"/>
              <w:jc w:val="both"/>
            </w:pPr>
            <w:r>
              <w:rPr>
                <w:rFonts w:ascii="Times New Roman"/>
                <w:b w:val="false"/>
                <w:i w:val="false"/>
                <w:color w:val="000000"/>
                <w:sz w:val="20"/>
              </w:rPr>
              <w:t>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Реинжиниринг рабочих процессов в целях повышения эффективности деятельности полиции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27"/>
          <w:p>
            <w:pPr>
              <w:spacing w:after="20"/>
              <w:ind w:left="20"/>
              <w:jc w:val="both"/>
            </w:pPr>
            <w:r>
              <w:rPr>
                <w:rFonts w:ascii="Times New Roman"/>
                <w:b w:val="false"/>
                <w:i w:val="false"/>
                <w:color w:val="000000"/>
                <w:sz w:val="20"/>
              </w:rPr>
              <w:t xml:space="preserve">
1 полугодие </w:t>
            </w:r>
          </w:p>
          <w:bookmarkEnd w:id="527"/>
          <w:p>
            <w:pPr>
              <w:spacing w:after="20"/>
              <w:ind w:left="20"/>
              <w:jc w:val="both"/>
            </w:pPr>
            <w:r>
              <w:rPr>
                <w:rFonts w:ascii="Times New Roman"/>
                <w:b w:val="false"/>
                <w:i w:val="false"/>
                <w:color w:val="000000"/>
                <w:sz w:val="20"/>
              </w:rPr>
              <w:t>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сбалансированной системы индикаторов оценки деятельности полиции, мотивирующих на качественное выполнение задач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деятельности территориальных органов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полугодие </w:t>
            </w:r>
          </w:p>
          <w:p>
            <w:pPr>
              <w:spacing w:after="20"/>
              <w:ind w:left="20"/>
              <w:jc w:val="both"/>
            </w:pPr>
            <w:r>
              <w:rPr>
                <w:rFonts w:ascii="Times New Roman"/>
                <w:b w:val="false"/>
                <w:i w:val="false"/>
                <w:color w:val="000000"/>
                <w:sz w:val="20"/>
              </w:rPr>
              <w:t>2024 года, далее – на полугодовой основе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дополнительных коммуникаций для консультирования граждан по вопросам оказания полицейских услуг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функционала информационных сервисов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полугодие </w:t>
            </w:r>
          </w:p>
          <w:p>
            <w:pPr>
              <w:spacing w:after="20"/>
              <w:ind w:left="20"/>
              <w:jc w:val="both"/>
            </w:pPr>
            <w:r>
              <w:rPr>
                <w:rFonts w:ascii="Times New Roman"/>
                <w:b w:val="false"/>
                <w:i w:val="false"/>
                <w:color w:val="000000"/>
                <w:sz w:val="20"/>
              </w:rPr>
              <w:t>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портала (официального веб-сайта) для внешних коммуникаций по оказанию комплексного информационного сервиса для населения по всем аспектам деятельности полиции, включая вопросы профилактики правонарушений, защиты прав, состояния правопорядка в разрезе регионов (опыт Великобритании) с соответствующим телекоммуникационным оборудованием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полугодие </w:t>
            </w:r>
          </w:p>
          <w:p>
            <w:pPr>
              <w:spacing w:after="20"/>
              <w:ind w:left="20"/>
              <w:jc w:val="both"/>
            </w:pPr>
            <w:r>
              <w:rPr>
                <w:rFonts w:ascii="Times New Roman"/>
                <w:b w:val="false"/>
                <w:i w:val="false"/>
                <w:color w:val="000000"/>
                <w:sz w:val="20"/>
              </w:rPr>
              <w:t>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сотрудников идеологии</w:t>
            </w:r>
          </w:p>
          <w:p>
            <w:pPr>
              <w:spacing w:after="20"/>
              <w:ind w:left="20"/>
              <w:jc w:val="both"/>
            </w:pPr>
            <w:r>
              <w:rPr>
                <w:rFonts w:ascii="Times New Roman"/>
                <w:b w:val="false"/>
                <w:i w:val="false"/>
                <w:color w:val="000000"/>
                <w:sz w:val="20"/>
              </w:rPr>
              <w:t>и культуры человекоцентричной полиции, эталонного образа полицейского, как профессионального защитника при угрозе безопасности, и как доверительного партнера</w:t>
            </w:r>
          </w:p>
          <w:p>
            <w:pPr>
              <w:spacing w:after="20"/>
              <w:ind w:left="20"/>
              <w:jc w:val="both"/>
            </w:pPr>
            <w:r>
              <w:rPr>
                <w:rFonts w:ascii="Times New Roman"/>
                <w:b w:val="false"/>
                <w:i w:val="false"/>
                <w:color w:val="000000"/>
                <w:sz w:val="20"/>
              </w:rPr>
              <w:t xml:space="preserve">в обеспечении общественного порядка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семинары, курсы, тренинги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полугодие, </w:t>
            </w:r>
          </w:p>
          <w:p>
            <w:pPr>
              <w:spacing w:after="20"/>
              <w:ind w:left="20"/>
              <w:jc w:val="both"/>
            </w:pPr>
            <w:r>
              <w:rPr>
                <w:rFonts w:ascii="Times New Roman"/>
                <w:b w:val="false"/>
                <w:i w:val="false"/>
                <w:color w:val="000000"/>
                <w:sz w:val="20"/>
              </w:rPr>
              <w:t>в 2024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единого информационного портала для внутренних коммуникаций с целью эффективного проведения кадровой и идеологической работы, в том числе управления агрегированной базой профессиональных знаний по всем направлениям полицейской деятельности для быстрого доступа сотрудников ОВД на всех уровнях с соответствующим телекоммуникационным оборудованием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полугодие </w:t>
            </w:r>
          </w:p>
          <w:p>
            <w:pPr>
              <w:spacing w:after="20"/>
              <w:ind w:left="20"/>
              <w:jc w:val="both"/>
            </w:pPr>
            <w:r>
              <w:rPr>
                <w:rFonts w:ascii="Times New Roman"/>
                <w:b w:val="false"/>
                <w:i w:val="false"/>
                <w:color w:val="000000"/>
                <w:sz w:val="20"/>
              </w:rPr>
              <w:t>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Реализация кадровой политики, обеспечивающей формирование качественного состава органов внутренних дел в современных условиях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Пересмотр процесса формирования кадрового резерва руководящих должностей с внедрением элементов собеседования и коллегиального принятия решения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правила формирования резерва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полугодие </w:t>
            </w:r>
          </w:p>
          <w:p>
            <w:pPr>
              <w:spacing w:after="20"/>
              <w:ind w:left="20"/>
              <w:jc w:val="both"/>
            </w:pPr>
            <w:r>
              <w:rPr>
                <w:rFonts w:ascii="Times New Roman"/>
                <w:b w:val="false"/>
                <w:i w:val="false"/>
                <w:color w:val="000000"/>
                <w:sz w:val="20"/>
              </w:rPr>
              <w:t>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нормативной основы механизма проверки на добропорядочность (Integrity сheck)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АПК (по согласованию), ГП (по согласованию), КНБ (по согласованию), АФМ (по согласованию), МВД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изучение мнения сотрудников ОВД на предмет удовлетворенности службой</w:t>
            </w:r>
          </w:p>
          <w:p>
            <w:pPr>
              <w:spacing w:after="20"/>
              <w:ind w:left="20"/>
              <w:jc w:val="both"/>
            </w:pPr>
            <w:r>
              <w:rPr>
                <w:rFonts w:ascii="Times New Roman"/>
                <w:b w:val="false"/>
                <w:i w:val="false"/>
                <w:color w:val="000000"/>
                <w:sz w:val="20"/>
              </w:rPr>
              <w:t>в целях поддержания морального и боевого духа</w:t>
            </w:r>
          </w:p>
          <w:p>
            <w:pPr>
              <w:spacing w:after="20"/>
              <w:ind w:left="20"/>
              <w:jc w:val="both"/>
            </w:pPr>
            <w:r>
              <w:rPr>
                <w:rFonts w:ascii="Times New Roman"/>
                <w:b w:val="false"/>
                <w:i w:val="false"/>
                <w:color w:val="000000"/>
                <w:sz w:val="20"/>
              </w:rPr>
              <w:t xml:space="preserve">в коллективах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28"/>
          <w:p>
            <w:pPr>
              <w:spacing w:after="20"/>
              <w:ind w:left="20"/>
              <w:jc w:val="both"/>
            </w:pPr>
            <w:r>
              <w:rPr>
                <w:rFonts w:ascii="Times New Roman"/>
                <w:b w:val="false"/>
                <w:i w:val="false"/>
                <w:color w:val="000000"/>
                <w:sz w:val="20"/>
              </w:rPr>
              <w:t xml:space="preserve">
рекомендации </w:t>
            </w:r>
          </w:p>
          <w:bookmarkEnd w:id="528"/>
          <w:p>
            <w:pPr>
              <w:spacing w:after="20"/>
              <w:ind w:left="20"/>
              <w:jc w:val="both"/>
            </w:pPr>
            <w:r>
              <w:rPr>
                <w:rFonts w:ascii="Times New Roman"/>
                <w:b w:val="false"/>
                <w:i w:val="false"/>
                <w:color w:val="000000"/>
                <w:sz w:val="20"/>
              </w:rPr>
              <w:t>
по результатам опросов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p>
            <w:pPr>
              <w:spacing w:after="20"/>
              <w:ind w:left="20"/>
              <w:jc w:val="both"/>
            </w:pPr>
            <w:r>
              <w:rPr>
                <w:rFonts w:ascii="Times New Roman"/>
                <w:b w:val="false"/>
                <w:i w:val="false"/>
                <w:color w:val="000000"/>
                <w:sz w:val="20"/>
              </w:rPr>
              <w:t>2024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профессиональных ценностей сотрудников ОВД как видимого критерия трансформации за период реализации концепции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социально-психологические исследования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29"/>
          <w:p>
            <w:pPr>
              <w:spacing w:after="20"/>
              <w:ind w:left="20"/>
              <w:jc w:val="both"/>
            </w:pPr>
            <w:r>
              <w:rPr>
                <w:rFonts w:ascii="Times New Roman"/>
                <w:b w:val="false"/>
                <w:i w:val="false"/>
                <w:color w:val="000000"/>
                <w:sz w:val="20"/>
              </w:rPr>
              <w:t>
1-квартал 2024 года</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1-квартал 2026 года</w:t>
            </w:r>
          </w:p>
          <w:p>
            <w:pPr>
              <w:spacing w:after="20"/>
              <w:ind w:left="20"/>
              <w:jc w:val="both"/>
            </w:pPr>
            <w:r>
              <w:rPr>
                <w:rFonts w:ascii="Times New Roman"/>
                <w:b w:val="false"/>
                <w:i w:val="false"/>
                <w:color w:val="000000"/>
                <w:sz w:val="20"/>
              </w:rPr>
              <w:t>
1-квартал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Противодействие пыткам, жестокому обращению и иным недозволенным методам работы правоохранительных органов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рекомендаций Комитета ООН против пыток в отношении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действий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30"/>
          <w:p>
            <w:pPr>
              <w:spacing w:after="20"/>
              <w:ind w:left="20"/>
              <w:jc w:val="both"/>
            </w:pPr>
            <w:r>
              <w:rPr>
                <w:rFonts w:ascii="Times New Roman"/>
                <w:b w:val="false"/>
                <w:i w:val="false"/>
                <w:color w:val="000000"/>
                <w:sz w:val="20"/>
              </w:rPr>
              <w:t>
декабрь</w:t>
            </w:r>
          </w:p>
          <w:bookmarkEnd w:id="530"/>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(по согласованию), МВД, АПК (по согласованию), АФМ (по согласованию), КНБ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механизма по обеспечению доступа пострадавших от пыток и жестокого обращения к компенсации вреда, включая реабилитацию, адекватное возмещение и возможность прибегать к гражданско-правовым средствам защиты, не зависящим от уголовного судопроизводства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действий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31"/>
          <w:p>
            <w:pPr>
              <w:spacing w:after="20"/>
              <w:ind w:left="20"/>
              <w:jc w:val="both"/>
            </w:pPr>
            <w:r>
              <w:rPr>
                <w:rFonts w:ascii="Times New Roman"/>
                <w:b w:val="false"/>
                <w:i w:val="false"/>
                <w:color w:val="000000"/>
                <w:sz w:val="20"/>
              </w:rPr>
              <w:t xml:space="preserve">
декабрь </w:t>
            </w:r>
          </w:p>
          <w:bookmarkEnd w:id="531"/>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(по согласованию), МВД, МФ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методик судебно-медицинских и судебно-психолого-психиатрических экспертиз в соответствии с рекомендациями обновленного Стамбульского протокола от 2022 года (руководство по эффективному расследованию и документированию пыток и других жестоких, бесчеловечных или унижающих достоинство видов обращения и наказания)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Государственный реестр методик судебно-экспертных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32"/>
          <w:p>
            <w:pPr>
              <w:spacing w:after="20"/>
              <w:ind w:left="20"/>
              <w:jc w:val="both"/>
            </w:pPr>
            <w:r>
              <w:rPr>
                <w:rFonts w:ascii="Times New Roman"/>
                <w:b w:val="false"/>
                <w:i w:val="false"/>
                <w:color w:val="000000"/>
                <w:sz w:val="20"/>
              </w:rPr>
              <w:t xml:space="preserve">
декабрь </w:t>
            </w:r>
          </w:p>
          <w:bookmarkEnd w:id="532"/>
          <w:p>
            <w:pPr>
              <w:spacing w:after="20"/>
              <w:ind w:left="20"/>
              <w:jc w:val="both"/>
            </w:pPr>
            <w:r>
              <w:rPr>
                <w:rFonts w:ascii="Times New Roman"/>
                <w:b w:val="false"/>
                <w:i w:val="false"/>
                <w:color w:val="000000"/>
                <w:sz w:val="20"/>
              </w:rPr>
              <w:t>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МЗ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Развитие цифровой инфраструктуры обеспечения безопасности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контроля за защищенностью общеобразовательных учреждений путем бесперебойного функционирования систем безопасности (видеонаблюдение, тревожные кнопки, охрана, противопожарные системы, антитеррористическая защищенность и другие требования) с принятием мер реагирования</w:t>
            </w:r>
          </w:p>
          <w:p>
            <w:pPr>
              <w:spacing w:after="20"/>
              <w:ind w:left="20"/>
              <w:jc w:val="both"/>
            </w:pPr>
            <w:r>
              <w:rPr>
                <w:rFonts w:ascii="Times New Roman"/>
                <w:b w:val="false"/>
                <w:i w:val="false"/>
                <w:color w:val="000000"/>
                <w:sz w:val="20"/>
              </w:rPr>
              <w:t>по выявленным нарушениям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мониторинга и реагирования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33"/>
          <w:p>
            <w:pPr>
              <w:spacing w:after="20"/>
              <w:ind w:left="20"/>
              <w:jc w:val="both"/>
            </w:pPr>
            <w:r>
              <w:rPr>
                <w:rFonts w:ascii="Times New Roman"/>
                <w:b w:val="false"/>
                <w:i w:val="false"/>
                <w:color w:val="000000"/>
                <w:sz w:val="20"/>
              </w:rPr>
              <w:t xml:space="preserve">
декабрь </w:t>
            </w:r>
          </w:p>
          <w:bookmarkEnd w:id="533"/>
          <w:p>
            <w:pPr>
              <w:spacing w:after="20"/>
              <w:ind w:left="20"/>
              <w:jc w:val="both"/>
            </w:pPr>
            <w:r>
              <w:rPr>
                <w:rFonts w:ascii="Times New Roman"/>
                <w:b w:val="false"/>
                <w:i w:val="false"/>
                <w:color w:val="000000"/>
                <w:sz w:val="20"/>
              </w:rPr>
              <w:t>2024 – 2028 годов</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МП, МЧС,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"Ковровое" покрытие системами видеонаблюдения населенных пунктов (из расчета 15 ед. камер на 100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34"/>
          <w:p>
            <w:pPr>
              <w:spacing w:after="20"/>
              <w:ind w:left="20"/>
              <w:jc w:val="both"/>
            </w:pPr>
            <w:r>
              <w:rPr>
                <w:rFonts w:ascii="Times New Roman"/>
                <w:b w:val="false"/>
                <w:i w:val="false"/>
                <w:color w:val="000000"/>
                <w:sz w:val="20"/>
              </w:rPr>
              <w:t xml:space="preserve">
установка видеокамер </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регионах по 20,6 тыс. ед. </w:t>
            </w:r>
          </w:p>
          <w:p>
            <w:pPr>
              <w:spacing w:after="20"/>
              <w:ind w:left="20"/>
              <w:jc w:val="both"/>
            </w:pPr>
            <w:r>
              <w:rPr>
                <w:rFonts w:ascii="Times New Roman"/>
                <w:b w:val="false"/>
                <w:i w:val="false"/>
                <w:color w:val="000000"/>
                <w:sz w:val="20"/>
              </w:rPr>
              <w:t>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МЦРИАП,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информационного комплекса оперативно-служебной и аналитической деятельности ОВД для централизованного хранения и доступа к данным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35"/>
          <w:p>
            <w:pPr>
              <w:spacing w:after="20"/>
              <w:ind w:left="20"/>
              <w:jc w:val="both"/>
            </w:pPr>
            <w:r>
              <w:rPr>
                <w:rFonts w:ascii="Times New Roman"/>
                <w:b w:val="false"/>
                <w:i w:val="false"/>
                <w:color w:val="000000"/>
                <w:sz w:val="20"/>
              </w:rPr>
              <w:t>
2024 год – приобретение оборудования,</w:t>
            </w:r>
          </w:p>
          <w:bookmarkEnd w:id="535"/>
          <w:p>
            <w:pPr>
              <w:spacing w:after="20"/>
              <w:ind w:left="20"/>
              <w:jc w:val="both"/>
            </w:pPr>
            <w:r>
              <w:rPr>
                <w:rFonts w:ascii="Times New Roman"/>
                <w:b w:val="false"/>
                <w:i w:val="false"/>
                <w:color w:val="000000"/>
                <w:sz w:val="20"/>
              </w:rPr>
              <w:t>
2025 год – разработка ИС, испытание на информационную безопасность, ввод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МФ, МНЭ</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Поэтапная модернизация дежурных частей городских, районных подразделений полиции с целью автоматизации процессов приема, регистрации и обработки поступающих сообщений от граждан по каналам "102", а также контроля за несением службы нарядов полиции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36"/>
          <w:p>
            <w:pPr>
              <w:spacing w:after="20"/>
              <w:ind w:left="20"/>
              <w:jc w:val="both"/>
            </w:pPr>
            <w:r>
              <w:rPr>
                <w:rFonts w:ascii="Times New Roman"/>
                <w:b w:val="false"/>
                <w:i w:val="false"/>
                <w:color w:val="000000"/>
                <w:sz w:val="20"/>
              </w:rPr>
              <w:t>
реализация проекта</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в 18 подразделениях ОВД</w:t>
            </w:r>
          </w:p>
          <w:p>
            <w:pPr>
              <w:spacing w:after="20"/>
              <w:ind w:left="20"/>
              <w:jc w:val="both"/>
            </w:pPr>
            <w:r>
              <w:rPr>
                <w:rFonts w:ascii="Times New Roman"/>
                <w:b w:val="false"/>
                <w:i w:val="false"/>
                <w:color w:val="000000"/>
                <w:sz w:val="20"/>
              </w:rPr>
              <w:t>
(2024 г. – 4; 2025 г. – 4; 2026 г. – 4; 2027 г. – 5; 2028 г. –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функционала центров оперативного управления ОВД в регионах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37"/>
          <w:p>
            <w:pPr>
              <w:spacing w:after="20"/>
              <w:ind w:left="20"/>
              <w:jc w:val="both"/>
            </w:pPr>
            <w:r>
              <w:rPr>
                <w:rFonts w:ascii="Times New Roman"/>
                <w:b w:val="false"/>
                <w:i w:val="false"/>
                <w:color w:val="000000"/>
                <w:sz w:val="20"/>
              </w:rPr>
              <w:t>
создание ЦОУ малых городов</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2024 год – 1 ЦОУ;</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3 ЦОУ,</w:t>
            </w:r>
          </w:p>
          <w:p>
            <w:pPr>
              <w:spacing w:after="20"/>
              <w:ind w:left="20"/>
              <w:jc w:val="both"/>
            </w:pPr>
            <w:r>
              <w:rPr>
                <w:rFonts w:ascii="Times New Roman"/>
                <w:b w:val="false"/>
                <w:i w:val="false"/>
                <w:color w:val="000000"/>
                <w:sz w:val="20"/>
              </w:rPr>
              <w:t>ТО – 1 ЦОУ;</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1 ЦОУ;</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1 ЦОУ;</w:t>
            </w:r>
          </w:p>
          <w:p>
            <w:pPr>
              <w:spacing w:after="20"/>
              <w:ind w:left="20"/>
              <w:jc w:val="both"/>
            </w:pPr>
            <w:r>
              <w:rPr>
                <w:rFonts w:ascii="Times New Roman"/>
                <w:b w:val="false"/>
                <w:i w:val="false"/>
                <w:color w:val="000000"/>
                <w:sz w:val="20"/>
              </w:rPr>
              <w:t>
2028 год – 1 ЦОУ,</w:t>
            </w:r>
          </w:p>
          <w:p>
            <w:pPr>
              <w:spacing w:after="20"/>
              <w:ind w:left="20"/>
              <w:jc w:val="both"/>
            </w:pPr>
            <w:r>
              <w:rPr>
                <w:rFonts w:ascii="Times New Roman"/>
                <w:b w:val="false"/>
                <w:i w:val="false"/>
                <w:color w:val="000000"/>
                <w:sz w:val="20"/>
              </w:rPr>
              <w:t>ТО – 2 ЦОУ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"Цифровой полицейский" на основе нового поколения видеорегистраторов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38"/>
          <w:p>
            <w:pPr>
              <w:spacing w:after="20"/>
              <w:ind w:left="20"/>
              <w:jc w:val="both"/>
            </w:pPr>
            <w:r>
              <w:rPr>
                <w:rFonts w:ascii="Times New Roman"/>
                <w:b w:val="false"/>
                <w:i w:val="false"/>
                <w:color w:val="000000"/>
                <w:sz w:val="20"/>
              </w:rPr>
              <w:t>
аренда 15 тыс. ед.</w:t>
            </w:r>
          </w:p>
          <w:bookmarkEnd w:id="538"/>
          <w:p>
            <w:pPr>
              <w:spacing w:after="20"/>
              <w:ind w:left="20"/>
              <w:jc w:val="both"/>
            </w:pPr>
            <w:r>
              <w:rPr>
                <w:rFonts w:ascii="Times New Roman"/>
                <w:b w:val="false"/>
                <w:i w:val="false"/>
                <w:color w:val="000000"/>
                <w:sz w:val="20"/>
              </w:rPr>
              <w:t>
устройств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МИО, МЦРИАП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инфраструктуры системы связи ОВД и Национальной гвардии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39"/>
          <w:p>
            <w:pPr>
              <w:spacing w:after="20"/>
              <w:ind w:left="20"/>
              <w:jc w:val="both"/>
            </w:pPr>
            <w:r>
              <w:rPr>
                <w:rFonts w:ascii="Times New Roman"/>
                <w:b w:val="false"/>
                <w:i w:val="false"/>
                <w:color w:val="000000"/>
                <w:sz w:val="20"/>
              </w:rPr>
              <w:t>
ввод в эксплуатацию</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 296 ед. планшетов для НГ (2025 г. – 36 ед.; 2026 г. – 130 ед.; 2027 г. – 130 ед.);</w:t>
            </w:r>
          </w:p>
          <w:p>
            <w:pPr>
              <w:spacing w:after="20"/>
              <w:ind w:left="20"/>
              <w:jc w:val="both"/>
            </w:pPr>
            <w:r>
              <w:rPr>
                <w:rFonts w:ascii="Times New Roman"/>
                <w:b w:val="false"/>
                <w:i w:val="false"/>
                <w:color w:val="000000"/>
                <w:sz w:val="20"/>
              </w:rPr>
              <w:t>
</w:t>
            </w:r>
            <w:r>
              <w:rPr>
                <w:rFonts w:ascii="Times New Roman"/>
                <w:b w:val="false"/>
                <w:i w:val="false"/>
                <w:color w:val="000000"/>
                <w:sz w:val="20"/>
              </w:rPr>
              <w:t>– 4011 ед. инфо-коммуникационного оборудования НГ</w:t>
            </w:r>
          </w:p>
          <w:p>
            <w:pPr>
              <w:spacing w:after="20"/>
              <w:ind w:left="20"/>
              <w:jc w:val="both"/>
            </w:pPr>
            <w:r>
              <w:rPr>
                <w:rFonts w:ascii="Times New Roman"/>
                <w:b w:val="false"/>
                <w:i w:val="false"/>
                <w:color w:val="000000"/>
                <w:sz w:val="20"/>
              </w:rPr>
              <w:t>(2025 г. – 1278 ед.; 2026 г. – 1360 ед.; 2027 г. – 824 ед.; 2028 г. – 566 ед.)</w:t>
            </w:r>
          </w:p>
          <w:p>
            <w:pPr>
              <w:spacing w:after="20"/>
              <w:ind w:left="20"/>
              <w:jc w:val="both"/>
            </w:pPr>
            <w:r>
              <w:rPr>
                <w:rFonts w:ascii="Times New Roman"/>
                <w:b w:val="false"/>
                <w:i w:val="false"/>
                <w:color w:val="000000"/>
                <w:sz w:val="20"/>
              </w:rPr>
              <w:t>
</w:t>
            </w:r>
            <w:r>
              <w:rPr>
                <w:rFonts w:ascii="Times New Roman"/>
                <w:b w:val="false"/>
                <w:i w:val="false"/>
                <w:color w:val="000000"/>
                <w:sz w:val="20"/>
              </w:rPr>
              <w:t>– 34 сайта радиосвязи ОВД</w:t>
            </w:r>
          </w:p>
          <w:p>
            <w:pPr>
              <w:spacing w:after="20"/>
              <w:ind w:left="20"/>
              <w:jc w:val="both"/>
            </w:pPr>
            <w:r>
              <w:rPr>
                <w:rFonts w:ascii="Times New Roman"/>
                <w:b w:val="false"/>
                <w:i w:val="false"/>
                <w:color w:val="000000"/>
                <w:sz w:val="20"/>
              </w:rPr>
              <w:t>(2024 г. – 11; 2025 г. – 8; 2026 г. – 3; 2027 г. – 7;</w:t>
            </w:r>
          </w:p>
          <w:p>
            <w:pPr>
              <w:spacing w:after="20"/>
              <w:ind w:left="20"/>
              <w:jc w:val="both"/>
            </w:pPr>
            <w:r>
              <w:rPr>
                <w:rFonts w:ascii="Times New Roman"/>
                <w:b w:val="false"/>
                <w:i w:val="false"/>
                <w:color w:val="000000"/>
                <w:sz w:val="20"/>
              </w:rPr>
              <w:t>
2028 г. –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МФ,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Дооснащение ведомственной сети передачи данных с учетом требований по информационной безопасности (замена коммуникационного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40"/>
          <w:p>
            <w:pPr>
              <w:spacing w:after="20"/>
              <w:ind w:left="20"/>
              <w:jc w:val="both"/>
            </w:pPr>
            <w:r>
              <w:rPr>
                <w:rFonts w:ascii="Times New Roman"/>
                <w:b w:val="false"/>
                <w:i w:val="false"/>
                <w:color w:val="000000"/>
                <w:sz w:val="20"/>
              </w:rPr>
              <w:t>
ввод в эксплуатацию:</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2024 год – ОВД</w:t>
            </w:r>
          </w:p>
          <w:p>
            <w:pPr>
              <w:spacing w:after="20"/>
              <w:ind w:left="20"/>
              <w:jc w:val="both"/>
            </w:pPr>
            <w:r>
              <w:rPr>
                <w:rFonts w:ascii="Times New Roman"/>
                <w:b w:val="false"/>
                <w:i w:val="false"/>
                <w:color w:val="000000"/>
                <w:sz w:val="20"/>
              </w:rPr>
              <w:t>5 регионов;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 – 6;</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ЦА МВД</w:t>
            </w:r>
          </w:p>
          <w:p>
            <w:pPr>
              <w:spacing w:after="20"/>
              <w:ind w:left="20"/>
              <w:jc w:val="both"/>
            </w:pPr>
            <w:r>
              <w:rPr>
                <w:rFonts w:ascii="Times New Roman"/>
                <w:b w:val="false"/>
                <w:i w:val="false"/>
                <w:color w:val="000000"/>
                <w:sz w:val="20"/>
              </w:rPr>
              <w:t>и ОВД 3 регионов;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КУИС и ОВД</w:t>
            </w:r>
          </w:p>
          <w:p>
            <w:pPr>
              <w:spacing w:after="20"/>
              <w:ind w:left="20"/>
              <w:jc w:val="both"/>
            </w:pPr>
            <w:r>
              <w:rPr>
                <w:rFonts w:ascii="Times New Roman"/>
                <w:b w:val="false"/>
                <w:i w:val="false"/>
                <w:color w:val="000000"/>
                <w:sz w:val="20"/>
              </w:rPr>
              <w:t>4 регионов;</w:t>
            </w:r>
          </w:p>
          <w:p>
            <w:pPr>
              <w:spacing w:after="20"/>
              <w:ind w:left="20"/>
              <w:jc w:val="both"/>
            </w:pPr>
            <w:r>
              <w:rPr>
                <w:rFonts w:ascii="Times New Roman"/>
                <w:b w:val="false"/>
                <w:i w:val="false"/>
                <w:color w:val="000000"/>
                <w:sz w:val="20"/>
              </w:rPr>
              <w:t>
2028 год – 3 регионов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МФ,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Оперативного центра информационной безопасности МВД для обнаружения и реагирования на риски кибератак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41"/>
          <w:p>
            <w:pPr>
              <w:spacing w:after="20"/>
              <w:ind w:left="20"/>
              <w:jc w:val="both"/>
            </w:pPr>
            <w:r>
              <w:rPr>
                <w:rFonts w:ascii="Times New Roman"/>
                <w:b w:val="false"/>
                <w:i w:val="false"/>
                <w:color w:val="000000"/>
                <w:sz w:val="20"/>
              </w:rPr>
              <w:t xml:space="preserve">
декабрь </w:t>
            </w:r>
          </w:p>
          <w:bookmarkEnd w:id="541"/>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информационной системы миграционного контроля, позволяющей заблаговременно выявлять и предупреждать риски в этой сфере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42"/>
          <w:p>
            <w:pPr>
              <w:spacing w:after="20"/>
              <w:ind w:left="20"/>
              <w:jc w:val="both"/>
            </w:pPr>
            <w:r>
              <w:rPr>
                <w:rFonts w:ascii="Times New Roman"/>
                <w:b w:val="false"/>
                <w:i w:val="false"/>
                <w:color w:val="000000"/>
                <w:sz w:val="20"/>
              </w:rPr>
              <w:t>
2024 год – приобретение оборудования и ЛПО;</w:t>
            </w:r>
          </w:p>
          <w:bookmarkEnd w:id="542"/>
          <w:p>
            <w:pPr>
              <w:spacing w:after="20"/>
              <w:ind w:left="20"/>
              <w:jc w:val="both"/>
            </w:pPr>
            <w:r>
              <w:rPr>
                <w:rFonts w:ascii="Times New Roman"/>
                <w:b w:val="false"/>
                <w:i w:val="false"/>
                <w:color w:val="000000"/>
                <w:sz w:val="20"/>
              </w:rPr>
              <w:t>
2025 год – доработка ПО и ввод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МЦРИАП, КНБ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современного центра хранения и обработки данных для размещения вычислительных платформ, дисковых хранилищ и коммутационного оборудования с целью гарантии сохранности данных МВД и обеспечения резервного копирования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полугодие </w:t>
            </w:r>
          </w:p>
          <w:p>
            <w:pPr>
              <w:spacing w:after="20"/>
              <w:ind w:left="20"/>
              <w:jc w:val="both"/>
            </w:pPr>
            <w:r>
              <w:rPr>
                <w:rFonts w:ascii="Times New Roman"/>
                <w:b w:val="false"/>
                <w:i w:val="false"/>
                <w:color w:val="000000"/>
                <w:sz w:val="20"/>
              </w:rPr>
              <w:t>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МЦРИАП, МФ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цифровой инфраструктуры для расследования уголовных дел в электронном формате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43"/>
          <w:p>
            <w:pPr>
              <w:spacing w:after="20"/>
              <w:ind w:left="20"/>
              <w:jc w:val="both"/>
            </w:pPr>
            <w:r>
              <w:rPr>
                <w:rFonts w:ascii="Times New Roman"/>
                <w:b w:val="false"/>
                <w:i w:val="false"/>
                <w:color w:val="000000"/>
                <w:sz w:val="20"/>
              </w:rPr>
              <w:t>
2027 год – установка серверного оборудования</w:t>
            </w:r>
          </w:p>
          <w:bookmarkEnd w:id="543"/>
          <w:p>
            <w:pPr>
              <w:spacing w:after="20"/>
              <w:ind w:left="20"/>
              <w:jc w:val="both"/>
            </w:pPr>
            <w:r>
              <w:rPr>
                <w:rFonts w:ascii="Times New Roman"/>
                <w:b w:val="false"/>
                <w:i w:val="false"/>
                <w:color w:val="000000"/>
                <w:sz w:val="20"/>
              </w:rPr>
              <w:t>и создание единого хранилища данных в КПССУ ГП;</w:t>
            </w:r>
          </w:p>
          <w:p>
            <w:pPr>
              <w:spacing w:after="20"/>
              <w:ind w:left="20"/>
              <w:jc w:val="both"/>
            </w:pPr>
            <w:r>
              <w:rPr>
                <w:rFonts w:ascii="Times New Roman"/>
                <w:b w:val="false"/>
                <w:i w:val="false"/>
                <w:color w:val="000000"/>
                <w:sz w:val="20"/>
              </w:rPr>
              <w:t>
2028 год – модернизация информационно-коммуникационной структуры</w:t>
            </w:r>
          </w:p>
          <w:p>
            <w:pPr>
              <w:spacing w:after="20"/>
              <w:ind w:left="20"/>
              <w:jc w:val="both"/>
            </w:pPr>
            <w:r>
              <w:rPr>
                <w:rFonts w:ascii="Times New Roman"/>
                <w:b w:val="false"/>
                <w:i w:val="false"/>
                <w:color w:val="000000"/>
                <w:sz w:val="20"/>
              </w:rPr>
              <w:t>и серверного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КПССУ ГП (по согласованию), МЦРИАП, МФ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Развитие институциональных возможностей полиции для осуществления стратегического планирования </w:t>
            </w:r>
          </w:p>
          <w:p>
            <w:pPr>
              <w:spacing w:after="20"/>
              <w:ind w:left="20"/>
              <w:jc w:val="both"/>
            </w:pPr>
            <w:r>
              <w:rPr>
                <w:rFonts w:ascii="Times New Roman"/>
                <w:b/>
                <w:i w:val="false"/>
                <w:color w:val="000000"/>
                <w:sz w:val="20"/>
              </w:rPr>
              <w:t>и доказательной профилактики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Дополнение единого информационного комплекса ОВД функционалом информационно-аналитической платформы для обработки и системного анализа данных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w:t>
            </w:r>
          </w:p>
          <w:p>
            <w:pPr>
              <w:spacing w:after="20"/>
              <w:ind w:left="20"/>
              <w:jc w:val="both"/>
            </w:pPr>
            <w:r>
              <w:rPr>
                <w:rFonts w:ascii="Times New Roman"/>
                <w:b w:val="false"/>
                <w:i w:val="false"/>
                <w:color w:val="000000"/>
                <w:sz w:val="20"/>
              </w:rPr>
              <w:t>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в системе ведомственного образования МВД научно-исследовательской деятельности по доказательной профилактике правонарушений на основе передового международного опыта (Великобритания, США)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единого центра по доказательной профилактике (в пределах выделенных лимитов штатной численности)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44"/>
          <w:p>
            <w:pPr>
              <w:spacing w:after="20"/>
              <w:ind w:left="20"/>
              <w:jc w:val="both"/>
            </w:pPr>
            <w:r>
              <w:rPr>
                <w:rFonts w:ascii="Times New Roman"/>
                <w:b w:val="false"/>
                <w:i w:val="false"/>
                <w:color w:val="000000"/>
                <w:sz w:val="20"/>
              </w:rPr>
              <w:t>
Повышение научного потенциала и совершенствование системы подготовки, переподготовки и повышения квалификации кадров в ведомственных организациях образования МВД, включая:</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привлечение высококвалифицированных специалистов для создания профессионального ядра криминологов с навыками в IT-сфере;</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эффективности научной деятельности;</w:t>
            </w:r>
          </w:p>
          <w:p>
            <w:pPr>
              <w:spacing w:after="20"/>
              <w:ind w:left="20"/>
              <w:jc w:val="both"/>
            </w:pPr>
            <w:r>
              <w:rPr>
                <w:rFonts w:ascii="Times New Roman"/>
                <w:b w:val="false"/>
                <w:i w:val="false"/>
                <w:color w:val="000000"/>
                <w:sz w:val="20"/>
              </w:rPr>
              <w:t>
сертификацию сотрудников учебных заведений.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3-квартал </w:t>
            </w:r>
          </w:p>
          <w:p>
            <w:pPr>
              <w:spacing w:after="20"/>
              <w:ind w:left="20"/>
              <w:jc w:val="both"/>
            </w:pPr>
            <w:r>
              <w:rPr>
                <w:rFonts w:ascii="Times New Roman"/>
                <w:b w:val="false"/>
                <w:i w:val="false"/>
                <w:color w:val="000000"/>
                <w:sz w:val="20"/>
              </w:rPr>
              <w:t>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Повышение уровня оснащенности органов внутренних дел необходимыми ресурсами для решения операционных и стратегических задач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строительство объектов ОВД в регионах и модернизация объектов 15 подразделений ОВД в целях создания необходимых условий для качественного оказания полицейских услуг населению (здания департаментов полиции, городских районных поселковых, линейных подразделений, спецучреждений)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45"/>
          <w:p>
            <w:pPr>
              <w:spacing w:after="20"/>
              <w:ind w:left="20"/>
              <w:jc w:val="both"/>
            </w:pPr>
            <w:r>
              <w:rPr>
                <w:rFonts w:ascii="Times New Roman"/>
                <w:b w:val="false"/>
                <w:i w:val="false"/>
                <w:color w:val="000000"/>
                <w:sz w:val="20"/>
              </w:rPr>
              <w:t>
2024 год:</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 ПСД на строительство 7 объектов (МБ);</w:t>
            </w:r>
          </w:p>
          <w:p>
            <w:pPr>
              <w:spacing w:after="20"/>
              <w:ind w:left="20"/>
              <w:jc w:val="both"/>
            </w:pPr>
            <w:r>
              <w:rPr>
                <w:rFonts w:ascii="Times New Roman"/>
                <w:b w:val="false"/>
                <w:i w:val="false"/>
                <w:color w:val="000000"/>
                <w:sz w:val="20"/>
              </w:rPr>
              <w:t>
</w:t>
            </w:r>
            <w:r>
              <w:rPr>
                <w:rFonts w:ascii="Times New Roman"/>
                <w:b w:val="false"/>
                <w:i w:val="false"/>
                <w:color w:val="000000"/>
                <w:sz w:val="20"/>
              </w:rPr>
              <w:t>– сдача 2 объектов (МБ);</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 ПСД на строительство 34 объектов (РБ – 3; МБ – 31), модернизацию 15 объектов (РБ);</w:t>
            </w:r>
          </w:p>
          <w:p>
            <w:pPr>
              <w:spacing w:after="20"/>
              <w:ind w:left="20"/>
              <w:jc w:val="both"/>
            </w:pPr>
            <w:r>
              <w:rPr>
                <w:rFonts w:ascii="Times New Roman"/>
                <w:b w:val="false"/>
                <w:i w:val="false"/>
                <w:color w:val="000000"/>
                <w:sz w:val="20"/>
              </w:rPr>
              <w:t>
</w:t>
            </w:r>
            <w:r>
              <w:rPr>
                <w:rFonts w:ascii="Times New Roman"/>
                <w:b w:val="false"/>
                <w:i w:val="false"/>
                <w:color w:val="000000"/>
                <w:sz w:val="20"/>
              </w:rPr>
              <w:t>– сдача 4 объектов (МБ);</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 ПСД на строительство 15 объектов (РБ – 2; МБ – 13), модернизацию – 8 объектов (РБ);</w:t>
            </w:r>
          </w:p>
          <w:p>
            <w:pPr>
              <w:spacing w:after="20"/>
              <w:ind w:left="20"/>
              <w:jc w:val="both"/>
            </w:pPr>
            <w:r>
              <w:rPr>
                <w:rFonts w:ascii="Times New Roman"/>
                <w:b w:val="false"/>
                <w:i w:val="false"/>
                <w:color w:val="000000"/>
                <w:sz w:val="20"/>
              </w:rPr>
              <w:t>
</w:t>
            </w:r>
            <w:r>
              <w:rPr>
                <w:rFonts w:ascii="Times New Roman"/>
                <w:b w:val="false"/>
                <w:i w:val="false"/>
                <w:color w:val="000000"/>
                <w:sz w:val="20"/>
              </w:rPr>
              <w:t>– сдача 20 объектов (МБ);</w:t>
            </w:r>
          </w:p>
          <w:p>
            <w:pPr>
              <w:spacing w:after="20"/>
              <w:ind w:left="20"/>
              <w:jc w:val="both"/>
            </w:pPr>
            <w:r>
              <w:rPr>
                <w:rFonts w:ascii="Times New Roman"/>
                <w:b w:val="false"/>
                <w:i w:val="false"/>
                <w:color w:val="000000"/>
                <w:sz w:val="20"/>
              </w:rPr>
              <w:t>
</w:t>
            </w:r>
            <w:r>
              <w:rPr>
                <w:rFonts w:ascii="Times New Roman"/>
                <w:b w:val="false"/>
                <w:i w:val="false"/>
                <w:color w:val="000000"/>
                <w:sz w:val="20"/>
              </w:rPr>
              <w:t>– капитальный ремонт 15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 ПСД на строительство 12 объектов (РБ – 11; МБ – 1), модернизацию – 7 объектов (РБ);</w:t>
            </w:r>
          </w:p>
          <w:p>
            <w:pPr>
              <w:spacing w:after="20"/>
              <w:ind w:left="20"/>
              <w:jc w:val="both"/>
            </w:pPr>
            <w:r>
              <w:rPr>
                <w:rFonts w:ascii="Times New Roman"/>
                <w:b w:val="false"/>
                <w:i w:val="false"/>
                <w:color w:val="000000"/>
                <w:sz w:val="20"/>
              </w:rPr>
              <w:t>
</w:t>
            </w:r>
            <w:r>
              <w:rPr>
                <w:rFonts w:ascii="Times New Roman"/>
                <w:b w:val="false"/>
                <w:i w:val="false"/>
                <w:color w:val="000000"/>
                <w:sz w:val="20"/>
              </w:rPr>
              <w:t>– сдача 17 объектов (МБ – 17);</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 ПСД на строительство</w:t>
            </w:r>
          </w:p>
          <w:p>
            <w:pPr>
              <w:spacing w:after="20"/>
              <w:ind w:left="20"/>
              <w:jc w:val="both"/>
            </w:pPr>
            <w:r>
              <w:rPr>
                <w:rFonts w:ascii="Times New Roman"/>
                <w:b w:val="false"/>
                <w:i w:val="false"/>
                <w:color w:val="000000"/>
                <w:sz w:val="20"/>
              </w:rPr>
              <w:t>10 объектов (РБ – 9; МБ – 1),</w:t>
            </w:r>
          </w:p>
          <w:p>
            <w:pPr>
              <w:spacing w:after="20"/>
              <w:ind w:left="20"/>
              <w:jc w:val="both"/>
            </w:pPr>
            <w:r>
              <w:rPr>
                <w:rFonts w:ascii="Times New Roman"/>
                <w:b w:val="false"/>
                <w:i w:val="false"/>
                <w:color w:val="000000"/>
                <w:sz w:val="20"/>
              </w:rPr>
              <w:t>на модернизацию 3 объектов (РБ);</w:t>
            </w:r>
          </w:p>
          <w:p>
            <w:pPr>
              <w:spacing w:after="20"/>
              <w:ind w:left="20"/>
              <w:jc w:val="both"/>
            </w:pPr>
            <w:r>
              <w:rPr>
                <w:rFonts w:ascii="Times New Roman"/>
                <w:b w:val="false"/>
                <w:i w:val="false"/>
                <w:color w:val="000000"/>
                <w:sz w:val="20"/>
              </w:rPr>
              <w:t>
</w:t>
            </w:r>
            <w:r>
              <w:rPr>
                <w:rFonts w:ascii="Times New Roman"/>
                <w:b w:val="false"/>
                <w:i w:val="false"/>
                <w:color w:val="000000"/>
                <w:sz w:val="20"/>
              </w:rPr>
              <w:t>– сдача 18 объектов (РБ – 4; МБ – 14);</w:t>
            </w:r>
          </w:p>
          <w:p>
            <w:pPr>
              <w:spacing w:after="20"/>
              <w:ind w:left="20"/>
              <w:jc w:val="both"/>
            </w:pPr>
            <w:r>
              <w:rPr>
                <w:rFonts w:ascii="Times New Roman"/>
                <w:b w:val="false"/>
                <w:i w:val="false"/>
                <w:color w:val="000000"/>
                <w:sz w:val="20"/>
              </w:rPr>
              <w:t>
– начало строительства 3 объектов (РБ – 2, МБ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МФ, МНЭ,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материально-технического оснащения административной полиции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46"/>
          <w:p>
            <w:pPr>
              <w:spacing w:after="20"/>
              <w:ind w:left="20"/>
              <w:jc w:val="both"/>
            </w:pPr>
            <w:r>
              <w:rPr>
                <w:rFonts w:ascii="Times New Roman"/>
                <w:b w:val="false"/>
                <w:i w:val="false"/>
                <w:color w:val="000000"/>
                <w:sz w:val="20"/>
              </w:rPr>
              <w:t>
2024 год:</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 55 УПП;</w:t>
            </w:r>
          </w:p>
          <w:p>
            <w:pPr>
              <w:spacing w:after="20"/>
              <w:ind w:left="20"/>
              <w:jc w:val="both"/>
            </w:pPr>
            <w:r>
              <w:rPr>
                <w:rFonts w:ascii="Times New Roman"/>
                <w:b w:val="false"/>
                <w:i w:val="false"/>
                <w:color w:val="000000"/>
                <w:sz w:val="20"/>
              </w:rPr>
              <w:t>
</w:t>
            </w:r>
            <w:r>
              <w:rPr>
                <w:rFonts w:ascii="Times New Roman"/>
                <w:b w:val="false"/>
                <w:i w:val="false"/>
                <w:color w:val="000000"/>
                <w:sz w:val="20"/>
              </w:rPr>
              <w:t>– 35 МСП;</w:t>
            </w:r>
          </w:p>
          <w:p>
            <w:pPr>
              <w:spacing w:after="20"/>
              <w:ind w:left="20"/>
              <w:jc w:val="both"/>
            </w:pPr>
            <w:r>
              <w:rPr>
                <w:rFonts w:ascii="Times New Roman"/>
                <w:b w:val="false"/>
                <w:i w:val="false"/>
                <w:color w:val="000000"/>
                <w:sz w:val="20"/>
              </w:rPr>
              <w:t>
</w:t>
            </w:r>
            <w:r>
              <w:rPr>
                <w:rFonts w:ascii="Times New Roman"/>
                <w:b w:val="false"/>
                <w:i w:val="false"/>
                <w:color w:val="000000"/>
                <w:sz w:val="20"/>
              </w:rPr>
              <w:t>– 105 ед. автомашин;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 305 ед. компьютеров;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 69 УПП;</w:t>
            </w:r>
          </w:p>
          <w:p>
            <w:pPr>
              <w:spacing w:after="20"/>
              <w:ind w:left="20"/>
              <w:jc w:val="both"/>
            </w:pPr>
            <w:r>
              <w:rPr>
                <w:rFonts w:ascii="Times New Roman"/>
                <w:b w:val="false"/>
                <w:i w:val="false"/>
                <w:color w:val="000000"/>
                <w:sz w:val="20"/>
              </w:rPr>
              <w:t>
</w:t>
            </w:r>
            <w:r>
              <w:rPr>
                <w:rFonts w:ascii="Times New Roman"/>
                <w:b w:val="false"/>
                <w:i w:val="false"/>
                <w:color w:val="000000"/>
                <w:sz w:val="20"/>
              </w:rPr>
              <w:t>– 35 МСП;</w:t>
            </w:r>
          </w:p>
          <w:p>
            <w:pPr>
              <w:spacing w:after="20"/>
              <w:ind w:left="20"/>
              <w:jc w:val="both"/>
            </w:pPr>
            <w:r>
              <w:rPr>
                <w:rFonts w:ascii="Times New Roman"/>
                <w:b w:val="false"/>
                <w:i w:val="false"/>
                <w:color w:val="000000"/>
                <w:sz w:val="20"/>
              </w:rPr>
              <w:t>
</w:t>
            </w:r>
            <w:r>
              <w:rPr>
                <w:rFonts w:ascii="Times New Roman"/>
                <w:b w:val="false"/>
                <w:i w:val="false"/>
                <w:color w:val="000000"/>
                <w:sz w:val="20"/>
              </w:rPr>
              <w:t>– 105 ед. автомашин;</w:t>
            </w:r>
          </w:p>
          <w:p>
            <w:pPr>
              <w:spacing w:after="20"/>
              <w:ind w:left="20"/>
              <w:jc w:val="both"/>
            </w:pPr>
            <w:r>
              <w:rPr>
                <w:rFonts w:ascii="Times New Roman"/>
                <w:b w:val="false"/>
                <w:i w:val="false"/>
                <w:color w:val="000000"/>
                <w:sz w:val="20"/>
              </w:rPr>
              <w:t>
– 305 ед. компьютеров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3 следственных изоляторов, соответствующих международным стандартам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47"/>
          <w:p>
            <w:pPr>
              <w:spacing w:after="20"/>
              <w:ind w:left="20"/>
              <w:jc w:val="both"/>
            </w:pPr>
            <w:r>
              <w:rPr>
                <w:rFonts w:ascii="Times New Roman"/>
                <w:b w:val="false"/>
                <w:i w:val="false"/>
                <w:color w:val="000000"/>
                <w:sz w:val="20"/>
              </w:rPr>
              <w:t>
2025 год – 1 этап работ по СИЗО в г.Усть-Каменогорск;</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2026 год – 2 этап;</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приемка СИЗО в г.Усть-Каменогорск;</w:t>
            </w:r>
          </w:p>
          <w:p>
            <w:pPr>
              <w:spacing w:after="20"/>
              <w:ind w:left="20"/>
              <w:jc w:val="both"/>
            </w:pPr>
            <w:r>
              <w:rPr>
                <w:rFonts w:ascii="Times New Roman"/>
                <w:b w:val="false"/>
                <w:i w:val="false"/>
                <w:color w:val="000000"/>
                <w:sz w:val="20"/>
              </w:rPr>
              <w:t>
</w:t>
            </w:r>
            <w:r>
              <w:rPr>
                <w:rFonts w:ascii="Times New Roman"/>
                <w:b w:val="false"/>
                <w:i w:val="false"/>
                <w:color w:val="000000"/>
                <w:sz w:val="20"/>
              </w:rPr>
              <w:t>– начало работ по СИЗО</w:t>
            </w:r>
          </w:p>
          <w:p>
            <w:pPr>
              <w:spacing w:after="20"/>
              <w:ind w:left="20"/>
              <w:jc w:val="both"/>
            </w:pPr>
            <w:r>
              <w:rPr>
                <w:rFonts w:ascii="Times New Roman"/>
                <w:b w:val="false"/>
                <w:i w:val="false"/>
                <w:color w:val="000000"/>
                <w:sz w:val="20"/>
              </w:rPr>
              <w:t>в г.г.Актобе и Уральск;</w:t>
            </w:r>
          </w:p>
          <w:p>
            <w:pPr>
              <w:spacing w:after="20"/>
              <w:ind w:left="20"/>
              <w:jc w:val="both"/>
            </w:pPr>
            <w:r>
              <w:rPr>
                <w:rFonts w:ascii="Times New Roman"/>
                <w:b w:val="false"/>
                <w:i w:val="false"/>
                <w:color w:val="000000"/>
                <w:sz w:val="20"/>
              </w:rPr>
              <w:t>
2028 год – сдача СИЗО в г.г.Актобе и Уральск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МНЭ, МФ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специализированного исправительного учреждения смешанной безопасности с покамерным содержанием (средней и максимальной безопасности) на базе учреждения № 42 Департамента УИС по Мангистауской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48"/>
          <w:p>
            <w:pPr>
              <w:spacing w:after="20"/>
              <w:ind w:left="20"/>
              <w:jc w:val="both"/>
            </w:pPr>
            <w:r>
              <w:rPr>
                <w:rFonts w:ascii="Times New Roman"/>
                <w:b w:val="false"/>
                <w:i w:val="false"/>
                <w:color w:val="000000"/>
                <w:sz w:val="20"/>
              </w:rPr>
              <w:t>
2025 год – 1 этап строительства;</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2026 год – 2 этап строительства;</w:t>
            </w:r>
          </w:p>
          <w:p>
            <w:pPr>
              <w:spacing w:after="20"/>
              <w:ind w:left="20"/>
              <w:jc w:val="both"/>
            </w:pPr>
            <w:r>
              <w:rPr>
                <w:rFonts w:ascii="Times New Roman"/>
                <w:b w:val="false"/>
                <w:i w:val="false"/>
                <w:color w:val="000000"/>
                <w:sz w:val="20"/>
              </w:rPr>
              <w:t>
2027 год – сдача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строительство 3 учреждений смешанной безопасности с покамерным содержанием (мультирежимные) с применением механизма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49"/>
          <w:p>
            <w:pPr>
              <w:spacing w:after="20"/>
              <w:ind w:left="20"/>
              <w:jc w:val="both"/>
            </w:pPr>
            <w:r>
              <w:rPr>
                <w:rFonts w:ascii="Times New Roman"/>
                <w:b w:val="false"/>
                <w:i w:val="false"/>
                <w:color w:val="000000"/>
                <w:sz w:val="20"/>
              </w:rPr>
              <w:t>
2027 год – начало строительства;</w:t>
            </w:r>
          </w:p>
          <w:bookmarkEnd w:id="549"/>
          <w:p>
            <w:pPr>
              <w:spacing w:after="20"/>
              <w:ind w:left="20"/>
              <w:jc w:val="both"/>
            </w:pPr>
            <w:r>
              <w:rPr>
                <w:rFonts w:ascii="Times New Roman"/>
                <w:b w:val="false"/>
                <w:i w:val="false"/>
                <w:color w:val="000000"/>
                <w:sz w:val="20"/>
              </w:rPr>
              <w:t>
2028 год – сдача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МНЭ, МФ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зданий, сооружений и инженерно-технических средств охраны учреждений УИС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50"/>
          <w:p>
            <w:pPr>
              <w:spacing w:after="20"/>
              <w:ind w:left="20"/>
              <w:jc w:val="both"/>
            </w:pPr>
            <w:r>
              <w:rPr>
                <w:rFonts w:ascii="Times New Roman"/>
                <w:b w:val="false"/>
                <w:i w:val="false"/>
                <w:color w:val="000000"/>
                <w:sz w:val="20"/>
              </w:rPr>
              <w:t>
акты приемки 25 объектов,</w:t>
            </w:r>
          </w:p>
          <w:bookmarkEnd w:id="550"/>
          <w:p>
            <w:pPr>
              <w:spacing w:after="20"/>
              <w:ind w:left="20"/>
              <w:jc w:val="both"/>
            </w:pP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3:</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10,</w:t>
            </w:r>
          </w:p>
          <w:p>
            <w:pPr>
              <w:spacing w:after="20"/>
              <w:ind w:left="20"/>
              <w:jc w:val="both"/>
            </w:pPr>
            <w:r>
              <w:rPr>
                <w:rFonts w:ascii="Times New Roman"/>
                <w:b w:val="false"/>
                <w:i w:val="false"/>
                <w:color w:val="000000"/>
                <w:sz w:val="20"/>
              </w:rPr>
              <w:t>
2028 год –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специальным автотранспортом для обеспечения общественной безопасности подразделений Национальной гвардии и учреждений УИС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51"/>
          <w:p>
            <w:pPr>
              <w:spacing w:after="20"/>
              <w:ind w:left="20"/>
              <w:jc w:val="both"/>
            </w:pPr>
            <w:r>
              <w:rPr>
                <w:rFonts w:ascii="Times New Roman"/>
                <w:b w:val="false"/>
                <w:i w:val="false"/>
                <w:color w:val="000000"/>
                <w:sz w:val="20"/>
              </w:rPr>
              <w:t>
153 ед., в том числе:</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2025 год – 24 ед. (НГ);</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 – 27 ед. (НГ);</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 – 69 ед. (УИС –</w:t>
            </w:r>
          </w:p>
          <w:p>
            <w:pPr>
              <w:spacing w:after="20"/>
              <w:ind w:left="20"/>
              <w:jc w:val="both"/>
            </w:pPr>
            <w:r>
              <w:rPr>
                <w:rFonts w:ascii="Times New Roman"/>
                <w:b w:val="false"/>
                <w:i w:val="false"/>
                <w:color w:val="000000"/>
                <w:sz w:val="20"/>
              </w:rPr>
              <w:t>33 ед., НГ – 36 ед.);</w:t>
            </w:r>
          </w:p>
          <w:p>
            <w:pPr>
              <w:spacing w:after="20"/>
              <w:ind w:left="20"/>
              <w:jc w:val="both"/>
            </w:pPr>
            <w:r>
              <w:rPr>
                <w:rFonts w:ascii="Times New Roman"/>
                <w:b w:val="false"/>
                <w:i w:val="false"/>
                <w:color w:val="000000"/>
                <w:sz w:val="20"/>
              </w:rPr>
              <w:t>
2028 год – 33 ед. (УИС)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ведомственных медицинских учреждений в регионах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52"/>
          <w:p>
            <w:pPr>
              <w:spacing w:after="20"/>
              <w:ind w:left="20"/>
              <w:jc w:val="both"/>
            </w:pPr>
            <w:r>
              <w:rPr>
                <w:rFonts w:ascii="Times New Roman"/>
                <w:b w:val="false"/>
                <w:i w:val="false"/>
                <w:color w:val="000000"/>
                <w:sz w:val="20"/>
              </w:rPr>
              <w:t>
2025 год:</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 ПСД 2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 сдача 2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ПСД 3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 ПСД 4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приобретение мед. оборудования для 21 ГсП;</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 ПСД 5 объектов;</w:t>
            </w:r>
          </w:p>
          <w:p>
            <w:pPr>
              <w:spacing w:after="20"/>
              <w:ind w:left="20"/>
              <w:jc w:val="both"/>
            </w:pPr>
            <w:r>
              <w:rPr>
                <w:rFonts w:ascii="Times New Roman"/>
                <w:b w:val="false"/>
                <w:i w:val="false"/>
                <w:color w:val="000000"/>
                <w:sz w:val="20"/>
              </w:rPr>
              <w:t>
– приобретение мед. оборудования для 21 ГсП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МФ, МНЭ</w:t>
            </w:r>
          </w:p>
        </w:tc>
      </w:tr>
    </w:tbl>
    <w:bookmarkStart w:name="z654" w:id="553"/>
    <w:p>
      <w:pPr>
        <w:spacing w:after="0"/>
        <w:ind w:left="0"/>
        <w:jc w:val="both"/>
      </w:pPr>
      <w:r>
        <w:rPr>
          <w:rFonts w:ascii="Times New Roman"/>
          <w:b w:val="false"/>
          <w:i w:val="false"/>
          <w:color w:val="000000"/>
          <w:sz w:val="28"/>
        </w:rPr>
        <w:t>
      _______________________</w:t>
      </w:r>
    </w:p>
    <w:bookmarkEnd w:id="553"/>
    <w:bookmarkStart w:name="z655" w:id="55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p>
    <w:bookmarkEnd w:id="554"/>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НЦПЧ – Национальный центр по правам человека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 – информационно-коммуникационные технологии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 информационная система</w:t>
            </w:r>
          </w:p>
        </w:tc>
      </w:tr>
      <w:tr>
        <w:trPr>
          <w:trHeight w:val="30" w:hRule="atLeast"/>
        </w:trPr>
        <w:tc>
          <w:tcPr>
            <w:tcW w:w="12300" w:type="dxa"/>
            <w:tcBorders/>
            <w:tcMar>
              <w:top w:w="15" w:type="dxa"/>
              <w:left w:w="15" w:type="dxa"/>
              <w:bottom w:w="15" w:type="dxa"/>
              <w:right w:w="15" w:type="dxa"/>
            </w:tcMar>
            <w:vAlign w:val="center"/>
          </w:tcPr>
          <w:bookmarkStart w:name="z656" w:id="555"/>
          <w:p>
            <w:pPr>
              <w:spacing w:after="20"/>
              <w:ind w:left="20"/>
              <w:jc w:val="both"/>
            </w:pPr>
            <w:r>
              <w:rPr>
                <w:rFonts w:ascii="Times New Roman"/>
                <w:b w:val="false"/>
                <w:i w:val="false"/>
                <w:color w:val="000000"/>
                <w:sz w:val="20"/>
              </w:rPr>
              <w:t>
МСХ – Министерство сельского хозяйства Республики Казахстан</w:t>
            </w:r>
          </w:p>
          <w:bookmarkEnd w:id="555"/>
          <w:p>
            <w:pPr>
              <w:spacing w:after="20"/>
              <w:ind w:left="20"/>
              <w:jc w:val="both"/>
            </w:pPr>
            <w:r>
              <w:rPr>
                <w:rFonts w:ascii="Times New Roman"/>
                <w:b w:val="false"/>
                <w:i w:val="false"/>
                <w:color w:val="000000"/>
                <w:sz w:val="20"/>
              </w:rPr>
              <w:t>
НПП "Атамекен" – Национальная палата предпринимателей Республики Казахстан "Атамекен"</w:t>
            </w:r>
          </w:p>
        </w:tc>
      </w:tr>
      <w:tr>
        <w:trPr>
          <w:trHeight w:val="30" w:hRule="atLeast"/>
        </w:trPr>
        <w:tc>
          <w:tcPr>
            <w:tcW w:w="12300" w:type="dxa"/>
            <w:tcBorders/>
            <w:tcMar>
              <w:top w:w="15" w:type="dxa"/>
              <w:left w:w="15" w:type="dxa"/>
              <w:bottom w:w="15" w:type="dxa"/>
              <w:right w:w="15" w:type="dxa"/>
            </w:tcMar>
            <w:vAlign w:val="center"/>
          </w:tcPr>
          <w:bookmarkStart w:name="z657" w:id="556"/>
          <w:p>
            <w:pPr>
              <w:spacing w:after="20"/>
              <w:ind w:left="20"/>
              <w:jc w:val="both"/>
            </w:pPr>
            <w:r>
              <w:rPr>
                <w:rFonts w:ascii="Times New Roman"/>
                <w:b w:val="false"/>
                <w:i w:val="false"/>
                <w:color w:val="000000"/>
                <w:sz w:val="20"/>
              </w:rPr>
              <w:t>
САЦ – ситуационно-аналитический центр</w:t>
            </w:r>
          </w:p>
          <w:bookmarkEnd w:id="556"/>
          <w:p>
            <w:pPr>
              <w:spacing w:after="20"/>
              <w:ind w:left="20"/>
              <w:jc w:val="both"/>
            </w:pPr>
            <w:r>
              <w:rPr>
                <w:rFonts w:ascii="Times New Roman"/>
                <w:b w:val="false"/>
                <w:i w:val="false"/>
                <w:color w:val="000000"/>
                <w:sz w:val="20"/>
              </w:rPr>
              <w:t>
МЮ – Министерство юстиции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 Генеральная прокуратура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КПССУ ГП – Комитет по правовой статистике и специальным учетам при Генеральной прокуратуре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 программное обеспечение</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ЦПД – центр поддержки детей, находящихся в трудной жизненной ситуации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МВК – межведомственная комиссия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 Министерство науки и высшего образования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 Министерство здравоохранения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КЦ – кризисный центр</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 Министерство труда и социальной защиты населения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БВУ – банки второго уровня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ГсП – госпиталь с поликлиникой</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 местные исполнительные органы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 местный бюджет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 – проектно-сметная документация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ПДД – правила дорожного движения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 Министерство транспорта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ЦАН – центр адаптации несовершеннолетних</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 Агентство по регулированию и развитию финансового рынка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 Комитет государственных доходов Министерства финансов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 Министерство финансов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СИОПСО – система информационного обмена правоохранительных и специальных органов</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МГОБ – Межведомственная группа по общественной безопасности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УИС – уголовно-исполнительная система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 Агентство по финансовому мониторингу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"КазАвтоЖол" – акционерное общество "Национальная компания "КазАвтоЖол"</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 Агентство по делам государственной службы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 Министерство культуры и информации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ЛПО – лицензионное программное обеспечение</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 Министерство просвещения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 Министерство промышленности и строительства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 – департамент полиции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АРВ – анализ регуляторного воздействия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республиканский бюджет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КДРП – консультативный документ регуляторной политики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 Агентство по противодействию коррупции (Антикоррупционная служба)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 Министерство иностранных дел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 Министерство торговли и интеграции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 Судебная администрация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 –стационарный модульный пост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 Министерство туризма и спорта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 Министерство по чрезвычайным ситуациям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СИЗО – следственный изолятор</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 Национальный Банк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 техническое обслуживание</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ЦВАД – центр временной адаптации и детоксикации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 Министерство национальной экономики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 Комитет национальной безопасности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 – Национальная гвардия Министерства внутренних дел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 неправительственные организации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УПП – участковый пункт полиции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 Министерство цифрового развития, инноваций и аэрокосмической промышленности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РПДЗУ – регистрационный пункт документирования в заграничных учреждениях</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 Министерство внутренних дел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ОВД – органы внутренних дел</w:t>
            </w:r>
          </w:p>
        </w:tc>
      </w:tr>
    </w:tbl>
    <w:bookmarkStart w:name="z658" w:id="557"/>
    <w:p>
      <w:pPr>
        <w:spacing w:after="0"/>
        <w:ind w:left="0"/>
        <w:jc w:val="both"/>
      </w:pPr>
      <w:r>
        <w:rPr>
          <w:rFonts w:ascii="Times New Roman"/>
          <w:b w:val="false"/>
          <w:i w:val="false"/>
          <w:color w:val="000000"/>
          <w:sz w:val="28"/>
        </w:rPr>
        <w:t>
      ____________________________</w:t>
      </w:r>
    </w:p>
    <w:bookmarkEnd w:id="5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