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794d" w14:textId="97b7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мая 2009 года № 674 "Об утверждении Правил реализации жилья участникам пилотных проектов Программы "Нұрлы көш"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2023 года № 1185.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дополнить примечанием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для участников Программы, не осуществивших необходимые накопления в сроки, предусмотренные договорами,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настоящих Правил, оператор реализации бюджетных программ продлевает срок осуществления накоплений на счете в Банке до 31 декабря 2026 года.".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