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80d8" w14:textId="a96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2023 года № 1154.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1154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 строки, порядковые номера 123-3 и 123-111,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национальной безопасности Республики Казахстан" строки, порядковые номера 242-1 и 242-2,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1213 "Об утверждении Правил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Основаниями для возмещения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выполнением им служебных обязанностей, являются рапорт сотрудника, заявление члена семьи или близкого родственника сотрудника.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ущерба сотрудник представляет непосредственному начальнику рапорт о возмещении ущерба, адресованный на имя заместителя первого руководителя органа национальной безопасности, курирующего финансовую и (или) экономическую деятельность.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заявление члена семьи или близкого родственника сотрудника о возмещении ущерба направляется в орган национальной безопасности.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рапорту (заявлению) прилагаются копия судебного решения о возмещении ущерба, причиненного здоровью и имуществу сотрудника, а также ущерба, причиненного здоровью и имуществу члена семьи или близкого родственника сотрудника в связи с выполнением им служебных обязанностей, либо выписка из него, заверенная печатью суда (копия судебного акта либо выписка из него в форме электронного документа, удостоверенного электронной цифровой подписью судьи) и (или) заключение специалиста (эксперта) о причиненном ущербе.";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течение 10 (десять) рабочих дней со дня представления сотрудником, членом семьи или близким родственником сотрудника документов, указанных в пунктах 4 и 5 настоящих Правил, утверждается приказ уполномоченного руководителя органа национальной безопасности о возмещении ущерба с указанием суммы ущерба, подлежащего возмещению (далее – приказ), который подготавливается кадровым подразделением по месту службы сотрудника.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Кадровым подразделением выписка из приказа о возмещении ущерба в течение 5 (пять) рабочих дней со дня его издания направляется в финансовое подразделение органа национальной безопасности для обеспечения выплат.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ущерба осуществляется на основании приказа путем перечисления на текущий счет получателя: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в течение 10 (десять) рабочих дней со дня поступления в финансовое подразделение органа национальной безопасности приказа;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двойного возмещения ущерба (за счет государства и виновного лица) кадровое подразделение в течение 10 (десять) рабочих дней после перечисления денежных средств сотруднику, члену семьи или близкому родственнику сотрудника направляет судье, вынесшему решение, информацию о возмещении ущерба за счет государства, а юридическое подразделение принимает меры к возмещению перечисленной суммы с лица, в результате неправомерных действий которого был причинен ущерб сотруднику, члену семьи или близкому родственнику сотрудника.".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следующего содержания: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курсов подготовки, переподготовки и повышения квалификации специалистов в области защиты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