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266f" w14:textId="0232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2023 года № 1083.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преамбулой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поддержки агропромышленного комплекса с участием специализированных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и определяют порядок поддержки агропромышленного комплекса с участием специализированных организаций, таких как: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"КазАгроФинанс";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"Аграрная кредитная корпорация";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"Национальный аграрный научно-образовательный центр";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"Национальная компания "Продовольственная контрактная корпорация" (далее – Продкорпорация).";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Мероприятия по поддержке агропромышленного комплекса с участием специализированных организаций реализуются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Республики Казахстан на 2021 – 2030 годы, утвержденной постановлением Правительства Республики Казахстан от 30 декабря 2021 года № 960, и иными стратегическими и программными документами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поддержке агропромышленного комплекса с участием НАО "НАНОЦ" направлены на обеспечение ускоренного научно-технологического развития экономики Казахстана в аграрной сфере.".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