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4f88" w14:textId="c744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2023 года № 1022.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 № 1022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2016 года № 675 "О некоторых вопросах республиканской собственности".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2017 года № 264 "О внесении изменения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2019 года № 808 "О внесении изменений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2020 года № 58 "О внесении изменений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145 "О внесении изменений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2020 года № 642 "О внесении изменений и дополнений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2021 года № 758 "О внесении изменений в постановление Правительства Республики Казахстан от 25 мая 2011 года № 575 "Об утверждении Правил базового, грантового, программно-целевого финансирования научной и (или) научно-технической деятельности".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2022 года № 755 "О внесении изменений и дополнений в постановление Правительства Республики Казахстан от 25 мая 2011 года № 575 "Об утверждении Правил базового и программно-целевого финансирования научной и (или) научно-технической деятельности, а также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