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ce6a" w14:textId="2e5c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энергоэффективности и бережного потребления газа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2023 года № 924.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энергоэффективности и бережного потребления газа на 2023 – 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10 числа месяца, следующего за отчетным кварталом, представлять информацию о ходе исполнения Плана в Министерство энергетики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 представлять два раза в год, к 25 июля и 25 января, сводную информацию о ходе исполнения Плана в Аппарат Правительства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исполнением Плана возложить на Министерство энергетики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924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энергоэффективности и бережного потребления газа на 2023 – 2025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1. Энергоэффективность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по определению характера и количества потерь (утечек) газа на технологических объектах газоснабжения, в том числе: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потребления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(по согласованию),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QazaqGaz (по согласованию), КМГ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ИЦА (по согласованию), ГБШ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 (по согласованию), КТГА (по согласованию), другие ГРО (по согласованию)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объектах магистральных газопроводов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газораспределительных системах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газотранспортных и газораспределительных систем с учетом международной практики, в том числе: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система учета газа на всей цепочке газотранспортной системы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QazaqGaz (по согласованию),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ИЦА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ГБШ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АГП (по согласованию), КТГА (по согласованию), другие ГРО (по согласованию)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магистральных и распределительных газопроводов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промышленных потребителей газа с механических приборов учета газа на приборы учета газа с функцией телеметрии промышленных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приборов учета газа с функцией телеметрии промышленных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городов Астаны, Алматы, Шымкента и областей, МПС, МЭ,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QazaqGaz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КТГА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декабря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биллинговой аналитической системы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аналитической системы по определению потребления газа населением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КТГА (по согласованию),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1-этап (биллинговая система) – май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 – (аналитическая система) – до января 2025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коэффициента полезного действия крупных объектов выработки тепла и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дорожных карт по повышению КПД станций путем реконструкции, модернизации, строительства новых и вывода из эксплуатации неэффективных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Фонд (по согласованию), KEGOC (по согласованию),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Самрук-Энерго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норм потребления товарного газа для бытового потребителя (имеющего приборы учета) отдельно для каждой области, города республиканского значения, столицы с учетом климатических условий и продолжительности отопительного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САЦ ТЭК (по согласованию),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акиматы городов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полугодие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стимулирующих мер по применению энергоэффективных строительных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внесению изменений в НТД/НПА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"встречных обязательств" по мерам государственной поддержки и налоговым льготам для компаний, принимающих участие по применению энергосберегающих проектов и стратегических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Правила предоставления промышленных грантов/иные НПА в области государственной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МНЭ, МФ, БРК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2. Ценовая политика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цен на товарный газ в целях поэтапного устранения ценовой диспропорции между регионами и для дальнейшего совершенствования ценообразования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анализе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QazaqGaz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КТГА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интеграционного взаимодействия по передаче статусов о получателях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успешном тестировании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QazaqGaz (по согласованию),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КТГА (по согласованию), МТСЗН, МЦРИАП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3. Информационный блок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разъяснительных работ с потребителями по рациональному использованию газа для повышения уровня осведомленности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брифинги, встречи с населением, оповещение через СМИ, социальные сети, выезды в регионы по освещению 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акиматы городов Астаны, Алматы, Шымкента и областей,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QazaqGaz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КТГА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квартал 2023 – 2025 годов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АГП – товарищество с ограниченной ответственностью "Азиатский газопровод";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ГБШ – товарищество с ограниченной ответственностью "Газопровод "Бейнеу – Шымкент";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 – газораспределительная организация;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ИЦА – акционерное общество "Интергаз Центральная Азия";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БРК – акционерное общество "Банк Развития Казахстана";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КМГ – акционерное общество "КазМунайГаз";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– акционерное общество "Фонд национального благосостояния "Самрук-Казына";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КТГА – акционерное общество "КазТрансГаз Аймак";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НТД – нормативно-технический документ;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САЦ ТЭК – ситуационно-аналитический центр топливно-энергетического комплекса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Самрук-Энерго – акционерное общество "Самрук-Энерго";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QazaqGaz – акционерное общество "QazaqGaz".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