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ce6a" w14:textId="2e5c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энергоэффективности и бережного потребления газа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2023 года № 924.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энергоэффективности и бережного потребления газа на 2023 – 2025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до 10 числа месяца, следующего за отчетным кварталом, представлять информацию о ходе исполнения Плана в Министерство энергетики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представлять два раза в год, к 25 июля и 25 января, сводную информацию о ходе исполнения Плана в Аппарат Правительства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исполнением Плана возложить на Министерство энергетики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924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энергоэффективности и бережного потребления газа на 2023 – 2025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1. Энергоэффективность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по определению характера и количества потерь (утечек) газа на технологических объектах газоснабжения, в том числе: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(по согласованию),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QazaqGaz (по согласованию), КМГ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ИЦА (по согласованию), ГБШ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 (по согласованию), КТГА (по согласованию), другие ГРО (по согласованию)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объектах магистральных газопроводов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газораспределительных системах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газотранспортных и газораспределительных систем с учетом международной практики, в том числе: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система учета газа на всей цепочке газотранспортной системы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QazaqGaz (по согласованию),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ИЦА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ГБШ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 (по согласованию), КТГА (по согласованию), другие ГРО (по согласованию)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магистральных и распределительных газопроводов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промышленных потребителей газа с механических приборов учета газа на приборы учета газа с функцией телеметрии промышленных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приборов учета газа с функцией телеметрии промышленных 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городов Астаны, Алматы, Шымкента и областей, МПС, МЭ,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QazaqGaz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КТГА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декабря 2025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биллинговой аналитической системы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аналитической системы по определению потребления газа населением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КТГА (по согласованию),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1-этап (биллинговая система) – май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 – (аналитическая система) – до января 2025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коэффициента полезного действия крупных объектов выработки тепла и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дорожных карт по повышению КПД станций путем реконструкции, модернизации, строительства новых и вывода из эксплуатации неэффективных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Фонд (по согласованию), KEGOC (по согласованию),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Самрук-Энерго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норм потребления товарного газа для бытового потребителя (имеющего приборы учета) отдельно для каждой области, города республиканского значения, столицы с учетом климатических условий и продолжительности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САЦ ТЭК (по согласованию),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акиматы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полугодие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стимулирующих мер по применению энергоэффективных строительных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внесению изменений в НТД/НПА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"встречных обязательств" по мерам государственной поддержки и налоговым льготам для компаний, принимающих участие по применению энергосберегающих проектов и стратегических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Правила предоставления промышленных грантов/иные НПА в области государственной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МНЭ, МФ, БРК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2. Ценовая политика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цен на товарный газ в целях поэтапного устранения ценовой диспропорции между регионами и для дальнейшего совершенствования ценообразования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анализе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МЭ,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QazaqGaz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КТГА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интеграционного взаимодействия по передаче статусов о получателях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успешном тестировании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QazaqGaz (по согласованию),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КТГА (по согласованию), МТСЗН, МЦРИАП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3. Информационный блок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разъяснительных работ с потребителями по рациональному использованию газа для повышения уровня осведомленности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брифинги, встречи с населением, оповещение через СМИ, социальные сети, выезды в регионы по освещению 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акиматы городов Астаны, Алматы, Шымкента и областей,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QazaqGaz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КТГА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раз в квартал 2023 – 2025 годов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АГП – товарищество с ограниченной ответственностью "Азиатский газопровод";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ГБШ – товарищество с ограниченной ответственностью "Газопровод "Бейнеу – Шымкент";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 – газораспределительная организация;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ИЦА – акционерное общество "Интергаз Центральная Азия";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БРК – акционерное общество "Банк Развития Казахстана";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КМГ – акционерное общество "КазМунайГаз";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– акционерное общество "Фонд национального благосостояния "Самрук-Казына";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КТГА – акционерное общество "КазТрансГаз Аймак";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НТД – нормативно-технический документ;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САЦ ТЭК – ситуационно-аналитический центр топливно-энергетического комплекса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Самрук-Энерго – акционерное общество "Самрук-Энерго";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QazaqGaz – акционерное общество "QazaqGaz".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