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61c" w14:textId="b3a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36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июня 2010 года № 532 "О некоторых вопросах некоммерческого акционерного общества "Новый университет Астаны" и акционерного общества "Өркен".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719 "О внесении изменений и дополнений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129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2012 года № 246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2013 года № 515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2015 года № 1030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503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2017 года № 151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2018 года № 77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2018 года № 450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203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2021 года № 246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2021 года № 879 "О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2022 года № 333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2023 года № 243 "О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