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4cd8" w14:textId="ce84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государств – участников Содружества Независимых Государств в области музейного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2023 года № 756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государств – участников Содружества Независимых Государств в области музейного дела, совершенное в Ашхабаде 31 мая 2019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 Текст международного Соглашения, прилагаемый к нормативному правовому акту, не является официальным. Официально заверенную копию международного Соглашения РК на языках заключения можно получить в Министерстве иностранных дел РК, ответственном за регистрацию, учет и хранение международных Соглашений РК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государств – участников Содружества Независимых Государств в области музейного дела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– участников Содружества Независимых Государств, именуемые в дальнейшем Сторонами,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исторических связей между культурами государств – участников СНГ,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рассматривая музей как важнейший институт формирования исторической памяти, толерантности и способности к межкультурному диалогу,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общую заинтересованность в сохранении лучших традиций сотрудничества в области музейного дела и расширении музейно-выставочного обмена между государствами – участниками СНГ,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положениях Соглашения о сотрудничестве в области культуры от 15 мая 1992 года, Соглашения о создании Совета по культурному сотрудничеству государств – участников Содружества Независимых Государств от 26 мая 1995 года (в редакции Протокола от 18 октября 2011 года), Соглашения о гуманитарном сотрудничестве государств – участников Содружества Независимых Государств от 26 августа 2005 года, Концепции сотрудничества государств – участников Содружества Независимых Государств в сфере культуры от 19 мая 2011 года,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создают благоприятные условия для развития музейно-выставочного обмена между государствами – участниками СНГ. 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гарантируют обеспечение сохранности и своевременного возврата, а также судебного иммунитета, иммунитета в отношении мер по обеспечению иска и иммунитета в отношении исполнения решения суда в отношении музейных предметов, направляемых в рамках музейно-выставочного обмена одним из государств – участников настоящего Соглашения в другое государство – участник настоящего Соглашения. 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поощряют подготовку и реализацию совместных выставочных проектов, посвященных истории, культуре и искусству государств – участников настоящего Соглашения, в том числе с использованием сети Интернет. 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способствуют организации и реализации совместных научных программ музеев государств – участников настоящего Соглашения в области археологии, реставрации, экспертизы и атрибуции, изучения природного наследия. 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в рамках Совета по культурному сотрудничеству государств – участников Содружества Независимых Государств систематические консультации по определению приоритетных направлений научно-исследовательских работ в области музейного дела, организуют межмузейный обмен научной информацией, содействуют подготовке и выпуску информационных бюллетеней и научных сборников по музееведению. 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организацию совместных научных, научно-практических конференций и семинаров, круглых столов по актуальным проблемам в области музейного дела, а также содействуют взаимному участию специалистов в аналогичных мероприятиях, проводимых в государствах – участниках настоящего Соглашения.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переподготовке и повышении квалификации музейных работников, в том числе специалистов в области учетно-хранительской деятельности, экспозиционно-выставочной деятельности, экскурсионной, культурной и просветительской деятельности, по реставрации и консервации музейных предметов, а также в организации межмузейных стажировок, мастер-классов по основным направлениям музейной деятельности, создании условий и технических возможностей для организации дистанционного обучения в ведущих музейных центрах государств – участников настоящего Соглашения.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обмениваются опытом по внедрению современных технологий в организации выставок, а также в области хранения, реставрации и консервации музейных предметов. 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обмен опытом работы музеев по реализации инклюзивных музейных проектов и программ.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поддерживают создание и развитие базовой организацией государств – участников СНГ по направлению "музейное дело" интернет-ресурса, направленного на популяризацию музейного дела в государствах – участниках СНГ. 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оказывают взаимное содействие в изготовлении и обмене цифровыми копиями изображений музейных предметов в целях их использования в научной и культурной деятельности. 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объединяют усилия в пропаганде культурного наследия из собраний национальных музеев государств – участников СНГ.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 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– участника СНГ путем передачи депозитарию документа о присоединении. Для присоединяющегося государства Соглашение вступает в силу по истечении 30 дней с даты получения депозитарием документа о присоединении.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Соглашения, направив письменное уведомление о таком своем намерении депозитарию не позднее чем за 6 месяцев до выхода.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Ашхабаде 31 мая 2019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