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7733" w14:textId="1927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Алтай Восточно-Казахстанской области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2023 года № 739.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социально-экономического развития города Алтай Восточно-Казахстанской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Алтай Восточно-Казахстанской области на 2023 – 2027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и акимату Восточно-Казахстанской области обеспечить своевременное выполнение мероприятий, предусмотренных Планом, и по итогам года, не позднее 20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3.Министерству национальной экономики Республики Казахстан по итогам года, не позднее 1 марта,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 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Алтай Восточно-Казахстанской области 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Алтай – административный центр района Алтай Восточно-Казахстанской области.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Промышленность, которая представлена следующими отраслями: горнодобывающая и обрабатывающая промышленность, производство и распределение электроэнергии, тепло- и водоснабжение, является основным драйвером экономического развития города.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предприятиями промышленности являются ТОО "Казцинк" (добыча, переработка руды и цветных металлов), ТОО "Фаворит" (производство фанеры, деревянных изделий), ТОО "Верфстрой" (изготовление железобетонных изделий), ТОО "Промтепло" и КГП "Тепловодоцентраль" (подача тепло-, пара и воды), ТОО "Тургусунская ГЭС" (производство электроэнергии).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январь-декабрь 2022 года объем производства промышленной продукции города составил 9 миллиарда тенге с ростом к уровню 2021 года (2021 год – 7,9 миллиарда тенге).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численность населения города составила 36,1 тысячи человек, численность рабочей силы 20,3 тысячи человек или 56,2 % от общей численности населения. Уровень безработицы – 4,2 %. Доля занятого населения в малом и среднем предпринимательстве (далее – МСП) составляет 30 % в различных сферах услуг (розничная торговля продуктами питания и промышленными товарами, общественное питание, транспортные перевозки и другие социальные услуги).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зарегистрировано 2980 субъектов МСП, в том числе действующих – 2633 единицы, с ростом на 103,8 % к уровню 2021 года (2536 единиц). В структуре действующих субъектов малого предпринимательства основная доля приходится на индивидуальных предпринимателей – 2313 единиц (87,8 %), юридических лиц – 320 единиц (12,2 %). Основными сферами деятельности МСП выступают розничная торговля продуктами питания и промышленными товарами, промышленность, транспортные услуги.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Функционирует 8 общеобразовательных школ, детская музыкальная школа, 6 профессиональных технологических колледжей, 2 специализированных заведения, 7 детских садов. Посещают детские дошкольные учреждения 1592 ребенка, охват детей от 1 до 6 лет – 98 %, от 3 до 6 лет – 100 %. Дефицита в общеобразовательных и дошкольных учреждениях нет.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помощь населению оказывает КГП на ПХВ "МРБ района Алтай" Управления здравоохранения Восточно-Казахстанской области с круглосуточным стационаром на 202 койки и дневным стационаром на 38 коек. В 2022 году случаев материнской смертности не зарегистрировано. Коэффициент рождаемости увеличился с 8,9 до 9,4 случаев на 1000 человек. Коэффициент смертности снизился с 19,8 до 13,7 случаев на 1000 человек.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функционирует 2 дома культуры, 2 библиотеки (центральная и детская библиотека), 1 музей техники ТОО "Казцинк", 1 краеведческий музей. В доме культуры "Горняк" работает 25 клубных формирований с охватом 350 человек. Для обеспечения охвата населения массовым спортом в городе имеется 65 спортивных сооружений. Функционирует хоккейный модуль на 376 человек.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города составляет 5328 домов общей площадью 866,6 тысячи квадратных метров, в том числе 457 домов многоэтажной застройки. Очередность граждан на получение жилья из государственного жилищного фонда 656 человек, в том числе дети сироты – 427 человек, социально уязвимые слоя населения – 218 человек, 11 многодетных семей.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Алтай располагает сетью внутренних дорог общей протяженностью 145 километров, 15 тротуаров протяженностью 24,7 километра. В городе Алтай имеется 151 улица.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сетей водоснабжения составляет 281,4 километра, износ сетей – 86 %. Обеспеченность централизованным водоснабжением составляет – 98 %. Общая протяженность сетей теплоснабжения составляет 201,6 километра, износ сетей – 87 %.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города до 2027 года будут влиять выгодное географическое расположение, наличие запасов минерального сырья для горнодобывающей промышленности, значительный технологический потенциал в сфере цветной металлургии, лесных и энергетических ресурсов, рекреационно-туристический потенциал, высокая доля расходов бюджета на социальное обеспечение, развитая транспортная инфраструктура. В промышленности развивающимися направлениями являются горнодобывающая и обрабатывающая промышленность, строительство новых и модернизация существующих объектов генерации электроэнергии Тургусунской ГЭС. Отрасль туризма имеет перспективное направление для экономики города. Уникальность природных данных позволяет выделить в качестве основного конкурентоспособного туристского продукта – зимний туризм.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ближайщее время планируется решение следующих вопросов: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увеличение вложения инвестиций в геологоразведочные работы по поиску новых месторождений полезных ископаемых в промышленности, сохранение зависимости от градообразующего предприятия ТОО "Казцинк" (истощение запасов горнодобывающей промышленности);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развитие МСП;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занятости, ремонт объектов социальной защиты населения (системы водоснабжения, полов, ремонт лестничного марша, замена оконных и дверных блоков, ремонт фасада здания);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ремонт и укрепление материально-технической базы объектов образования (систем отопления, электроснабжения, полов, оконных блоков, ремонт помещений и спортивного зала);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ремонт и укрепление материально-технической базы зданий медицинских организаций (2-й и 3-й этажи, кровля поликлиники по улице Панфилова, 19);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дефицит спортивной инфраструктуры для удовлетворения полной потребности населения физической культурой и спортом, повышение качества предоставляемых государственных услуг;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снижение износа инженерных сетей города (требуется реконструкция сетей водоснабжения, водоотведения, теплоснабжения, износ составляет более 85 %);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снижение износа автомобильных дорог города, улицы частного сектора имеют износ асфальтового покрытия 99 %, где проживает более 17 тысяч человек или 50 % от общей численности городского населения;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строительство комплекса пожарного депо для противопожарной защиты людей, имущества, (требуется внедрение городского пульта управления системой оповещения, внедрение сиренно-речевых устройств, системы перехвата телерадиовещания).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состоит из 31 мероприятия, из них реализация 7 пунктов планируется за счет других источников (другие источники – 28136,6 миллиона тенге), 26 мероприятий планируется за счет республиканского и местного бюджетов (РБ – 6955,7 миллиона тенге, МБ – 3466,3 миллиона тенге).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исполнения,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миллион тенге*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в городской администрации Алтай: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инвестиций в основной капитал до 61,8 миллиарда тенге (2022 год – 36,5 миллиарда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производства электроэнергии до 95 миллионов кВт/час (за январь-декабрь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44,5 миллиона кВт/час)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производства железобетонных изделий до 6,9 тысячи тонн продукции (за январь-декабрь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– 3,9 тысячи тонн)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притока туристов в город до 3,5 тысяч человек (2022 год – 1,5 тысячи 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выпуска продукции до 14,5 миллиарда тенге (2022 год – 10 миллиардов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школ города позволит заменить устаревшее оборудование, проведение ремонтных работ в школах позволит привести их в соответствие с требованиями санитарных норм, в сфере здравоохранения за счет приобретения высокотехнологического оборудования качество услуг увеличится до 88 % (2022 год – 83 %), проведение ремонта стационара по улице Панфилова, 19 позволит привести здание в соответствие с требованиями санитарных норм;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занимающихся физической культурой и спортом до 7 тысяч человек (2022 год – 5,9 тысячи человек), уровня обеспеченности населения спортивной инфраструктурой до 40 % (2022 год – 38 %);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бесперебойным качественным центральным водоснабжением на 100 % (2022 год – 98 %);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дорог, находящихся в хорошем и удовлетворительном состоянии, до 86 % (2022 год – 76 %);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зоны обслуживания до 100 % (2022 год – 50 %), сокращение времени оперативного реагирования, необходимого на спасение людей, материальных ценностей и ликвидацию пожаров до 10 мин (2022 год – 60 мин). Обеспечение 100 % охвата оповещения населения, проживающего в городе, в случаях угрозы и возникновения чрезвычайной ситуации;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2090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Реальный сектор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Промышленность и инвестиции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Геологоразведочные работы (бурение)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новых проектов в промышленности (строительство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электростанции на реке Тургусун)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производства железобетонных изделий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Предпринимательство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досугового центра "Алтайское здоровье" (до 20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 квартал 2023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зимним видам отдыха (до 200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отдыха (до 50 посещений в смену)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социально уязвимым слоям населения для стартового капитала (ежегодно не менее 7 грантов)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Социальная защита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рабочих мест в предприятиях с охватом трудоустроенных не менее 105 человек ежегодно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фасада здания, замена оконных и дверных блоков КГУ "Территориальный центр социального обслуживания инвалидов и престарелых"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лестничного марша, полов, системы водоснабжения КГУ "Территориальный центр социального обслуживания инвалидов и престарелых"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льготной ипотеки для жителей (внутриобластное переселение) (первоначальный взнос – 10 %, ставка вознаграждения – 2-5 %, максимальная сумма займа – 19 миллионов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– 2027 годов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ежегодно выделяемых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Поддержание социальной и инженерной инфраструктуры города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Сфера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8 общеобразовательных школ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 – 2 объекта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 – 2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года – 1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2027 года – 1 объект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оконных блоков КГУ "Средняя школа № 7 города Алтай"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помещений, полов, спортивного зала, системы электроснабжения КГУ "Школа-лицей города Алтай"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наружной тепловой сети, кровли КГУ "Начальная школа № 2 города Алтай"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Сфера здравоохранения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КГП на ПХВ "Межрайонная больница района Алтай"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кровли здания стационара по улице Панфилова,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входной группы здания стационара по улице Панфилова,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2-го и 3-го этажей здания стационара по улице Панфилова,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Сфера культуры и спорта, досуга молодежи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спортивных объектов (хоккейный модуль, спортивные залы)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Алтай на 100 посещений в смену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жизнеобеспечивающей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Теплоснабжение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16 центральных тепловых пунктов города Алтай (замена трубной части и насосов)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теплоснабжения города Алтай (протяженность – 6,5 километра)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138, 139 кварталов города Алтай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(протяженность – 8 километров)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водоотведения города Алтай (протяженность – 12,8 километра)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Дороги и благоустройство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улиц города (ежегодно не менее 2 километров)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дорожной инфраструктуры (улицы Зыряновская и Партизанская протяженностью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километра)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дворовых территорий с устройством детских площадок (ежегодно по 2 двора)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инфраструктуры центральной части (протяженностью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километра пешеходной зоны и дорожек)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системы уличного освещения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(1569 светильников, протяженность – 35,1 километра)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Безопасность и правопорядок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городе Алтай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городского пульта управления системой оповещения (1 комплект)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сиренно-речевых устройств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комплектов)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 – 1 комплект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 – 2 комплекта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 – 2 комплекта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 – 2 комплекта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местных бюджетов на соответствующий плановый период при предоставлении акиматом необходимой документации в соответствии с требованиями бюджетного законодательства.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по поддержанным проектам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38558,6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– гидроэлектростанция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киловольт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– коммунальное государственное предприятие на праве хозяйственного ведения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– Восточно-Казахстанская область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МСП – малое и среднее предпринимательство.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