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49a2" w14:textId="fc04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Совета директоров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2023 года № 700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Досрочно прекратить полномочия независимого директора Джона Дудаса.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Избрать членом Совета директоров, независимым директором акционерного общества "Фонд национального благосостояния "Самрук-Қазына" Мохаммеда Джамиль Аль Рамахи.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следующие изменения: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"Фонд национального благосостояния "Самрук-Қазына":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 Дудас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Мохаммед Джамиль Аль Рамахи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