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b829" w14:textId="f62b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февраля 2018 года № 41 "О некоторых вопросах принятия государственных концессионных обязательств Правительства Республики Казахстан по концессионному проекту"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2023 года № 645.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2018 года № 41 "О некоторых вопросах принятия государственных концессионных обязательств Правительства Республики Казахстан по концессионному проекту"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 № 645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41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принятых государственных концессионных обязательств Правительства Республики Казахстан по годам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 платы за доступность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базовая сумма предполагаемой (без учета валютной компенсации, а также корректировки платы за доступность, предусмотренных условиями договора концессии) платы за доступность составляет </w:t>
      </w:r>
      <w:r>
        <w:rPr>
          <w:rFonts w:ascii="Times New Roman"/>
          <w:b/>
          <w:i w:val="false"/>
          <w:color w:val="000000"/>
          <w:sz w:val="28"/>
        </w:rPr>
        <w:t>510967321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(пятьсот десять миллиардов девятьсот шестьдесят семь миллионов триста двадцать одна) тыс.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(в том числе компенсация инвестиционных затрат (КИЗ) – 176724305 тыс.тенге, компенсация эксплуатационных затрат (КЭЗ) – 28031259 тыс.тенге, вознаграждение за управление (ВЗУ) – 306211758 тыс. тенге), в том числе по годам: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15855584 тыс.тенге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6497217 тыс.тенге, КЭЗ – 347796 тыс.тенге, ВЗУ – 9010571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тыс.тенге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тыс.тенге, КЭЗ – 737327 тыс.тенге, ВЗУ – 21722752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тыс.тенге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тыс.тенге, КЭЗ – 781567 тыс.тенге, ВЗУ – 21678512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тыс.тенге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тыс.тенге, КЭЗ – 828461 тыс.тенге, ВЗУ – 21631618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тыс.тенге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тыс.тенге, КЭЗ – 878169 тыс.тенге, ВЗУ – 21581910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тыс.тенге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тыс.тенге, КЭЗ – 3100890 тыс.тенге, ВЗУ – 19359189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тыс.тенге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тыс.тенге, КЭЗ – 3156741 тыс.тенге, ВЗУ – 19303338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тыс.тенге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тыс.тенге, КЭЗ – 1045913 тыс.тенге, ВЗУ – 21414166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2031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тыс.тенге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тыс.тенге, КЭЗ – 1108668 тыс.тенге, ВЗУ – 21351411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2032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тыс.тенге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тыс.тенге, КЭЗ – 1175188 тыс.тенге, ВЗУ – 21284891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2033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тыс.тенге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тыс.тенге, КЭЗ – 2682660 тыс.тенге, ВЗУ – 19777419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2034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28035700 тыс.тенге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7796661 тыс.тенге, КЭЗ – 2757401 тыс.тенге, ВЗУ – 17481638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2035 год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33527197 тыс.тенге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6497217 тыс.тенге, КЭЗ – 3227301 тыс.тенге, ВЗУ – 23802679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17671614 тыс.тенге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КИЗ – 0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КЭЗ – 2963485 тыс.тенге, ВЗУ – 14708129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17671614 тыс.тенге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КИЗ – 0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КЭЗ – 1572666 тыс.тенге, ВЗУ – 16098948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17671613 тыс.тенге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КИЗ – 0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КЭЗ – 1667026 тыс.тенге, ВЗУ – 16004587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