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463d" w14:textId="07a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2023 года № 618.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15.04.2024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618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Кабинет Министров Кыргызской Республики, именуемые в дальнейшем Сторонами,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(далее – Соглашение),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Каркыра –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область, Тюпский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- автодорожный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Раимбекский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многосторонний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(международный)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круглосуточный 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__________________"____" ___________20__г. в двух экземплярах, каждый на казахском, кыргызском и русском языках, причем все тексты имеют одинаковую силу.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будут руководствоваться текстом на русском языке.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Кабинет Министров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