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fe75" w14:textId="e70f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2023 года № 562.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Комитет по обеспечению качества в сфере образования Министерства просвещения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Комитету по обеспечению качества в сфере образования Министерства просвещения Республики Казахстан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 следующие изменения и дополнения: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формирование и реализация единой государственной политики в области образования, осуществление межотраслевой координации, разработка и реализация международных программ в области дошкольного, среднего, технического и профессионального, послесреднего образования, дополнительного образования;";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проведение переговоров с иностранными партнерами и подписание в пределах своей компетенции международных договоров (соглашений) и программ в области дошкольного, среднего, технического и профессионального, послесреднего образования, установление правил организации международного сотрудничества, осуществляемого организациями образования, и координация этой работы;";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согласование с уполномоченным органом в области здравоохранения перечня заболеваний, при наличии которых лицо не может принять ребенка на воспитание;";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обеспечение объективной информацией общество и государство о состоянии системы дошкольного, среднего, технического и профессионального, послесреднего образования, дополнительного образования и эффективности ее деятельности путем подготовки и опубликования ежегодного национального доклада о состоянии развития дошкольного, среднего, технического и профессионального, послесреднего образования, дополнительного образования;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образовательного мониторинга и информационного обеспечения системы управления образованием, утверждение правил организации и функционирования объектов информатизации в области дошкольного, среднего, технического и профессионального, послесреднего образования, дополнительного образования;";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утверждение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правил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определение сроков начала и завершения учебного года в организациях среднего, технического и профессионального, послесреднего образования, а также сроков проведения итоговой аттестации обучающихся в организациях среднего образования;";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осуществление руководства и координации проведения учебно-методической и научно-методической работы, утверждение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 организации учебного процесса по кредитной технологии обучения, а также требований к организациям образования по предоставлению дистанционного обучения и правил организации учебного процесса по дистанционному обучению по образовательным программам начального, основного среднего, общего среднего, технического и профессионального, послесреднего образования и в форме онлайн-обучения по образовательным программам технического и профессионального, послесреднего образования;";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26-1)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утверждение правил организации учебного процесса в форме онлайн-обучения в организациях образования, реализующих общеобразовательные учебные программы технического и профессионального, послесреднего образования;";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разработка и утверждение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транспорте;";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40-1)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утверждение правил распределения мест в общежитиях организаций технического и профессионального, послесреднего образования;";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разработка и утверждение правил по формированию, использованию и сохранению фонда библиотек государственных организаций среднего, технического и профессионального, послесреднего образования;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и утверждение критериев оценки организаций среднего, технического и профессионального, послесреднего образования;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критериев оценки знаний обучающихся среднего, технического и профессионального, послесреднего образования;";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67-1) следующего содержания: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"67-1) утверждение правил проведения ротации первых руководителей государственных организаций дошкольного, среднего, технического и профессионального, послесреднего образования, дополнительного образования;";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"72) утверждение перечня типов и видов организаций дошкольного, среднего, технического и профессионального, послесреднего образования, в которых реализуется подушевое нормативное финансирование;";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"76) разработка и утверждение правил признания результатов обучения, полученных через неформальное образование;";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89-1), 89-2), 89-3), 89-4), 89-5), 89-6), 89-7), 89-8), 89-9), 89-10), 89-11), 89-12) и 89-13) следующего содержания: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утверждение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89-2) утверждение правил осуществления выплаты и размера денежных средств, выделяемых на содержание ребенка (детей), переданного патронатным воспитателям;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утверждение типового договора сдачи внаем (поднаем) жилища детей-сирот, детей, оставшихся без попечения родителей;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утверждение правил сохранности жилища детей-сирот, детей, оставшихся без попечения родителей;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89-5) утверждение правил определения минимального размера территорий детских деревень, с расположенными на ней жилыми помещениями квартирного типа, административными зданиями и сооружениями, предназначенными для проживания семей, а также приусадебным и подсобным (домашним) хозяйством;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ежегодная разработка долгосрочных прогнозов средней стоимости обучения по типам организаций образования;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утверждение типового соглашения о сотрудничестве в сфере государственной образовательной накопительной системы с организацией образования;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89-8) утверждение типового договора об образовательном накопительном вкладе;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89-9) разработка и утверждение совместно с уполномоченным органом в области науки и высшего образования типового договора образовательного накопительного страхования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89-10) разработка и утверждение совместно с уполномоченным органом в области науки и высшего образования методики расчетов премии государства по образовательному накопительному вкладу;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89-11) разработка и утверждение совместно с уполномоченным органом в области науки и высшего образования типового соглашения о сотрудничестве в сфере государственной образовательной накопительной системы между банком-участником и оператором, оператором и страховой организацией;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89-12) утверждение правил присвоения звания "Лучший педагог";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89-13) утверждение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родителей;";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103-1) следующего содержания: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"103-1) осуществление координации деятельности государственных органов и организаций, осуществляющих функции по защите прав ребенка;";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"106) разработка и утверждение правил разработки, апробации и внедрения образовательных программ, реализуемых в режиме эксперимента в организациях дошкольного, среднего, технического и профессионального, послесреднего образования;";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"116) утверждение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образовании,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разработка и утверждение правил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разработка и утверждение правил 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"158) по согласованию с уполномоченным органом соответствующей отрасли разработка и утверждение перечня предметов и веществ, запрещенных к вносу,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"179) утверждение правил признания документов о среднем, техническом и профессиональном, послесреднем образовании, которые признаются на территории Республики Казахстан;";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"191) выдача юридическим лицам лицензии и (или) приложения к лицензии на занятие образовательной деятельностью на предоставление: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для военных, специальных учебных заведений по группам специальностей и формам очного и онлайн-обучения;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для военных, специальных учебных заведений по группам специальностей и формам очного и онлайн-обучения;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духовного образования;";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"192) осуществление приема уведомлений о начале или прекращении осуществления деятельности по дошкольному воспитанию и обучению, дополнительному образованию для детей;";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"200) осуществление государственного контроля за исполнением законодательства Республики Казахстан и нормативных правовых актов в области дошкольного, среднего, технического и профессионального, послесреднего образования, дополнительного образования, государственных общеобязательных стандартов образования в организациях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"203) осуществление процедуры апостилирования официальных документов, исходящих из организаций среднего, технического и профессионального, послесреднего образования;";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204-1) следующего содержания: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"204-1) утверждение правил проведения мониторинга по итогам приема в организации среднего, технического и профессионального, послесреднего образования;";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"207) координация и контроль за деятельностью областных, городов Астаны, Алматы и Шымкента управлений образования по вопросам усыновления (удочерения), опеки, попечительства, патроната, приемной и гостевой семьи;";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"228) разработка и утверждение форм документов строгой отчетности, используемых организациями среднего, технического и профессионального, послесреднего образования в образовательной деятельности;";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235-12)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"235-12) организация мероприятий, направленных на укрепление толерантных межэтнических отношений среди учащихся, формирование у них инклюзивного и интеркультурного взаимодействия;";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235-13), 235-14), 235-15), 235-16), 235-17), 235-18), 235-19), 235-20), 235-21), 235-22), 235-23), 235-24), 235-25), 235-26), 235-27), 235-28) и 235-29) следующего содержания: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"235-13) утверждение правил награждения детей и молодежи в возрасте от четырнадцати до тридцати пяти лет знаком отличия за проявленный патриотизм и активную гражданскую позицию;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235-14) определение организации (администратора), осуществляющей мероприятия по награждению знаком отличия за проявленный патриотизм и активную гражданскую позицию детей и молодежи в возрасте от четырнадцати до тридцати пяти лет;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235-15) утверждение типовых штатов работников государственных организаций образования;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235-16) утверждение размеров квоты приема при поступлении на учебу в организации образования, реализующие образовательные программы технического, профессионального и послесреднего образования;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235-17) утверждение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235-18) утверждение правил присуждения и размеров гранта "Өркен";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235-19) утверждение правил признания аккредитационных органов, в том числе зарубежных, формирование и утверждение реестра признанных аккредитационных органов, аккредитованных организаций образования и образовательных программ, а также оснований их включения в него, приостановления и исключения из него;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235-20) утверждение структуры и правил разработки программы развития организации дошкольного, среднего, технического и профессионального, послесреднего образования;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235-21) разработка и утверждение порядка распределения, расходования, мониторинга и отчетности средств Фонда поддержки инфраструктуры образования;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235-22) разработка и утверждение критериев оценки наличия жестокого обращения, приведшего к социальной дезадаптации и социальной депривации, совместно с Министерством внутренних дел Республики Казахстан и уполномоченными органами в сфере социальной защиты и здравоохранения;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235-23) согласование с уполномоченными органами соответствующей отрасли стандарта оказания специальных социальных услуг в области здравоохранения;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235-24) разработка программы аттестации социальных работников в соответствии с профессиональным стандартом;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235-25) разработка и утверждение минимальных технических требований по техническому оснащению при проведении тестирования;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235-26) создание межведомственной комиссии по делам несовершеннолетних и защите их прав и утверждение положения о ее деятельности;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235-27) согласование правил оценки и определения потребности в специальных социальных услугах;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235-28) согласование правил аттестации социальных работников;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235-29) согласование стандарта оказания специальных социальных услуг;";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Комитета по обеспечению качества в сфере образования Министерства: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Департамент по обеспечению качества в сфере образования города Астаны.";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Комитета по обеспечению качества в сфере образования Министерства просвещения Республики Казахстан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образования.".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