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412a" w14:textId="3c84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реализации проекта "Обзор национальной статистической системы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2023 года № 551.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реализации проекта "Обзор национальной статистической системы Казахстана".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Агентства по стратегическому планированию и реформам Республики Казахстан Иргалиева Асета Армановича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"Обзор национальной статистической системы Казахстана".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года № 551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Организацией экономического сотрудничества и развития о реализации проекта "Обзор Национальной статистической системы Казахстана"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Организация экономического сотрудничества и развития, далее именуемые по отдельности "Сторона" и совместно "Стороны", согласились о нижеследующем: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Предмет соглашения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 экономического сотрудничества и развития (далее – ОЭСР) осуществляет проект "Обзор национальной статистической системы Казахстана" (далее – "Проект"), описанный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которые являются его неотъемлемой частью.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государственным органом за реализацию Проекта от казахстанской Стороны является Бюро национальной статистики Агентства по стратегическому планированию и реформам Республики Казахстан (далее – Бюро).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соглашается финансировать работу, которую ОЭСР будет проводить в рамках Проекта.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Продолжительность Проекта составляет 36 месяцев со дня подписания настоящего Соглашения обеими Сторонами.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Бюджет и механизмы финансирования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 Республики Казахстан обязуется предоставить ОЭСР взнос в сумме 620000 (шестьсот двадцать тысяч) евро (далее – "Взнос") в счет покрытия расходов на реализацию Проекта.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бюджета представлен в Приложении 1 к настоящему Соглашению.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 будет выплачен в три этапа следующим образом: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взнос в размере 280000 (двести восемьдесят тысяч) евро в течение 30 (тридцать) дней после подписания настоящего Соглашения и получения соответствующего счета-фактуры от ОЭСР;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взнос в размере 170000 (сто семьдесят тысяч) евро в течение 12 месяцев после подписания и получения финансового отчета о первом годе реализации Проекта с приложением соответствующего счета-фактуры от ОЭСР;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третий взнос в размере 170000 евро (сто семьдесят тысяч) в течение 24 месяцев после подписания и получения финансового отчета о втором годе реализации Проекта с приложением соответствующего счета-фактуры от ОЭСР. 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распоряжается этим взносом в соответствии с финансовыми положениями и другими соответствующими правилами, политикой и процедурами ОЭСР, которые в настоящее время предусматривают оплату возмещения административных затрат в размере 8,08 % от общей суммы взноса.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 отражается на счетах ОЭСР согласно общепринятым принципам бухгалтерского учета и может проверяться во время аудита в соответствии со стандартными правилами аудита ОЭСР.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Описание работ и отчетность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ОЭСР осуществляет Проект в соответствии с техническим заданием, приведенным в Приложении 2 к настоящему Соглашению.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течение трех месяцев после окончания каждого завершенного года Проекта ОЭСР предоставляет в Правительство Республики Казахстан промежуточный отчет о ходе реализации в повествовательной форме, в котором кратко представлены основные мероприятия, проведенные в предыдущем году в связи с настоящим Соглашением.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трех месяцев после окончания Проекта ОЭСР предоставляет в Правительство Республики Казахстан заключительный отчет в повествовательной форме.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ОЭСР предоставляет Правительству Республики Казахстан финансовый отчет о расходах в течение трех месяцев после окончания каждого 12-месячного периода Проекта и заключительный финансовый отчет о расходах в течение трех месяцев после окончания периода Проекта.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Правительство Республики Казахстан соглашается, что требования к финансовой отчетности соблюдаются путем предоставления отчета о расходах в соответствии со стандартным форматом отчетности ОЭСР.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Обмен информацией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предоставляют друг другу взаимное содействие и необходимую информацию в целях реализации Проекта на одном из официальных языков ОЭСР, т.е. на английском или французском языках.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Любая корреспонденция между Сторонами направляется по следующим адресам: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адрес Бюро: г-н Жандос Шаймарданов, руководитель Бюро, город Астана, проспект Мангилик Ел, дом № 8, административное здание "Дом министерств", 4 подъезд, тел.: +7 (7172) 74-90-16, +7 (7172) 74-90-19, электронный адрес: zh.shaimardanov@aspire.gov.kz;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ОЭСР: г-н Жюльен Дюпон, Глобальные отношения, Директорат статистики и данных ОЭСР, 75775, Франция, город Париж, Седекс 16, улица Андре-Паскаль, 2, электронный адрес: julien.dupont@oecd.org.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Использование результатов Проекта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Проекта в любой форме являются исключительной собственностью ОЭСР.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учетом прав третьих сторон, а также правил и политики ОЭСР относительно засекречивания и рассекречивания документов (если это применимо), ОЭСР передает Правительству Республики Казахстан право на использование, копирование и распространение в некоммерческих целях заключительного отчета, подготовленного в рамках деятельности, которая финансируется из средств текущего взноса. Правительство также имеет право размещать заключительный отчет на своем веб-сайте и/или веб-сайтах министерств и других государственных органов, а также делиться полным текстом в формате, допускающем только чтение (html 5).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Правительство всегда должным образом признает и указывает авторское право ОЭСР везде, где это необходимо.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Заключительный отчет включает в себя признание вклада Правительства Республики Казахстан в Проект. Символ Правительства Республики Казахстан размещается внутри отчета рядом с указанным выше признанием.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Любые данные или информация, являющиеся собственностью Правительства Республики Казахстан, предоставленные ОЭСР в ходе Проекта, остаются собственностью Правительства Республики Казахстан. ОЭСР имеет право использовать и/или включать указанные данные и информацию с целью подготовки своего отчета и для осуществления Проекта.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Разрешение споров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Любой спор, разногласие или претензия, возникающие из настоящего Соглашения или касающиеся его, в том числе его нарушения, прекращения или недействительности, которые не могут быть урегулированы мирным путем, должны разрешаться путем арбитражного разбирательства в соответствии с Арбитражным регламентом Постоянной палаты арбитражного суда 2012 года. Количество арбитров должно быть равно одному. Язык арбитражного разбирательства – английский. Место проведения арбитражного разбирательства – Париж, Франция. Настоящим Стороны отказываются от своего права оспаривать любое решение арбитражного суда с целью его отмены или признания не подлежащим исполнению.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Привилегии и иммунитеты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Ничто в настоящем Соглашении не должно трактоваться как отказ от привилегий и иммунитетов, которыми пользуется ОЭСР в качестве международной организации.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Изменения и дополнения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взаимному согласию Сторон в настоящее Соглашение могут быть внесены изменения и дополнения, являющиеся его неотъемлемой частью и оформляемые отдельными протоколами.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Вступление в силу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подписания обеими сторонами. Оно остается действительным и сохраняет полную силу до тех пор, пока обе Стороны не выполнят все обязательства, вытекающие из него.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Совершено в городе ___________ "__" _______ 2023 года, в двух подлинных экземплярах, каждый на казахском, русском и английском языках, причем все тексты имеют одинаковую силу. В случае расхождения между текстами настоящего Протокола Стороны обращаются к тексту на английском языке.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Организацию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"Обзор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использования бюджета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Расходы на персонал (штатное время ОЭСР)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Возврат/возмещение средств на каждого человека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Миссии (командировочные расходы)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Консультирование (интеллектуальные услуги)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Прочие операционные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Плата за администрирование добровольных взносов ОЭСР (8,08 %)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сметные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620,000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любой перерасход по одной статье бюджета может быть компенсирован недорасходом по другой статье бюджета, оставаясь при этом в рамках общего бюджета.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"Обзор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Казахстана"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Техническое задание по проекту</w:t>
      </w:r>
      <w:r>
        <w:br/>
      </w:r>
      <w:r>
        <w:rPr>
          <w:rFonts w:ascii="Times New Roman"/>
          <w:b/>
          <w:i w:val="false"/>
          <w:color w:val="000000"/>
        </w:rPr>
        <w:t>"Обзор национальной статистической системы Казахстана"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A. Цель и сфера охвата Обзора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цель Обзора ОЭСР национальной статистической системы Казахстана (далее – Обзор) будет заключаться в оценке соответствия национальной статистической системы (НСС) официальной статистики в Казахстане Рекомендациям Совета ОЭСР по надлежащей статистической практике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Рекомендация), а также изучении качества официальной статистической информации, собираемой и распространяемой Бюро национальной статистики (далее – Бюро) и другими соответствующими производителями официальной статистической информации в Казахстане.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охватывать следующие области: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Правовая и институциональная основа государственной статистики;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Статистическая инфраструктура (базовые переписи, обследования, регистры и классификации), включая перепись населения и жилого фонда, сельскохозяйственную перепись, экономическую перепись, регистр предприятий (статистический бизнес-регистр), обследования рабочей силы и обследования домашних хозяйств, обследования предприятий, международные стандарты и классификации;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Качество и сопоставимость данных в следующих основных статистических предметных областях/отраслях/сферах ОЭСР: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Национальные счета (включая таблицы ресурсов и использования) и статистика государственного долга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Структурная и демографическая статистика предприятий (статистический бизнес-регистр)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Международная торговля товарами и услугами и торговля с разбивкой по характеристикам предприятий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Статистика цен и паритеты покупательной способности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Статистика платежного баланса и статистика международной торговли услугами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f. Краткосрочная статистика труда и статистика оплаты труда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g. Индексы производства и спроса – реальные показатели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h. Краткосрочная финансовая статистика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Опросы бизнес-тенденций и мнений потребителей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j. Распределение доходов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k. Показатели благосостояния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охват компонента (iii) может отличаться от перечисленных выше, после того как будут определены области/отрасли/сферы данных и производители официальной статистической информации в Казахстане.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обзора правовой и институциональной базы станет письменный вклад в Глобальную оценку национальной статистической системы Казахстана, проведенную ЕЭК ООН, ЕАСТ, Евростат и ОЭСР (далее – Глобальная оценка национальной статистической системы Казахстана). Обзор также приведет к составлению письменного отчета, в котором будут представлены выводы и рекомендации по политике, выявленные во всех других областях.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http://www.oecd.org/statistics/good-practice-toolkit/Brochure-Good-Stat-Practices.pdf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обзора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будет координироваться исследовательской группой Директората статистики и данных ОЭСР (ДСД). Бюро, являясь основным государственным органом, отвечающим за формирование и распространение официальной статистической информации, считается координатором Национальной статистической системы. Бюро официально назначит внутреннего координатора, ответственного за координацию и последующие действия по Обзору, а также за качественный и своевременный обмен с исследовательской группой ОЭСР. Важно, чтобы координатор был уполномочен мобилизовать необходимый персонал на оперативном уровне и обеспечить, чтобы у этих сотрудников было достаточно времени для проведения Обзора. После этого Обзор будет проходить в три этапа, как описано ниже.</w:t>
      </w:r>
    </w:p>
    <w:bookmarkEnd w:id="70"/>
    <w:bookmarkStart w:name="z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Этап 1: Сбор информации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данном этапе Исследовательской группе ОЭСР необходимо, чтобы органы государственной статистики Казахстана заполнили различные вопросники: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Совместный вопросник ЕЭК ООН-ОЭСР используется для сбора информации о правовой и институциональной основе официальной статистики в Казахстане.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Исследовательская группа ОЭСР отправляет другие вопросники в Бюро в конце первого года.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и дополнения этой информации организуются миссии по установлению фактов и встречи: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Совместная миссия по установлению фактов с ЕЭК ООН для получения полной информации о правовой и институциональной основе.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В ходе миссии по установлению фактов казахстанские эксперты по охваченным Обзором областям/отраслям/сферам статистики предоставляют информацию о статистических наблюдениях, включая подробную информацию о процессах планирования, производства и распространения статистической информации, источниках, охвате, используемых методах и системах классификации, институциональных и правовых полномочиях, а также планах на будущее в отношении областей/отраслей/сфер статистики.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Правовая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институциональная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основа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статистики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и институциональная база государственной статистики оценивается в соответствии с Рекомендацией Совета ОЭСР по надлежащей статистической практике, которая включает двенадцать конкретных рекомендаций, охватывающих следующие вопросы: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Четкая правовая и институциональная основа;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Профессиональная независимость;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Достаточность ресурсов;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Защита конфиденциальности;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Право на доступ к административным данным;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Беспристрастность, объективность и прозрачность;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Надежная методология и профессиональные стандарты;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Качество статистических показателей и процессов;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Удобный для пользователя доступ и распространение данных и метаданных, обязательство реагировать на неверное толкование данных пользователями;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Координация статистической деятельности;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Международное сотрудничество;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Изучение новых и альтернативных источников данных и методов.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конкретная рекомендация дополняется набором показательных примеров надлежащей статистической практики ОЭСР, которые в совокупности обеспечивают основу для изучения законодательства, институциональной структуры в области статистики и их практического применения.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этой оценки ОЭСР собирает все статистические законодательные акты и использует совместный вопросник ЕЭК ООН-ОЭСР для сбора информации, касающейся их применения на практике. В завершение ОЭСР передает вопросники координатору Бюро, который обеспечивает их заполнение и отправку обратно в ОЭСР в течение трех месяцев.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также предлагается предоставить исследовательской группе ОЭСР документацию о распределении обязанностей между различными производителями официальной статистической информации, а также о методах и полномочиях для координации работы этих производителей. Эта информация предоставляется Бюро на английском языке (за любой необходимый перевод национальных документов отвечает Республика Казахстан). Исследовательская группа ОЭСР также собирает все соответствующие оценки и комментарии к статистической системе страны от национальных и международных органов (например, ОЭСР, Евростат, ЕЦБ, МВФ, Всемирный банк, ЕЭК ООН и т. д.) по мере необходимости, насколько это возможно.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Исследовательская группа ОЭСР принимает участие в обзорах и анализе информации, собранной с помощью совместного вопросника ЕЭК ООН-ОЭСР, и участвует в разработке проекта главы о правовых и институциональных основах Глобальной оценки национальной статистической системы Казахстана, которая впоследствии будет предоставлена ​​ Бюро и другим производителям официальной статистической информации в НСС для проверки фактов ЕЭК ООН.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ii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Статистическая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инфраструктура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инфраструктура охватывает деятельность, которая рассматривается как горизонтальная в рамках деятельности органа государственной статистики, и которая в большинстве случаев оказывает непосредственное влияние на сбор и распространение проводимых статистических наблюдений и имеет жизненно важное значение для их сбора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Перепись населения и жилищного фонда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Сельскохозяйственная перепись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Экономическая перепись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Статистический регистр предприятий, регистр населения (статистический бизнес-регистр)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Обследования рабочей силы и обследования домашних хозяйств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Обследования предприятий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Обследования использования времени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• Международные стандарты и классификации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случаях, таких как классификации, статистические показатели напрямую не собираются. Однако другие, такие как регистры предприятий, переписи населения, сельского хозяйства и экономические переписи имеют свои собственные показатели, а также являются ключевыми компонентами при составлении других статистических данных.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Качество и сопоставимость данных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компонент Обзора охватывает основные области/отрасли/сферы статистики, которые имеют основополагающее значение для работы ОЭСР, как описано выше. Другие конкретные области/отрасли/сферы также могут быть охвачены в соответствии с решением ОЭСР после консультации с координатором от Казахстана. "Требования" ОЭСР (т.е. данные и метаданные, обычно предоставляемые странами-членами ОЭСР) доводятся до сведения координатора Казахстана, и Исследовательская группа ОЭСР собирает информацию об охвате и детализации статистической информации в различных областях/отраслях/сферах, а также информацию об источниках, методах и используемых системах классификаций.</w:t>
      </w:r>
    </w:p>
    <w:bookmarkEnd w:id="108"/>
    <w:bookmarkStart w:name="z11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Этап 2: Оценка и предварительный отчет об оценке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группа ОЭСР рассматривает и анализирует информацию, собранную на этапе 1, оценивает, как страна сравнивается со странами-членами ОЭСР, и определяет области, в которых улучшения позволят привести официальную статистику и статистическую систему Казахстана в соответствие с передовой международной практикой. Отдельные главы проекта оценки разрабатываются для каждой из рассматриваемых предметных областей, а глава о правовых и институциональных основах официальной статистики составляется в сотрудничестве с ЕЭК ООН. Проекты глав предоставляются в Бюро и другим официальным производителям в стране для замечаний и обратной связи/проверки фактов. После рассмотрения полученных замечаний и соответствующих исправлений Исследовательская группа ОЭСР завершает подготовку предварительного отчета об оценке, который впоследствии предоставляется Бюро и другим производителям официальной статистической информации в НСС для проверки фактов.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Этап 3: Миссия по оценке и подготовка итогового отчета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Заключительная оценочная миссия в Казахстан организуется в течение третьего года для обсуждения предварительного отчета об оценке и устранения пробелов. После этой оценочной миссии Исследовательская группа ОЭСР готовит итоговый отчет, объединяющий результаты миссии, который передается в Бюро и другим производителям официальной статистической информации в НСС для проверки фактов и указания на любые фактические ошибки или упущения. После рассмотрения полученных замечаний Исследовательская группа ОЭСР дорабатывает проект отчета.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протяжении всего этого процесса Исследовательская группа ОЭСР и координатор от Казахстана регулярно общаются, информируя друг друга о прогрессе, а также передавая вопросы и отвечая на них. Бюро предлагается своевременно предоставлять всю необходимую информацию, чтобы Исследовательская группа ОЭСР могла провести Обзор, принять все меры, необходимые для эффективной разработки и достижения цели Обзора.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условии, что ОЭСР своевременно получит всю необходимую информацию и ответы от Бюро, ожидается, что Обзор будет завершен в течение трех лет с момента вступления в силу соглашения о предоставлении гранта. Все расходы, включая время персонала, миссии, встречи, документацию, координацию, управление и администрирование, будут финансироваться за счет добровольного взноса Казахстана в размере 620 000 евро. 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