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5f55" w14:textId="7f05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2023 года № 523.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01.07.2023.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(далее – Типовые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в течение двух месяцев со дня введения в действие настоящего постановления разработать правила оказания социальной помощи, установления ее размеров и определения перечня отдельных категорий нуждающихся граждан в соответствии с Типовыми правилами и представить на утверждение в местные представительные органы.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2023 года № 523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оказания социальной помощи, установления ее размеров и определения перечня отдельных категорий нуждающихся граждан (далее – Типовые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(далее – Социальный кодекс) и определяют типовой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настоящих Типовых правил акимат города республиканского значения, столицы, района (города областного значения) (далее – МИО) разрабатывает правила оказания социальной помощи, установления ее размеров и определения перечня отдельных категорий нуждающихся граждан.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Типовых правилах:</w:t>
      </w:r>
    </w:p>
    <w:bookmarkEnd w:id="8"/>
    <w:bookmarkStart w:name="z1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1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1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1"/>
    <w:bookmarkStart w:name="z1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2"/>
    <w:bookmarkStart w:name="z1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3"/>
    <w:bookmarkStart w:name="z1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4"/>
    <w:bookmarkStart w:name="z1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1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6"/>
    <w:bookmarkStart w:name="z1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7"/>
    <w:bookmarkStart w:name="z1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8"/>
    <w:bookmarkStart w:name="z1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9"/>
    <w:bookmarkStart w:name="z1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20"/>
    <w:bookmarkStart w:name="z1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Типовыми правилами.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 устанавливаются местными представительными органами по представлению МИО.</w:t>
      </w:r>
    </w:p>
    <w:bookmarkEnd w:id="26"/>
    <w:bookmarkStart w:name="z3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устанавливается в размере не менее 2,5-кратного месячного расчетного показателя и назначается один раз в календарном году.</w:t>
      </w:r>
    </w:p>
    <w:bookmarkEnd w:id="27"/>
    <w:bookmarkStart w:name="z3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областными (города республиканского значения, столицы) МИО.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МИО и утверждаются решениями местных представительных органов.</w:t>
      </w:r>
    </w:p>
    <w:bookmarkEnd w:id="31"/>
    <w:bookmarkStart w:name="z38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bookmarkEnd w:id="32"/>
    <w:bookmarkStart w:name="z38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33"/>
    <w:bookmarkStart w:name="z3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34"/>
    <w:bookmarkStart w:name="z3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35"/>
    <w:bookmarkStart w:name="z39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минимуму, устанавливаемому на соответствующий финансовый год законом о республиканском бюджете.</w:t>
      </w:r>
    </w:p>
    <w:bookmarkEnd w:id="36"/>
    <w:bookmarkStart w:name="z39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37"/>
    <w:bookmarkStart w:name="z39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38"/>
    <w:bookmarkStart w:name="z39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и памятным датам оказывается без истребования заявлений от получателей.</w:t>
      </w:r>
    </w:p>
    <w:bookmarkEnd w:id="43"/>
    <w:bookmarkStart w:name="z17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44"/>
    <w:bookmarkStart w:name="z17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46"/>
    <w:bookmarkStart w:name="z3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47"/>
    <w:bookmarkStart w:name="z39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48"/>
    <w:bookmarkStart w:name="z39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49"/>
    <w:bookmarkStart w:name="z39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50"/>
    <w:bookmarkStart w:name="z40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51"/>
    <w:bookmarkStart w:name="z40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52"/>
    <w:bookmarkStart w:name="z40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53"/>
    <w:bookmarkStart w:name="z40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заболевания.</w:t>
      </w:r>
    </w:p>
    <w:bookmarkEnd w:id="54"/>
    <w:bookmarkStart w:name="z40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55"/>
    <w:bookmarkStart w:name="z40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56"/>
    <w:bookmarkStart w:name="z40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7"/>
    <w:bookmarkStart w:name="z4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9"/>
    <w:bookmarkStart w:name="z1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на оказание социальной помощи отдельным категориям нуждающихся граждан по основаниям, указанным в подпунктах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правилам, и направляет их в уполномоченный орган по оказанию социальной помощи или акиму поселка, села, сельского округа.</w:t>
      </w:r>
    </w:p>
    <w:bookmarkEnd w:id="61"/>
    <w:bookmarkStart w:name="z6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End w:id="62"/>
    <w:bookmarkStart w:name="z6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63"/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64"/>
    <w:bookmarkStart w:name="z6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1 (один)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65"/>
    <w:bookmarkStart w:name="z6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66"/>
    <w:bookmarkStart w:name="z6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67"/>
    <w:bookmarkStart w:name="z1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68"/>
    <w:bookmarkStart w:name="z1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69"/>
    <w:bookmarkStart w:name="z1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70"/>
    <w:bookmarkStart w:name="z1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71"/>
    <w:bookmarkStart w:name="z1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72"/>
    <w:bookmarkStart w:name="z1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73"/>
    <w:bookmarkStart w:name="z2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74"/>
    <w:bookmarkStart w:name="z2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75"/>
    <w:bookmarkStart w:name="z2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76"/>
    <w:bookmarkStart w:name="z2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77"/>
    <w:bookmarkStart w:name="z2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20. Уполномоченный орган по оказанию социальной помощи направляет заявителю уведомление о принятом решении об оказании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 (в случае отказа –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правилам).</w:t>
      </w:r>
    </w:p>
    <w:bookmarkEnd w:id="79"/>
    <w:bookmarkStart w:name="z2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80"/>
    <w:bookmarkStart w:name="z2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81"/>
    <w:bookmarkStart w:name="z2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End w:id="83"/>
    <w:bookmarkStart w:name="z2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4"/>
    <w:bookmarkStart w:name="z2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5"/>
    <w:bookmarkStart w:name="z2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86"/>
    <w:bookmarkStart w:name="z2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Финансирование расходов на предоставление социальной помощи осуществляется в пределах средств, предусмотренных бюджетом города республиканского значения, столицы, района (города областного значения) на текущий финансовый год.</w:t>
      </w:r>
    </w:p>
    <w:bookmarkEnd w:id="88"/>
    <w:bookmarkStart w:name="z4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89"/>
    <w:bookmarkStart w:name="z4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0"/>
    <w:bookmarkStart w:name="z41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End w:id="92"/>
    <w:bookmarkStart w:name="z4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3"/>
    <w:bookmarkStart w:name="z4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4"/>
    <w:bookmarkStart w:name="z4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95"/>
    <w:bookmarkStart w:name="z4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96"/>
    <w:bookmarkStart w:name="z4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97"/>
    <w:bookmarkStart w:name="z4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настоящего пункта не распространяется на выплату социальной помощи, назначенной по основаниям, указанным в подпунктах 1) и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Типовых правил.</w:t>
      </w:r>
    </w:p>
    <w:bookmarkEnd w:id="98"/>
    <w:bookmarkStart w:name="z4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1), 2) и 3) настоящего пункта, прекращается со следующего месяца после наступления указанных обстоятельств.</w:t>
      </w:r>
    </w:p>
    <w:bookmarkEnd w:id="99"/>
    <w:bookmarkStart w:name="z4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1"/>
    <w:bookmarkStart w:name="z8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2"/>
    <w:bookmarkStart w:name="z2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03"/>
    <w:bookmarkStart w:name="z2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Типовым правилам.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26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27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06"/>
    <w:bookmarkStart w:name="z4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07"/>
    <w:bookmarkStart w:name="z4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28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09"/>
    <w:bookmarkStart w:name="z4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10"/>
    <w:bookmarkStart w:name="z4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29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постановления Правительства РК от 31.03.2026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30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31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32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33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bookmarkStart w:name="z8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6"/>
    <w:p>
      <w:pPr>
        <w:spacing w:after="0"/>
        <w:ind w:left="0"/>
        <w:jc w:val="both"/>
      </w:pPr>
      <w:bookmarkStart w:name="z84" w:id="117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________________________________________________________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 заявителя)</w:t>
      </w:r>
    </w:p>
    <w:bookmarkStart w:name="z8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"____" ________ года</w:t>
      </w:r>
    </w:p>
    <w:bookmarkEnd w:id="118"/>
    <w:bookmarkStart w:name="z8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</w:t>
      </w:r>
    </w:p>
    <w:bookmarkEnd w:id="119"/>
    <w:bookmarkStart w:name="z8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</w:t>
      </w:r>
    </w:p>
    <w:bookmarkEnd w:id="120"/>
    <w:bookmarkStart w:name="z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 номер документа: ________ кем выдан: _________</w:t>
      </w:r>
    </w:p>
    <w:bookmarkEnd w:id="121"/>
    <w:bookmarkStart w:name="z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"____" _____________ ______ года</w:t>
      </w:r>
    </w:p>
    <w:bookmarkEnd w:id="122"/>
    <w:bookmarkStart w:name="z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местожительства: _______________________________</w:t>
      </w:r>
    </w:p>
    <w:bookmarkEnd w:id="123"/>
    <w:bookmarkStart w:name="z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________________________________________________________</w:t>
      </w:r>
    </w:p>
    <w:bookmarkEnd w:id="124"/>
    <w:bookmarkStart w:name="z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(район) _____________________ село _________________________</w:t>
      </w:r>
    </w:p>
    <w:bookmarkEnd w:id="125"/>
    <w:bookmarkStart w:name="z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(микрорайон) ______________________ дом ______ квартира _____</w:t>
      </w:r>
    </w:p>
    <w:bookmarkEnd w:id="126"/>
    <w:bookmarkStart w:name="z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___________________________________________</w:t>
      </w:r>
    </w:p>
    <w:bookmarkEnd w:id="127"/>
    <w:bookmarkStart w:name="z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банка_____________________________________________</w:t>
      </w:r>
    </w:p>
    <w:bookmarkEnd w:id="128"/>
    <w:bookmarkStart w:name="z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</w:t>
      </w:r>
    </w:p>
    <w:bookmarkEnd w:id="129"/>
    <w:bookmarkStart w:name="z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</w:t>
      </w:r>
    </w:p>
    <w:bookmarkEnd w:id="130"/>
    <w:bookmarkStart w:name="z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31"/>
    <w:bookmarkStart w:name="z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сбор и обработку моих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33"/>
    <w:bookmarkStart w:name="z10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34"/>
    <w:bookmarkStart w:name="z10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35"/>
    <w:bookmarkStart w:name="z1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36"/>
    <w:p>
      <w:pPr>
        <w:spacing w:after="0"/>
        <w:ind w:left="0"/>
        <w:jc w:val="both"/>
      </w:pPr>
      <w:bookmarkStart w:name="z104" w:id="137"/>
      <w:r>
        <w:rPr>
          <w:rFonts w:ascii="Times New Roman"/>
          <w:b w:val="false"/>
          <w:i w:val="false"/>
          <w:color w:val="000000"/>
          <w:sz w:val="28"/>
        </w:rPr>
        <w:t>
      "____" ___________ 20____ года.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заявителя (законного представителя)</w:t>
      </w:r>
    </w:p>
    <w:p>
      <w:pPr>
        <w:spacing w:after="0"/>
        <w:ind w:left="0"/>
        <w:jc w:val="both"/>
      </w:pPr>
      <w:bookmarkStart w:name="z105" w:id="138"/>
      <w:r>
        <w:rPr>
          <w:rFonts w:ascii="Times New Roman"/>
          <w:b w:val="false"/>
          <w:i w:val="false"/>
          <w:color w:val="000000"/>
          <w:sz w:val="28"/>
        </w:rPr>
        <w:t>
      Документы принял: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и подпись лица, принявшего заявление)</w:t>
      </w:r>
    </w:p>
    <w:bookmarkStart w:name="z10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20____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</w:p>
        </w:tc>
      </w:tr>
    </w:tbl>
    <w:bookmarkStart w:name="z23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оказание социальной помощи через веб-портал "электронное правительство"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1-1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38" w:id="141"/>
      <w:r>
        <w:rPr>
          <w:rFonts w:ascii="Times New Roman"/>
          <w:b w:val="false"/>
          <w:i w:val="false"/>
          <w:color w:val="000000"/>
          <w:sz w:val="28"/>
        </w:rPr>
        <w:t xml:space="preserve">
      От гражданина (ки) ____________________________________________________ 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bookmarkStart w:name="z23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рождения: ________________________________________________________</w:t>
      </w:r>
    </w:p>
    <w:bookmarkEnd w:id="142"/>
    <w:bookmarkStart w:name="z24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номер: ______________________________</w:t>
      </w:r>
    </w:p>
    <w:bookmarkEnd w:id="143"/>
    <w:bookmarkStart w:name="z24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государственных органов:</w:t>
      </w:r>
    </w:p>
    <w:bookmarkEnd w:id="144"/>
    <w:bookmarkStart w:name="z24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информационной системы "Государственная база данных "Физические лица"</w:t>
      </w:r>
    </w:p>
    <w:bookmarkEnd w:id="145"/>
    <w:bookmarkStart w:name="z24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заявителе:</w:t>
      </w:r>
    </w:p>
    <w:bookmarkEnd w:id="146"/>
    <w:bookmarkStart w:name="z24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документа, удостоверяющего личность: ________________________________</w:t>
      </w:r>
    </w:p>
    <w:bookmarkEnd w:id="147"/>
    <w:bookmarkStart w:name="z24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 документа: _______________________________________________________</w:t>
      </w:r>
    </w:p>
    <w:bookmarkEnd w:id="148"/>
    <w:bookmarkStart w:name="z24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документа: _______________________________________________________</w:t>
      </w:r>
    </w:p>
    <w:bookmarkEnd w:id="149"/>
    <w:bookmarkStart w:name="z24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выдан: _____________________________________________________________</w:t>
      </w:r>
    </w:p>
    <w:bookmarkEnd w:id="150"/>
    <w:bookmarkStart w:name="z24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выдачи: ____________________________________________________________</w:t>
      </w:r>
    </w:p>
    <w:bookmarkEnd w:id="151"/>
    <w:bookmarkStart w:name="z24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постоянного места жительства:</w:t>
      </w:r>
    </w:p>
    <w:bookmarkEnd w:id="152"/>
    <w:bookmarkStart w:name="z25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__________________________________ город (район) ___________________ село: ______________ улица (микрорайон) _________ дом ____ квартира _______________</w:t>
      </w:r>
    </w:p>
    <w:bookmarkEnd w:id="153"/>
    <w:bookmarkStart w:name="z25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мне социальную помощь _________________________</w:t>
      </w:r>
    </w:p>
    <w:bookmarkEnd w:id="154"/>
    <w:bookmarkStart w:name="z25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приложенных к заявлению: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 в документе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Банковские реквизиты: __________________________________________</w:t>
      </w:r>
    </w:p>
    <w:bookmarkEnd w:id="158"/>
    <w:bookmarkStart w:name="z2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____________________________________________</w:t>
      </w:r>
    </w:p>
    <w:bookmarkEnd w:id="159"/>
    <w:bookmarkStart w:name="z2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№ ______________________________________________</w:t>
      </w:r>
    </w:p>
    <w:bookmarkEnd w:id="160"/>
    <w:bookmarkStart w:name="z2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_______________________________________________________</w:t>
      </w:r>
    </w:p>
    <w:bookmarkEnd w:id="161"/>
    <w:bookmarkStart w:name="z2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</w:t>
      </w:r>
    </w:p>
    <w:bookmarkEnd w:id="162"/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 в соответствии с Законом Республики Казахстан "О персональных данных и их защите", хранение и использование сведений, составляющих охраняемую законом тайну, содержащихся в информационных системах, необходимых при назначении (перерасчете) выплаты, а также при выполнении уполномоченным органом по оказанию социальной помощи своих обязательств в соответствии с законодательством Республики Казахстан.</w:t>
      </w:r>
    </w:p>
    <w:bookmarkEnd w:id="163"/>
    <w:bookmarkStart w:name="z2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получение сведений о себе как о владельце банковского счета и номерах банковских счетов в банках второго уровня, организациях,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164"/>
    <w:bookmarkStart w:name="z2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обязуюсь сообщить в уполномоченный орган по оказанию социальной помощи в течение 10 (десять) рабочих дней.</w:t>
      </w:r>
    </w:p>
    <w:bookmarkEnd w:id="165"/>
    <w:bookmarkStart w:name="z2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Уведомлен(а) о возможности открытия отдельного банковского счета для зачисления социальной помощи, выплачиваемой из местного бюджета, а также о том, что на деньги, находящиеся на таком счете, не допускается обращение взыскания третьими лицами.</w:t>
      </w:r>
    </w:p>
    <w:bookmarkEnd w:id="166"/>
    <w:bookmarkStart w:name="z2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заявителя __________________________</w:t>
      </w:r>
    </w:p>
    <w:bookmarkEnd w:id="167"/>
    <w:bookmarkStart w:name="z2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заявления: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 .___. _____ год __ часов __ минут__ секунд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Типовым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28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Запросы в информационные системы государственных органов и (или) организаций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1-2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отдельным категориям нуждающихся граждан формируются запросы по ИИН заявителя, членов семьи в информационные системы государственных органов и (или) организаций через шлюз "электронное правительство" для получения следующих сведений:</w:t>
      </w:r>
    </w:p>
    <w:bookmarkEnd w:id="170"/>
    <w:bookmarkStart w:name="z2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удостоверяющих личность из ГБД ФЛ;</w:t>
      </w:r>
    </w:p>
    <w:bookmarkEnd w:id="171"/>
    <w:bookmarkStart w:name="z2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регистрации по постоянному месту жительства заявителя из ГБД ФЛ;</w:t>
      </w:r>
    </w:p>
    <w:bookmarkEnd w:id="172"/>
    <w:bookmarkStart w:name="z2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банковских реквизитах в уполномоченной организации по выплате социальной помощи;</w:t>
      </w:r>
    </w:p>
    <w:bookmarkEnd w:id="173"/>
    <w:bookmarkStart w:name="z2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кадастровом номере и адресе недвижимости в ИС "ЕГКН";</w:t>
      </w:r>
    </w:p>
    <w:bookmarkEnd w:id="174"/>
    <w:bookmarkStart w:name="z2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свидетельству о рождении ребенка (детей) или выписке из актовой записи о рождении в ИС "ЗАГС" (записи актов гражданского состояния);</w:t>
      </w:r>
    </w:p>
    <w:bookmarkEnd w:id="175"/>
    <w:bookmarkStart w:name="z2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свидетельству о заключении брака в ИС "ЗАГС" (записи актов гражданского состояния);</w:t>
      </w:r>
    </w:p>
    <w:bookmarkEnd w:id="176"/>
    <w:bookmarkStart w:name="z2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документам об установлении опеки (попечительства) в ИС "НОБД";</w:t>
      </w:r>
    </w:p>
    <w:bookmarkEnd w:id="177"/>
    <w:bookmarkStart w:name="z2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регистрации по постоянному месту жительства опекаемого старше 14 лет из ГБД ФЛ;</w:t>
      </w:r>
    </w:p>
    <w:bookmarkEnd w:id="178"/>
    <w:bookmarkStart w:name="z2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сведений состоящих на Д-учете физического лица в ИС "ЭРДБ".</w:t>
      </w:r>
    </w:p>
    <w:bookmarkEnd w:id="179"/>
    <w:bookmarkStart w:name="z2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документы, подтверждающие запрашиваемые сведения из ИС государственных органов и (или) организации и ИС БВУ, удостоверяются ЭЦП соответствующих государственных органов и (или) организаций, БВУ через шлюз "электронное правительство", а также ЭЦП осуществившего запрос работника отделения государственной корпорации или заявителя.</w:t>
      </w:r>
    </w:p>
    <w:bookmarkEnd w:id="180"/>
    <w:bookmarkStart w:name="z2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"/>
    <w:bookmarkStart w:name="z2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182"/>
    <w:bookmarkStart w:name="z2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ГБД ФЛ – государственная база данных "Физические лица";</w:t>
      </w:r>
    </w:p>
    <w:bookmarkEnd w:id="183"/>
    <w:bookmarkStart w:name="z2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"ЕГКН" – информационная система "Единый государственный кадастр недвижимости";</w:t>
      </w:r>
    </w:p>
    <w:bookmarkEnd w:id="184"/>
    <w:bookmarkStart w:name="z2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– информационная система;</w:t>
      </w:r>
    </w:p>
    <w:bookmarkEnd w:id="185"/>
    <w:bookmarkStart w:name="z2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"ЗАГС" – информационная система актов гражданского состояния;</w:t>
      </w:r>
    </w:p>
    <w:bookmarkEnd w:id="186"/>
    <w:bookmarkStart w:name="z2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"НОБД" – информационная система "Национальная образовательная база данных";</w:t>
      </w:r>
    </w:p>
    <w:bookmarkEnd w:id="187"/>
    <w:bookmarkStart w:name="z2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"ЭРДБ" – информационная система "Электронный регистр диспансерных больных";</w:t>
      </w:r>
    </w:p>
    <w:bookmarkEnd w:id="188"/>
    <w:bookmarkStart w:name="z3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БВУ – информационная система банков второго уровня;</w:t>
      </w:r>
    </w:p>
    <w:bookmarkEnd w:id="189"/>
    <w:bookmarkStart w:name="z3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– индивидуальный идентификационный номер;</w:t>
      </w:r>
    </w:p>
    <w:bookmarkEnd w:id="190"/>
    <w:bookmarkStart w:name="z3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ЭЦП – электронная цифровая подпись.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1-3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заявления на оказание социальной помощи от "___" ___________ 20___ года</w:t>
      </w:r>
    </w:p>
    <w:bookmarkEnd w:id="192"/>
    <w:p>
      <w:pPr>
        <w:spacing w:after="0"/>
        <w:ind w:left="0"/>
        <w:jc w:val="both"/>
      </w:pPr>
      <w:bookmarkStart w:name="z306" w:id="193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_______________________________________________________,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заявителя)</w:t>
      </w:r>
    </w:p>
    <w:bookmarkStart w:name="z30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"___" ___________ 20 ___ года,</w:t>
      </w:r>
    </w:p>
    <w:bookmarkEnd w:id="194"/>
    <w:bookmarkStart w:name="z30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приеме заявления на оказание социальной помощи по причине представления заявителем неполного пакета документов согласно перечню, предусмотренному пунктом 12 Типовых правил оказания социальной помощи, установления ее размеров и определения перечня отдельных категорий нуждающихся граждан, утвержденных постановлением Правительства Республики Казахстан от 30 июня 2023 года № 523, и (или) документов с истекшим сроком действия (нужное подчеркнуть).</w:t>
      </w:r>
    </w:p>
    <w:bookmarkEnd w:id="195"/>
    <w:p>
      <w:pPr>
        <w:spacing w:after="0"/>
        <w:ind w:left="0"/>
        <w:jc w:val="both"/>
      </w:pPr>
      <w:bookmarkStart w:name="z309" w:id="19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и должность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bookmarkStart w:name="z108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обследования для определения нуждаемости лица (семьи) </w:t>
      </w:r>
    </w:p>
    <w:bookmarkEnd w:id="197"/>
    <w:bookmarkStart w:name="z1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 20 года</w:t>
      </w:r>
    </w:p>
    <w:bookmarkEnd w:id="198"/>
    <w:p>
      <w:pPr>
        <w:spacing w:after="0"/>
        <w:ind w:left="0"/>
        <w:jc w:val="both"/>
      </w:pPr>
      <w:bookmarkStart w:name="z110" w:id="19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p>
      <w:pPr>
        <w:spacing w:after="0"/>
        <w:ind w:left="0"/>
        <w:jc w:val="both"/>
      </w:pPr>
      <w:bookmarkStart w:name="z111" w:id="200"/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2" w:id="201"/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</w:t>
      </w:r>
    </w:p>
    <w:bookmarkEnd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3" w:id="202"/>
      <w:r>
        <w:rPr>
          <w:rFonts w:ascii="Times New Roman"/>
          <w:b w:val="false"/>
          <w:i w:val="false"/>
          <w:color w:val="000000"/>
          <w:sz w:val="28"/>
        </w:rPr>
        <w:t>
      3. Причины обращения заявителя за социальной помощью</w:t>
      </w:r>
    </w:p>
    <w:bookmarkEnd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____ человек, в том числе: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активных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204"/>
    <w:bookmarkStart w:name="z1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 _______ человек.</w:t>
      </w:r>
    </w:p>
    <w:bookmarkEnd w:id="205"/>
    <w:bookmarkStart w:name="z1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______, из них обучающихся в высших и средних учебных заведениях на платной основе _______ человек, стоимость обучения в год ________ тенге.</w:t>
      </w:r>
    </w:p>
    <w:bookmarkEnd w:id="206"/>
    <w:p>
      <w:pPr>
        <w:spacing w:after="0"/>
        <w:ind w:left="0"/>
        <w:jc w:val="both"/>
      </w:pPr>
      <w:bookmarkStart w:name="z118" w:id="207"/>
      <w:r>
        <w:rPr>
          <w:rFonts w:ascii="Times New Roman"/>
          <w:b w:val="false"/>
          <w:i w:val="false"/>
          <w:color w:val="000000"/>
          <w:sz w:val="28"/>
        </w:rPr>
        <w:t>
      Наличие в семье ветеранов Великой Отечественной войны, ветеранов, приравненных по льготам к ветеранам Великой Отечественной войны, ветеранов боевых действий на территории других государств, пенсионеров, пожилых лиц старше 80-ти лет, лиц, имеющих социально значимые заболевания, лиц с инвалидностью, детей с инвалидностью (указать или добавить иную категорию)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19" w:id="208"/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 жилье, служебное жилье, жилой кооператив, индивидуальный жилой дом или иное – указать):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0" w:id="209"/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211"/>
      <w:r>
        <w:rPr>
          <w:rFonts w:ascii="Times New Roman"/>
          <w:b w:val="false"/>
          <w:i w:val="false"/>
          <w:color w:val="000000"/>
          <w:sz w:val="28"/>
        </w:rPr>
        <w:t>
      6. Наличие: автотранспорта (марка, год выпуска, правоустанавливающий документ,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заявленные доходы от его эксплуатации)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иного жилья, кроме занимаемого в настоящее время (заявленные доходы от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эксплуатации) ____________________________________________________________________</w:t>
      </w:r>
    </w:p>
    <w:p>
      <w:pPr>
        <w:spacing w:after="0"/>
        <w:ind w:left="0"/>
        <w:jc w:val="both"/>
      </w:pPr>
      <w:bookmarkStart w:name="z123" w:id="212"/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источник):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4" w:id="213"/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5" w:id="214"/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126" w:id="215"/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Start w:name="z1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216"/>
    <w:bookmarkStart w:name="z1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17"/>
    <w:bookmarkStart w:name="z1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_________________________.</w:t>
      </w:r>
    </w:p>
    <w:bookmarkEnd w:id="218"/>
    <w:bookmarkStart w:name="z1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19"/>
    <w:bookmarkStart w:name="z1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0"/>
    <w:bookmarkStart w:name="z1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1"/>
    <w:p>
      <w:pPr>
        <w:spacing w:after="0"/>
        <w:ind w:left="0"/>
        <w:jc w:val="both"/>
      </w:pPr>
      <w:bookmarkStart w:name="z133" w:id="222"/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(фамилия, имя, отчество (при его наличии)</w:t>
      </w:r>
    </w:p>
    <w:bookmarkStart w:name="z1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</w:t>
      </w:r>
    </w:p>
    <w:bookmarkEnd w:id="223"/>
    <w:bookmarkStart w:name="z13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_____________________________________.</w:t>
      </w:r>
    </w:p>
    <w:bookmarkEnd w:id="224"/>
    <w:p>
      <w:pPr>
        <w:spacing w:after="0"/>
        <w:ind w:left="0"/>
        <w:jc w:val="both"/>
      </w:pPr>
      <w:bookmarkStart w:name="z136" w:id="225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</w:t>
      </w:r>
    </w:p>
    <w:bookmarkEnd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_______________________</w:t>
      </w:r>
    </w:p>
    <w:bookmarkEnd w:id="226"/>
    <w:p>
      <w:pPr>
        <w:spacing w:after="0"/>
        <w:ind w:left="0"/>
        <w:jc w:val="both"/>
      </w:pPr>
      <w:bookmarkStart w:name="z138" w:id="227"/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заявителя (или одного из членов семьи)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(заполняется в случае отказа заявителя от проведения обследования)</w:t>
      </w:r>
    </w:p>
    <w:bookmarkStart w:name="z1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bookmarkStart w:name="z14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229"/>
    <w:bookmarkStart w:name="z14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 _________ 20__ г.</w:t>
      </w:r>
    </w:p>
    <w:bookmarkEnd w:id="230"/>
    <w:p>
      <w:pPr>
        <w:spacing w:after="0"/>
        <w:ind w:left="0"/>
        <w:jc w:val="both"/>
      </w:pPr>
      <w:bookmarkStart w:name="z143" w:id="231"/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ее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отдельным категориям нуждающихся граждан,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заявителя) на основании представленных документов и результатов обследования материального положения заявителя (семьи) выносит заключение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(необходимости, отсутствии необходимости)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предоставления лицу (семье) социальной помощи отдельным категориям нуждающихся граждан.</w:t>
      </w:r>
    </w:p>
    <w:bookmarkStart w:name="z14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 __________________________</w:t>
      </w:r>
    </w:p>
    <w:bookmarkEnd w:id="232"/>
    <w:bookmarkStart w:name="z14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 _________________________</w:t>
      </w:r>
    </w:p>
    <w:bookmarkEnd w:id="233"/>
    <w:bookmarkStart w:name="z14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4"/>
    <w:bookmarkStart w:name="z147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5"/>
    <w:p>
      <w:pPr>
        <w:spacing w:after="0"/>
        <w:ind w:left="0"/>
        <w:jc w:val="both"/>
      </w:pPr>
      <w:bookmarkStart w:name="z148" w:id="236"/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(подписи)       (фамилия, имя, отчество (при его наличии)</w:t>
      </w:r>
    </w:p>
    <w:bookmarkStart w:name="z1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"__"____________ 20__ г. ________________________________________ фамилия, имя, отчество (при его наличии), должность, подпись работника, акима поселка, села, сельского округа или местного уполномоченного органа, принявшего документы.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1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оказании (отказе в оказании) социальной помощи от ______ 20__ года № _________ акимата ____________________________________________ город республиканского значения, столица, район (город областного значения)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4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2" w:id="239"/>
      <w:r>
        <w:rPr>
          <w:rFonts w:ascii="Times New Roman"/>
          <w:b w:val="false"/>
          <w:i w:val="false"/>
          <w:color w:val="000000"/>
          <w:sz w:val="28"/>
        </w:rPr>
        <w:t>
      Заявитель __________________________________________________________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31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 __________________________</w:t>
      </w:r>
    </w:p>
    <w:bookmarkEnd w:id="240"/>
    <w:bookmarkStart w:name="z31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</w:t>
      </w:r>
    </w:p>
    <w:bookmarkEnd w:id="241"/>
    <w:bookmarkStart w:name="z31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документа, подтверждающего факт наличия основания для отнесения к категории нуждающихся ________________________</w:t>
      </w:r>
    </w:p>
    <w:bookmarkEnd w:id="242"/>
    <w:bookmarkStart w:name="z31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специальной комиссии (по основаниям, указанным в подпунктах 1), 2) и 4) пункта 8 Типовых правил): _________________________</w:t>
      </w:r>
    </w:p>
    <w:bookmarkEnd w:id="243"/>
    <w:bookmarkStart w:name="z31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помощь.</w:t>
      </w:r>
    </w:p>
    <w:bookmarkEnd w:id="244"/>
    <w:p>
      <w:pPr>
        <w:spacing w:after="0"/>
        <w:ind w:left="0"/>
        <w:jc w:val="both"/>
      </w:pPr>
      <w:bookmarkStart w:name="z318" w:id="245"/>
      <w:r>
        <w:rPr>
          <w:rFonts w:ascii="Times New Roman"/>
          <w:b w:val="false"/>
          <w:i w:val="false"/>
          <w:color w:val="000000"/>
          <w:sz w:val="28"/>
        </w:rPr>
        <w:t>
      Размер социальной помощи: ____________________________________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p>
      <w:pPr>
        <w:spacing w:after="0"/>
        <w:ind w:left="0"/>
        <w:jc w:val="both"/>
      </w:pPr>
      <w:bookmarkStart w:name="z319" w:id="246"/>
      <w:r>
        <w:rPr>
          <w:rFonts w:ascii="Times New Roman"/>
          <w:b w:val="false"/>
          <w:i w:val="false"/>
          <w:color w:val="000000"/>
          <w:sz w:val="28"/>
        </w:rPr>
        <w:t>
      Периодичность: _______________________________________________</w:t>
      </w:r>
    </w:p>
    <w:bookmarkEnd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(прописью)</w:t>
      </w:r>
    </w:p>
    <w:bookmarkStart w:name="z32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Отказать в оказании социальной помощи</w:t>
      </w:r>
    </w:p>
    <w:bookmarkEnd w:id="247"/>
    <w:bookmarkStart w:name="z321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48"/>
    <w:p>
      <w:pPr>
        <w:spacing w:after="0"/>
        <w:ind w:left="0"/>
        <w:jc w:val="both"/>
      </w:pPr>
      <w:bookmarkStart w:name="z322" w:id="2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(основание отказа)</w:t>
      </w:r>
    </w:p>
    <w:p>
      <w:pPr>
        <w:spacing w:after="0"/>
        <w:ind w:left="0"/>
        <w:jc w:val="both"/>
      </w:pPr>
      <w:bookmarkStart w:name="z323" w:id="250"/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_______________________________________________________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324" w:id="251"/>
      <w:r>
        <w:rPr>
          <w:rFonts w:ascii="Times New Roman"/>
          <w:b w:val="false"/>
          <w:i w:val="false"/>
          <w:color w:val="000000"/>
          <w:sz w:val="28"/>
        </w:rPr>
        <w:t>
      Специалист _______________________________________________________________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2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оказании социальной помощи от "___" ________ 20 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5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__________________________________________________________</w:t>
      </w:r>
    </w:p>
    <w:bookmarkEnd w:id="253"/>
    <w:p>
      <w:pPr>
        <w:spacing w:after="0"/>
        <w:ind w:left="0"/>
        <w:jc w:val="both"/>
      </w:pPr>
      <w:bookmarkStart w:name="z328" w:id="25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32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______________________</w:t>
      </w:r>
    </w:p>
    <w:bookmarkEnd w:id="255"/>
    <w:bookmarkStart w:name="z33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оказании социальной помощи от "__" _____ 20__ года № ___</w:t>
      </w:r>
    </w:p>
    <w:bookmarkEnd w:id="256"/>
    <w:p>
      <w:pPr>
        <w:spacing w:after="0"/>
        <w:ind w:left="0"/>
        <w:jc w:val="both"/>
      </w:pPr>
      <w:bookmarkStart w:name="z331" w:id="257"/>
      <w:r>
        <w:rPr>
          <w:rFonts w:ascii="Times New Roman"/>
          <w:b w:val="false"/>
          <w:i w:val="false"/>
          <w:color w:val="000000"/>
          <w:sz w:val="28"/>
        </w:rPr>
        <w:t>
      Назначенная сумма: _____________________________________ тенге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bookmarkStart w:name="z33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"___" ________ 20 __ года.</w:t>
      </w:r>
    </w:p>
    <w:bookmarkEnd w:id="258"/>
    <w:p>
      <w:pPr>
        <w:spacing w:after="0"/>
        <w:ind w:left="0"/>
        <w:jc w:val="both"/>
      </w:pPr>
      <w:bookmarkStart w:name="z333" w:id="259"/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3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отказе в оказании социальной помощи от "___" ________ 20 __ года 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(вид социальной помощи)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6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36" w:id="261"/>
      <w:r>
        <w:rPr>
          <w:rFonts w:ascii="Times New Roman"/>
          <w:b w:val="false"/>
          <w:i w:val="false"/>
          <w:color w:val="000000"/>
          <w:sz w:val="28"/>
        </w:rPr>
        <w:t>
      Гражданину (ке) ____________________________________________________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bookmarkStart w:name="z33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____________________</w:t>
      </w:r>
    </w:p>
    <w:bookmarkEnd w:id="262"/>
    <w:bookmarkStart w:name="z33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отказе в оказании социальной помощи от "___" __________ 20___ года № _____</w:t>
      </w:r>
    </w:p>
    <w:bookmarkEnd w:id="263"/>
    <w:bookmarkStart w:name="z33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оказании ___________________________________________________</w:t>
      </w:r>
    </w:p>
    <w:bookmarkEnd w:id="264"/>
    <w:p>
      <w:pPr>
        <w:spacing w:after="0"/>
        <w:ind w:left="0"/>
        <w:jc w:val="both"/>
      </w:pPr>
      <w:bookmarkStart w:name="z340" w:id="26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основание (указать причины)</w:t>
      </w:r>
    </w:p>
    <w:p>
      <w:pPr>
        <w:spacing w:after="0"/>
        <w:ind w:left="0"/>
        <w:jc w:val="both"/>
      </w:pPr>
      <w:bookmarkStart w:name="z341" w:id="266"/>
      <w:r>
        <w:rPr>
          <w:rFonts w:ascii="Times New Roman"/>
          <w:b w:val="false"/>
          <w:i w:val="false"/>
          <w:color w:val="000000"/>
          <w:sz w:val="28"/>
        </w:rPr>
        <w:t>
      Уведомление удостоверено электронной цифровой подписью ответственного лица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 и фамилия, имя, отчество (при его наличии) ответственного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ее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</w:p>
        </w:tc>
      </w:tr>
    </w:tbl>
    <w:bookmarkStart w:name="z34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получателям пенсий и пособий на оказание социальной помощи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Типовые правила дополнены приложением 7 в соответствии с постановлением Правительства РК от 16.09.2024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Подразделение:</w:t>
      </w:r>
    </w:p>
    <w:bookmarkEnd w:id="268"/>
    <w:bookmarkStart w:name="z3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на выплату: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6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 (при наличии)</w:t>
            </w:r>
          </w:p>
          <w:bookmarkEnd w:id="27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выплаты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выплаты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опекуна (для детей с инвалидностью до семи лет, детей с инвалидностью с семи до восемнадцати лет - первой, второй, третьей групп)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(при наличии)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