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e6d" w14:textId="ad6e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2023 года № 470.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"26-2) согласование правил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