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45b2" w14:textId="aef4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сельских территорий Республики Казахстан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270.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26 ноября 2022 года № 1 "О Концепции развития сельских территорий Республики Казахстан на 2023 – 2027 годы"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сельских территорий Республики Казахстан на 2023 – 2027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270</w:t>
            </w:r>
          </w:p>
        </w:tc>
      </w:tr>
    </w:tbl>
    <w:bookmarkStart w:name="z12" w:id="7"/>
    <w:p>
      <w:pPr>
        <w:spacing w:after="0"/>
        <w:ind w:left="0"/>
        <w:jc w:val="left"/>
      </w:pPr>
      <w:r>
        <w:rPr>
          <w:rFonts w:ascii="Times New Roman"/>
          <w:b/>
          <w:i w:val="false"/>
          <w:color w:val="000000"/>
        </w:rPr>
        <w:t xml:space="preserve"> Концепция развития сельских территорий Республики Казахстан на 2023 – 2027 годы</w:t>
      </w:r>
    </w:p>
    <w:bookmarkEnd w:id="7"/>
    <w:bookmarkStart w:name="z13" w:id="8"/>
    <w:p>
      <w:pPr>
        <w:spacing w:after="0"/>
        <w:ind w:left="0"/>
        <w:jc w:val="left"/>
      </w:pPr>
      <w:r>
        <w:rPr>
          <w:rFonts w:ascii="Times New Roman"/>
          <w:b/>
          <w:i w:val="false"/>
          <w:color w:val="000000"/>
        </w:rPr>
        <w:t xml:space="preserve"> 1. Паспорт (основные параметры)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сельских территорий Республики Казахстан на 2023 – 2027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 Президента Республики Казахстан от 21 февраля 2022 года № 812 "Об утверждении Плана территориального развития Республики Казахстан до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№1 "О Концепции развития сельских территорий Республики Казахстан на 2023-2027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Министерство национальной экономики</w:t>
            </w:r>
          </w:p>
          <w:bookmarkEnd w:id="10"/>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национальной статистики Агентства по стратегическому планированию и реформам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защите и развитию конкуренции Республики Казахстан,</w:t>
            </w:r>
          </w:p>
          <w:p>
            <w:pPr>
              <w:spacing w:after="20"/>
              <w:ind w:left="20"/>
              <w:jc w:val="both"/>
            </w:pPr>
            <w:r>
              <w:rPr>
                <w:rFonts w:ascii="Times New Roman"/>
                <w:b w:val="false"/>
                <w:i w:val="false"/>
                <w:color w:val="000000"/>
                <w:sz w:val="20"/>
              </w:rPr>
              <w:t>
акиматы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r>
    </w:tbl>
    <w:bookmarkStart w:name="z36" w:id="12"/>
    <w:p>
      <w:pPr>
        <w:spacing w:after="0"/>
        <w:ind w:left="0"/>
        <w:jc w:val="left"/>
      </w:pPr>
      <w:r>
        <w:rPr>
          <w:rFonts w:ascii="Times New Roman"/>
          <w:b/>
          <w:i w:val="false"/>
          <w:color w:val="000000"/>
        </w:rPr>
        <w:t xml:space="preserve"> 2. Анализ текущей ситуации</w:t>
      </w:r>
    </w:p>
    <w:bookmarkEnd w:id="12"/>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37" w:id="13"/>
    <w:p>
      <w:pPr>
        <w:spacing w:after="0"/>
        <w:ind w:left="0"/>
        <w:jc w:val="both"/>
      </w:pPr>
      <w:r>
        <w:rPr>
          <w:rFonts w:ascii="Times New Roman"/>
          <w:b w:val="false"/>
          <w:i w:val="false"/>
          <w:color w:val="000000"/>
          <w:sz w:val="28"/>
        </w:rPr>
        <w:t xml:space="preserve">
      Последние 10 лет политика по развитию сельских территорий была направлена на улучшение качества жизни сельского населения за счет приоритетной поддержки сельских населенных пунктов с потенциалом развития. </w:t>
      </w:r>
    </w:p>
    <w:bookmarkEnd w:id="13"/>
    <w:bookmarkStart w:name="z38" w:id="14"/>
    <w:p>
      <w:pPr>
        <w:spacing w:after="0"/>
        <w:ind w:left="0"/>
        <w:jc w:val="both"/>
      </w:pPr>
      <w:r>
        <w:rPr>
          <w:rFonts w:ascii="Times New Roman"/>
          <w:b w:val="false"/>
          <w:i w:val="false"/>
          <w:color w:val="000000"/>
          <w:sz w:val="28"/>
        </w:rPr>
        <w:t>
      В этот период были реализованы несколько этапов Государственной программы развития регионов, а также другие отраслевые программные документы.</w:t>
      </w:r>
    </w:p>
    <w:bookmarkEnd w:id="14"/>
    <w:bookmarkStart w:name="z39" w:id="15"/>
    <w:p>
      <w:pPr>
        <w:spacing w:after="0"/>
        <w:ind w:left="0"/>
        <w:jc w:val="both"/>
      </w:pPr>
      <w:r>
        <w:rPr>
          <w:rFonts w:ascii="Times New Roman"/>
          <w:b w:val="false"/>
          <w:i w:val="false"/>
          <w:color w:val="000000"/>
          <w:sz w:val="28"/>
        </w:rPr>
        <w:t xml:space="preserve">
      Основные их направления включали развитие районных центров, центров сельских округов и опорных сельских населенных пунктов, категоризацию и развитие других сельских населенных пунктов с высоким и средним потенциалом развития, финансовую поддержку местного самоуправления, повышение кадрового потенциала в сельской местности, развитие приграничных сельских территорий. </w:t>
      </w:r>
    </w:p>
    <w:bookmarkEnd w:id="15"/>
    <w:bookmarkStart w:name="z40" w:id="16"/>
    <w:p>
      <w:pPr>
        <w:spacing w:after="0"/>
        <w:ind w:left="0"/>
        <w:jc w:val="both"/>
      </w:pPr>
      <w:r>
        <w:rPr>
          <w:rFonts w:ascii="Times New Roman"/>
          <w:b w:val="false"/>
          <w:i w:val="false"/>
          <w:color w:val="000000"/>
          <w:sz w:val="28"/>
        </w:rPr>
        <w:t>
      В результате реализации принятых мер за 2020-2022 годы доступ к услугам водоснабжения увеличился с 90,1% до 94,5%, введены в эксплуатацию 116 дошкольных учреждений, 224 общеобразовательных школ, 47 амбулаторно-поликлинических учреждений.</w:t>
      </w:r>
    </w:p>
    <w:bookmarkEnd w:id="16"/>
    <w:bookmarkStart w:name="z41" w:id="17"/>
    <w:p>
      <w:pPr>
        <w:spacing w:after="0"/>
        <w:ind w:left="0"/>
        <w:jc w:val="both"/>
      </w:pPr>
      <w:r>
        <w:rPr>
          <w:rFonts w:ascii="Times New Roman"/>
          <w:b w:val="false"/>
          <w:i w:val="false"/>
          <w:color w:val="000000"/>
          <w:sz w:val="28"/>
        </w:rPr>
        <w:t>
      В феврале 2022 года Указом Главы государства утвержден План территориального развития Республики Казахстан до 2025 года, основными подходами которого являются сокращение разрывов между регионами по базовым услугам и благам (водоснабжение, среднее образование, здравоохранение, безопасность) и обеспечение межрегиональной территориальной связанности (энергетическая, транспортная и цифровая связанность).</w:t>
      </w:r>
    </w:p>
    <w:bookmarkEnd w:id="17"/>
    <w:bookmarkStart w:name="z42" w:id="18"/>
    <w:p>
      <w:pPr>
        <w:spacing w:after="0"/>
        <w:ind w:left="0"/>
        <w:jc w:val="both"/>
      </w:pPr>
      <w:r>
        <w:rPr>
          <w:rFonts w:ascii="Times New Roman"/>
          <w:b w:val="false"/>
          <w:i w:val="false"/>
          <w:color w:val="000000"/>
          <w:sz w:val="28"/>
        </w:rPr>
        <w:t>
      Кроме этого, в Плане территориального развития проведена классификация регионов по их экономическим и географическим характеристикам, на основе которой приведена экономическая специализация и перспективы развития каждого региона.</w:t>
      </w:r>
    </w:p>
    <w:bookmarkEnd w:id="18"/>
    <w:bookmarkStart w:name="z43" w:id="19"/>
    <w:p>
      <w:pPr>
        <w:spacing w:after="0"/>
        <w:ind w:left="0"/>
        <w:jc w:val="both"/>
      </w:pPr>
      <w:r>
        <w:rPr>
          <w:rFonts w:ascii="Times New Roman"/>
          <w:b w:val="false"/>
          <w:i w:val="false"/>
          <w:color w:val="000000"/>
          <w:sz w:val="28"/>
        </w:rPr>
        <w:t xml:space="preserve">
      Несмотря на принимаемые меры, в сельской местности все еще не решен ряд системных (в том числе инфраструктурных) проблем. Качество жизни сельского населения значительно отстает от городского, а разрывы в доступе к базовым благам и услугам не сокращаются. Сохраняется миграционный отток населения из восточных, северных и центральных областей страны. </w:t>
      </w:r>
    </w:p>
    <w:bookmarkEnd w:id="19"/>
    <w:bookmarkStart w:name="z596" w:id="20"/>
    <w:p>
      <w:pPr>
        <w:spacing w:after="0"/>
        <w:ind w:left="0"/>
        <w:jc w:val="both"/>
      </w:pPr>
      <w:r>
        <w:rPr>
          <w:rFonts w:ascii="Times New Roman"/>
          <w:b w:val="false"/>
          <w:i w:val="false"/>
          <w:color w:val="000000"/>
          <w:sz w:val="28"/>
        </w:rPr>
        <w:t xml:space="preserve">
      Кроме того, были реализованы отдельные программные документы в отношении приграничных территорий. В 2014 – 2020 годах был реализован комплекс мер по развитию приграничных районов Республики Казахстан на 2014 – 2020 годы. </w:t>
      </w:r>
    </w:p>
    <w:bookmarkEnd w:id="20"/>
    <w:bookmarkStart w:name="z597" w:id="21"/>
    <w:p>
      <w:pPr>
        <w:spacing w:after="0"/>
        <w:ind w:left="0"/>
        <w:jc w:val="both"/>
      </w:pPr>
      <w:r>
        <w:rPr>
          <w:rFonts w:ascii="Times New Roman"/>
          <w:b w:val="false"/>
          <w:i w:val="false"/>
          <w:color w:val="000000"/>
          <w:sz w:val="28"/>
        </w:rPr>
        <w:t>
      С 2017 года реализуется План мероприятий по развитию приграничных территорий Алматинской, Восточно-Казахстанской, Северо-Казахстанской, Туркестанской областей.</w:t>
      </w:r>
    </w:p>
    <w:bookmarkEnd w:id="21"/>
    <w:bookmarkStart w:name="z598" w:id="22"/>
    <w:p>
      <w:pPr>
        <w:spacing w:after="0"/>
        <w:ind w:left="0"/>
        <w:jc w:val="both"/>
      </w:pPr>
      <w:r>
        <w:rPr>
          <w:rFonts w:ascii="Times New Roman"/>
          <w:b w:val="false"/>
          <w:i w:val="false"/>
          <w:color w:val="000000"/>
          <w:sz w:val="28"/>
        </w:rPr>
        <w:t>
      Меры в рамках данных документов были направлены на решение вопросов развития экономики, инфраструктуры, туризма, приграничной торговли, создания рабочих мест, обустройства мест пересечения Государственной границы и другое.</w:t>
      </w:r>
    </w:p>
    <w:bookmarkEnd w:id="22"/>
    <w:bookmarkStart w:name="z599" w:id="23"/>
    <w:p>
      <w:pPr>
        <w:spacing w:after="0"/>
        <w:ind w:left="0"/>
        <w:jc w:val="both"/>
      </w:pPr>
      <w:r>
        <w:rPr>
          <w:rFonts w:ascii="Times New Roman"/>
          <w:b w:val="false"/>
          <w:i w:val="false"/>
          <w:color w:val="000000"/>
          <w:sz w:val="28"/>
        </w:rPr>
        <w:t>
      Вместе с тем как показывает анализ текущей ситуации, вопросы развития приграничных территорий сохраняют свою актуальность. Не полностью решены вопросы по состоянию автомобильных дорог, износу объектов социальной и жилищно-коммунальной инфраструктуры. Требуют решения вопросы обеспечения занятости жителей приграничных территорий, в том числе молодежи.</w:t>
      </w:r>
    </w:p>
    <w:bookmarkEnd w:id="23"/>
    <w:bookmarkStart w:name="z44" w:id="24"/>
    <w:p>
      <w:pPr>
        <w:spacing w:after="0"/>
        <w:ind w:left="0"/>
        <w:jc w:val="both"/>
      </w:pPr>
      <w:r>
        <w:rPr>
          <w:rFonts w:ascii="Times New Roman"/>
          <w:b w:val="false"/>
          <w:i w:val="false"/>
          <w:color w:val="000000"/>
          <w:sz w:val="28"/>
        </w:rPr>
        <w:t>
      По поручению Главы государства в целях развития институционального обеспечения и повышения эффективности подходов к развитию сельских территорий, а также улучшения качества жизни и создания комфортной среды проживания в сельской местности разработана Концепция развития сельских территорий Республики Казахстан на 2023-2027 годы (далее – Концепция).</w:t>
      </w:r>
    </w:p>
    <w:bookmarkEnd w:id="24"/>
    <w:bookmarkStart w:name="z45" w:id="25"/>
    <w:p>
      <w:pPr>
        <w:spacing w:after="0"/>
        <w:ind w:left="0"/>
        <w:jc w:val="both"/>
      </w:pPr>
      <w:r>
        <w:rPr>
          <w:rFonts w:ascii="Times New Roman"/>
          <w:b w:val="false"/>
          <w:i w:val="false"/>
          <w:color w:val="000000"/>
          <w:sz w:val="28"/>
        </w:rPr>
        <w:t>
      Концепция определяет видение дальнейшего развития сельских территорий в среднесрочной перспективе, а также основные принципы и подходы к реализации государственной политики в соответствии с общенациональными приоритетами.</w:t>
      </w:r>
    </w:p>
    <w:bookmarkEnd w:id="25"/>
    <w:bookmarkStart w:name="z46" w:id="26"/>
    <w:p>
      <w:pPr>
        <w:spacing w:after="0"/>
        <w:ind w:left="0"/>
        <w:jc w:val="both"/>
      </w:pPr>
      <w:r>
        <w:rPr>
          <w:rFonts w:ascii="Times New Roman"/>
          <w:b w:val="false"/>
          <w:i w:val="false"/>
          <w:color w:val="000000"/>
          <w:sz w:val="28"/>
        </w:rPr>
        <w:t>
      В данном документе систематизированы и обобщены все меры и задачи, направленные на развитие сельских территорий.</w:t>
      </w:r>
    </w:p>
    <w:bookmarkEnd w:id="26"/>
    <w:bookmarkStart w:name="z47" w:id="27"/>
    <w:p>
      <w:pPr>
        <w:spacing w:after="0"/>
        <w:ind w:left="0"/>
        <w:jc w:val="both"/>
      </w:pPr>
      <w:r>
        <w:rPr>
          <w:rFonts w:ascii="Times New Roman"/>
          <w:b w:val="false"/>
          <w:i w:val="false"/>
          <w:color w:val="000000"/>
          <w:sz w:val="28"/>
        </w:rPr>
        <w:t>
      Понятия, используемые в Концепции:</w:t>
      </w:r>
    </w:p>
    <w:bookmarkEnd w:id="27"/>
    <w:bookmarkStart w:name="z48" w:id="28"/>
    <w:p>
      <w:pPr>
        <w:spacing w:after="0"/>
        <w:ind w:left="0"/>
        <w:jc w:val="both"/>
      </w:pPr>
      <w:r>
        <w:rPr>
          <w:rFonts w:ascii="Times New Roman"/>
          <w:b w:val="false"/>
          <w:i w:val="false"/>
          <w:color w:val="000000"/>
          <w:sz w:val="28"/>
        </w:rPr>
        <w:t>
      1) сельские территории – совокупность сельских населенных пунктов и прилегающих к ним земель;</w:t>
      </w:r>
    </w:p>
    <w:bookmarkEnd w:id="28"/>
    <w:bookmarkStart w:name="z49" w:id="29"/>
    <w:p>
      <w:pPr>
        <w:spacing w:after="0"/>
        <w:ind w:left="0"/>
        <w:jc w:val="both"/>
      </w:pPr>
      <w:r>
        <w:rPr>
          <w:rFonts w:ascii="Times New Roman"/>
          <w:b w:val="false"/>
          <w:i w:val="false"/>
          <w:color w:val="000000"/>
          <w:sz w:val="28"/>
        </w:rPr>
        <w:t>
      2) сельская местность – совокупность сельских населенных пунктов;</w:t>
      </w:r>
    </w:p>
    <w:bookmarkEnd w:id="29"/>
    <w:bookmarkStart w:name="z50" w:id="30"/>
    <w:p>
      <w:pPr>
        <w:spacing w:after="0"/>
        <w:ind w:left="0"/>
        <w:jc w:val="both"/>
      </w:pPr>
      <w:r>
        <w:rPr>
          <w:rFonts w:ascii="Times New Roman"/>
          <w:b w:val="false"/>
          <w:i w:val="false"/>
          <w:color w:val="000000"/>
          <w:sz w:val="28"/>
        </w:rPr>
        <w:t>
      3) опорный сельский населенный пункт – благоустроенный сельский населенный пункт, в котором создается инфраструктура для обеспечения государственными услугами и социальными благами проживающего в нем населения и жителей прилегающих (спутниковых) сельских населенных пунктов, вместе составляющих сельский кластер;</w:t>
      </w:r>
    </w:p>
    <w:bookmarkEnd w:id="30"/>
    <w:bookmarkStart w:name="z51" w:id="31"/>
    <w:p>
      <w:pPr>
        <w:spacing w:after="0"/>
        <w:ind w:left="0"/>
        <w:jc w:val="both"/>
      </w:pPr>
      <w:r>
        <w:rPr>
          <w:rFonts w:ascii="Times New Roman"/>
          <w:b w:val="false"/>
          <w:i w:val="false"/>
          <w:color w:val="000000"/>
          <w:sz w:val="28"/>
        </w:rPr>
        <w:t>
      4) сельский кластер – совокупность сельских населенных пунктов, состоящая из опорного села и окружающих его спутниковых сел. При этом расстояние между селами в регионах с высокой плотностью населения составляет не более 10 км (области Жетiсу, Алматинская, Жамбылская, Туркестанская, Мангистауская и Кызылординская), а в остальных областях – не более 15 км;</w:t>
      </w:r>
    </w:p>
    <w:bookmarkEnd w:id="31"/>
    <w:bookmarkStart w:name="z52" w:id="32"/>
    <w:p>
      <w:pPr>
        <w:spacing w:after="0"/>
        <w:ind w:left="0"/>
        <w:jc w:val="both"/>
      </w:pPr>
      <w:r>
        <w:rPr>
          <w:rFonts w:ascii="Times New Roman"/>
          <w:b w:val="false"/>
          <w:i w:val="false"/>
          <w:color w:val="000000"/>
          <w:sz w:val="28"/>
        </w:rPr>
        <w:t>
      5)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 Республики Казахстан;</w:t>
      </w:r>
    </w:p>
    <w:bookmarkEnd w:id="32"/>
    <w:bookmarkStart w:name="z53" w:id="33"/>
    <w:p>
      <w:pPr>
        <w:spacing w:after="0"/>
        <w:ind w:left="0"/>
        <w:jc w:val="both"/>
      </w:pPr>
      <w:r>
        <w:rPr>
          <w:rFonts w:ascii="Times New Roman"/>
          <w:b w:val="false"/>
          <w:i w:val="false"/>
          <w:color w:val="000000"/>
          <w:sz w:val="28"/>
        </w:rPr>
        <w:t>
      6) устойчивое развитие сельских территорий– сбалансированное развитие сельских территорий, основанное на скоординированном и взвешенном решении экономических, экологических и социальных задач на долгосрочный период и без ущерба для будущих поколений;</w:t>
      </w:r>
    </w:p>
    <w:bookmarkEnd w:id="33"/>
    <w:bookmarkStart w:name="z54" w:id="34"/>
    <w:p>
      <w:pPr>
        <w:spacing w:after="0"/>
        <w:ind w:left="0"/>
        <w:jc w:val="both"/>
      </w:pPr>
      <w:r>
        <w:rPr>
          <w:rFonts w:ascii="Times New Roman"/>
          <w:b w:val="false"/>
          <w:i w:val="false"/>
          <w:color w:val="000000"/>
          <w:sz w:val="28"/>
        </w:rPr>
        <w:t xml:space="preserve">
      7) базовые услуги – основной комплекс жизненно важных для населения услуг (благ), предусмотренных в Системе региональных стандартов; </w:t>
      </w:r>
    </w:p>
    <w:bookmarkEnd w:id="34"/>
    <w:bookmarkStart w:name="z55" w:id="35"/>
    <w:p>
      <w:pPr>
        <w:spacing w:after="0"/>
        <w:ind w:left="0"/>
        <w:jc w:val="both"/>
      </w:pPr>
      <w:r>
        <w:rPr>
          <w:rFonts w:ascii="Times New Roman"/>
          <w:b w:val="false"/>
          <w:i w:val="false"/>
          <w:color w:val="000000"/>
          <w:sz w:val="28"/>
        </w:rPr>
        <w:t>
      8) система региональных стандартов – обеспечение минимального обязательного уровня доступности объектов и услуг (благ) населению в зависимости от типа и (город, село) и размера (численности населения) населенных пунктов;</w:t>
      </w:r>
    </w:p>
    <w:bookmarkEnd w:id="35"/>
    <w:bookmarkStart w:name="z600" w:id="36"/>
    <w:p>
      <w:pPr>
        <w:spacing w:after="0"/>
        <w:ind w:left="0"/>
        <w:jc w:val="both"/>
      </w:pPr>
      <w:r>
        <w:rPr>
          <w:rFonts w:ascii="Times New Roman"/>
          <w:b w:val="false"/>
          <w:i w:val="false"/>
          <w:color w:val="000000"/>
          <w:sz w:val="28"/>
        </w:rPr>
        <w:t>
      9) стратегический сельский населенный пункт – сельский населенный пункт, расположенный на расстоянии до 25 км от Государственной границы Республики Казахстан.</w:t>
      </w:r>
    </w:p>
    <w:bookmarkEnd w:id="36"/>
    <w:bookmarkStart w:name="z56" w:id="37"/>
    <w:p>
      <w:pPr>
        <w:spacing w:after="0"/>
        <w:ind w:left="0"/>
        <w:jc w:val="left"/>
      </w:pPr>
      <w:r>
        <w:rPr>
          <w:rFonts w:ascii="Times New Roman"/>
          <w:b/>
          <w:i w:val="false"/>
          <w:color w:val="000000"/>
        </w:rPr>
        <w:t xml:space="preserve"> 2.1. Общая характеристика сельских территорий</w:t>
      </w:r>
    </w:p>
    <w:bookmarkEnd w:id="37"/>
    <w:bookmarkStart w:name="z57" w:id="38"/>
    <w:p>
      <w:pPr>
        <w:spacing w:after="0"/>
        <w:ind w:left="0"/>
        <w:jc w:val="both"/>
      </w:pPr>
      <w:r>
        <w:rPr>
          <w:rFonts w:ascii="Times New Roman"/>
          <w:b w:val="false"/>
          <w:i w:val="false"/>
          <w:color w:val="000000"/>
          <w:sz w:val="28"/>
        </w:rPr>
        <w:t>
      Согласно данным Бюро национальной статистики Агентства по стратегическому планированию и реформам Республики Казахстан (далее – БНС) на начало 2023 года в республике насчитывается 6 295 сельских населенных пунктов (далее – СНП), в которых проживает 38,2% населения страны или 7,5 млн человек.</w:t>
      </w:r>
    </w:p>
    <w:bookmarkEnd w:id="38"/>
    <w:bookmarkStart w:name="z58" w:id="39"/>
    <w:p>
      <w:pPr>
        <w:spacing w:after="0"/>
        <w:ind w:left="0"/>
        <w:jc w:val="both"/>
      </w:pPr>
      <w:r>
        <w:rPr>
          <w:rFonts w:ascii="Times New Roman"/>
          <w:b w:val="false"/>
          <w:i w:val="false"/>
          <w:color w:val="000000"/>
          <w:sz w:val="28"/>
        </w:rPr>
        <w:t>
      Численность сельского населения с 2011 года практически не изменилась.</w:t>
      </w:r>
    </w:p>
    <w:bookmarkEnd w:id="39"/>
    <w:bookmarkStart w:name="z59" w:id="40"/>
    <w:p>
      <w:pPr>
        <w:spacing w:after="0"/>
        <w:ind w:left="0"/>
        <w:jc w:val="both"/>
      </w:pPr>
      <w:r>
        <w:rPr>
          <w:rFonts w:ascii="Times New Roman"/>
          <w:b w:val="false"/>
          <w:i w:val="false"/>
          <w:color w:val="000000"/>
          <w:sz w:val="28"/>
        </w:rPr>
        <w:t>
      Несмотря на высокую рождаемость, обеспечивающую расширенное воспроизводство сельского населения, сохраняется тенденция роста миграционного оттока из сельских территорий. Так, по итогам 12 месяцев 2022 года отрицательное сальдо миграции в сельской местности составило 67 тыс. чел. (в 2020 году – 81,3 тыс. чел., в 2021 году – 77,3 тыс. чел.).</w:t>
      </w:r>
    </w:p>
    <w:bookmarkEnd w:id="40"/>
    <w:bookmarkStart w:name="z60" w:id="41"/>
    <w:p>
      <w:pPr>
        <w:spacing w:after="0"/>
        <w:ind w:left="0"/>
        <w:jc w:val="both"/>
      </w:pPr>
      <w:r>
        <w:rPr>
          <w:rFonts w:ascii="Times New Roman"/>
          <w:b w:val="false"/>
          <w:i w:val="false"/>
          <w:color w:val="000000"/>
          <w:sz w:val="28"/>
        </w:rPr>
        <w:t>
      Наибольший отток сельского населения наблюдается в областях Абай, Жетісу, Туркестанской, Жамбылской, Костанайской, Северо-Казахстанской, Карагандинской, Кызылординской и Восточно-Казахстанской областях.</w:t>
      </w:r>
    </w:p>
    <w:bookmarkEnd w:id="41"/>
    <w:bookmarkStart w:name="z61" w:id="42"/>
    <w:p>
      <w:pPr>
        <w:spacing w:after="0"/>
        <w:ind w:left="0"/>
        <w:jc w:val="both"/>
      </w:pPr>
      <w:r>
        <w:rPr>
          <w:rFonts w:ascii="Times New Roman"/>
          <w:b w:val="false"/>
          <w:i w:val="false"/>
          <w:color w:val="000000"/>
          <w:sz w:val="28"/>
        </w:rPr>
        <w:t xml:space="preserve">
      За последние 3 года наблюдается неуклонное сокращение числа СНП. </w:t>
      </w:r>
    </w:p>
    <w:bookmarkEnd w:id="42"/>
    <w:bookmarkStart w:name="z62" w:id="43"/>
    <w:p>
      <w:pPr>
        <w:spacing w:after="0"/>
        <w:ind w:left="0"/>
        <w:jc w:val="both"/>
      </w:pPr>
      <w:r>
        <w:rPr>
          <w:rFonts w:ascii="Times New Roman"/>
          <w:b w:val="false"/>
          <w:i w:val="false"/>
          <w:color w:val="000000"/>
          <w:sz w:val="28"/>
        </w:rPr>
        <w:t xml:space="preserve">
      Всего за этот период количество СНП сократилось на 21 единиц. </w:t>
      </w:r>
    </w:p>
    <w:bookmarkEnd w:id="43"/>
    <w:bookmarkStart w:name="z63" w:id="44"/>
    <w:p>
      <w:pPr>
        <w:spacing w:after="0"/>
        <w:ind w:left="0"/>
        <w:jc w:val="both"/>
      </w:pPr>
      <w:r>
        <w:rPr>
          <w:rFonts w:ascii="Times New Roman"/>
          <w:b w:val="false"/>
          <w:i w:val="false"/>
          <w:color w:val="000000"/>
          <w:sz w:val="28"/>
        </w:rPr>
        <w:t xml:space="preserve">
      Наибольшее количество упраздненных сел приходится на Западно-Казахстанскую (10), Туркестанскую (8) и Костанайскую (3) области. </w:t>
      </w:r>
    </w:p>
    <w:bookmarkEnd w:id="44"/>
    <w:p>
      <w:pPr>
        <w:spacing w:after="0"/>
        <w:ind w:left="0"/>
        <w:jc w:val="both"/>
      </w:pPr>
      <w:bookmarkStart w:name="z64" w:id="45"/>
      <w:r>
        <w:rPr>
          <w:rFonts w:ascii="Times New Roman"/>
          <w:b w:val="false"/>
          <w:i w:val="false"/>
          <w:color w:val="000000"/>
          <w:sz w:val="28"/>
        </w:rPr>
        <w:t xml:space="preserve">
      Из 6,3 тыс. СНП более половины (3,3 тыс.) имеют население менее </w:t>
      </w:r>
    </w:p>
    <w:bookmarkEnd w:id="45"/>
    <w:p>
      <w:pPr>
        <w:spacing w:after="0"/>
        <w:ind w:left="0"/>
        <w:jc w:val="both"/>
      </w:pPr>
      <w:r>
        <w:rPr>
          <w:rFonts w:ascii="Times New Roman"/>
          <w:b w:val="false"/>
          <w:i w:val="false"/>
          <w:color w:val="000000"/>
          <w:sz w:val="28"/>
        </w:rPr>
        <w:t>500 человек, где проживают всего 8% сельского населения страны. СНП с численностью жителей более 5 тыс. составляют всего 4,6%, однако в них проживают более 40% сельских жителей страны.</w:t>
      </w:r>
    </w:p>
    <w:bookmarkStart w:name="z65" w:id="46"/>
    <w:p>
      <w:pPr>
        <w:spacing w:after="0"/>
        <w:ind w:left="0"/>
        <w:jc w:val="both"/>
      </w:pPr>
      <w:r>
        <w:rPr>
          <w:rFonts w:ascii="Times New Roman"/>
          <w:b w:val="false"/>
          <w:i w:val="false"/>
          <w:color w:val="000000"/>
          <w:sz w:val="28"/>
        </w:rPr>
        <w:t>
      Кроме того, на сегодня 1 109 населенных пунктов не имеют генеральных планов, по 945 населенным пунктам требуется обновления.</w:t>
      </w:r>
    </w:p>
    <w:bookmarkEnd w:id="46"/>
    <w:bookmarkStart w:name="z66" w:id="47"/>
    <w:p>
      <w:pPr>
        <w:spacing w:after="0"/>
        <w:ind w:left="0"/>
        <w:jc w:val="both"/>
      </w:pPr>
      <w:r>
        <w:rPr>
          <w:rFonts w:ascii="Times New Roman"/>
          <w:b w:val="false"/>
          <w:i w:val="false"/>
          <w:color w:val="000000"/>
          <w:sz w:val="28"/>
        </w:rPr>
        <w:t>
      При этом по крупным 17 селам стоит вопрос о их соответствии статусу села согласно законодательству об административно-территориальном устройстве страны (например, с. Бейнеу в Мангистауской области – 54 тыс. чел., с.Карабулак в Туркестанской области – 50 тыс. чел., с. Узынагаш в Алматинской области – 47 тыс. чел. и другие села).</w:t>
      </w:r>
    </w:p>
    <w:bookmarkEnd w:id="47"/>
    <w:bookmarkStart w:name="z67" w:id="48"/>
    <w:p>
      <w:pPr>
        <w:spacing w:after="0"/>
        <w:ind w:left="0"/>
        <w:jc w:val="left"/>
      </w:pPr>
      <w:r>
        <w:rPr>
          <w:rFonts w:ascii="Times New Roman"/>
          <w:b/>
          <w:i w:val="false"/>
          <w:color w:val="000000"/>
        </w:rPr>
        <w:t xml:space="preserve"> 2.2. Экономическое развитие сельских территорий, занятость и доходы сельского населения</w:t>
      </w:r>
    </w:p>
    <w:bookmarkEnd w:id="48"/>
    <w:bookmarkStart w:name="z68" w:id="49"/>
    <w:p>
      <w:pPr>
        <w:spacing w:after="0"/>
        <w:ind w:left="0"/>
        <w:jc w:val="both"/>
      </w:pPr>
      <w:r>
        <w:rPr>
          <w:rFonts w:ascii="Times New Roman"/>
          <w:b w:val="false"/>
          <w:i w:val="false"/>
          <w:color w:val="000000"/>
          <w:sz w:val="28"/>
        </w:rPr>
        <w:t>
      Развитие сельской экономики за годы независимости пережило структурный кризис, связанный с трансформацией форм собственности и переводом деятельности всех сфер жизни на рыночные принципы.</w:t>
      </w:r>
    </w:p>
    <w:bookmarkEnd w:id="49"/>
    <w:bookmarkStart w:name="z69" w:id="50"/>
    <w:p>
      <w:pPr>
        <w:spacing w:after="0"/>
        <w:ind w:left="0"/>
        <w:jc w:val="both"/>
      </w:pPr>
      <w:r>
        <w:rPr>
          <w:rFonts w:ascii="Times New Roman"/>
          <w:b w:val="false"/>
          <w:i w:val="false"/>
          <w:color w:val="000000"/>
          <w:sz w:val="28"/>
        </w:rPr>
        <w:t>
      По данным Бюро национальной статистики с 2020 года доля сельского хозяйства в ВВП страны находилась в диапазоне 5,4-5,2%. Почти для 1 миллиона человек сельское хозяйство является основным видом занятости (с учетом коэффициента семейственности – для 3-4 млн человек). Вместе с тем данный сектор экономики остается низкопроизводительным.</w:t>
      </w:r>
    </w:p>
    <w:bookmarkEnd w:id="50"/>
    <w:bookmarkStart w:name="z70" w:id="51"/>
    <w:p>
      <w:pPr>
        <w:spacing w:after="0"/>
        <w:ind w:left="0"/>
        <w:jc w:val="both"/>
      </w:pPr>
      <w:r>
        <w:rPr>
          <w:rFonts w:ascii="Times New Roman"/>
          <w:b w:val="false"/>
          <w:i w:val="false"/>
          <w:color w:val="000000"/>
          <w:sz w:val="28"/>
        </w:rPr>
        <w:t xml:space="preserve">
      Наблюдается сокращение доли занятых в сельском хозяйстве. Данный показатель с 2020 по 2022 годы уменьшился с 28,5 до 25,7% от общего числа занятых в сельской местности или на 106,3 тыс. чел. </w:t>
      </w:r>
    </w:p>
    <w:bookmarkEnd w:id="51"/>
    <w:bookmarkStart w:name="z71" w:id="52"/>
    <w:p>
      <w:pPr>
        <w:spacing w:after="0"/>
        <w:ind w:left="0"/>
        <w:jc w:val="both"/>
      </w:pPr>
      <w:r>
        <w:rPr>
          <w:rFonts w:ascii="Times New Roman"/>
          <w:b w:val="false"/>
          <w:i w:val="false"/>
          <w:color w:val="000000"/>
          <w:sz w:val="28"/>
        </w:rPr>
        <w:t>
      За 2020-2022 годы объем инвестиций в основной капитал сельского хозяйства увеличился в 1,5 раза – с 573,2 млрд тенге до 853,5 млрд тенге. При этом объем валовой продукции сельского хозяйства за этот же период вырос в 1,5 раза – с 5,9 трлн тенге до 8,7 трлн тенге.</w:t>
      </w:r>
    </w:p>
    <w:bookmarkEnd w:id="52"/>
    <w:bookmarkStart w:name="z72" w:id="53"/>
    <w:p>
      <w:pPr>
        <w:spacing w:after="0"/>
        <w:ind w:left="0"/>
        <w:jc w:val="both"/>
      </w:pPr>
      <w:r>
        <w:rPr>
          <w:rFonts w:ascii="Times New Roman"/>
          <w:b w:val="false"/>
          <w:i w:val="false"/>
          <w:color w:val="000000"/>
          <w:sz w:val="28"/>
        </w:rPr>
        <w:t>
      В 2022 году экспорт продукции агропромышленного комплекса (далее – АПК) составил 5,6 млрд долларов США, из них переработанной продукции АПК – 2,3 млрд долларов США. Данный показатель в последние годы стабильно растет (2020 год – 3,4 млрд долларов, 2021 год – 3,8 млрд долларов).</w:t>
      </w:r>
    </w:p>
    <w:bookmarkEnd w:id="53"/>
    <w:bookmarkStart w:name="z73" w:id="54"/>
    <w:p>
      <w:pPr>
        <w:spacing w:after="0"/>
        <w:ind w:left="0"/>
        <w:jc w:val="both"/>
      </w:pPr>
      <w:r>
        <w:rPr>
          <w:rFonts w:ascii="Times New Roman"/>
          <w:b w:val="false"/>
          <w:i w:val="false"/>
          <w:color w:val="000000"/>
          <w:sz w:val="28"/>
        </w:rPr>
        <w:t xml:space="preserve">
      По состоянию на 1 октября 2022 года количество действующих юридических лиц в сельской местности составило –55 173 ед. </w:t>
      </w:r>
    </w:p>
    <w:bookmarkEnd w:id="54"/>
    <w:bookmarkStart w:name="z74" w:id="55"/>
    <w:p>
      <w:pPr>
        <w:spacing w:after="0"/>
        <w:ind w:left="0"/>
        <w:jc w:val="both"/>
      </w:pPr>
      <w:r>
        <w:rPr>
          <w:rFonts w:ascii="Times New Roman"/>
          <w:b w:val="false"/>
          <w:i w:val="false"/>
          <w:color w:val="000000"/>
          <w:sz w:val="28"/>
        </w:rPr>
        <w:t>
      В рамках программных документов реализуются меры по поддержке малого и среднего предпринимательства в сельской местности. Для предпринимателей сел ставка по кредитам составляет 6% годовых, срок кредитования – 5 лет на инвестиции, 3 года на пополнение оборотных средств. Максимальная сумма кредитования – до 1,5 млрд тенге для одного предпринимателя.</w:t>
      </w:r>
    </w:p>
    <w:bookmarkEnd w:id="55"/>
    <w:bookmarkStart w:name="z75" w:id="56"/>
    <w:p>
      <w:pPr>
        <w:spacing w:after="0"/>
        <w:ind w:left="0"/>
        <w:jc w:val="both"/>
      </w:pPr>
      <w:r>
        <w:rPr>
          <w:rFonts w:ascii="Times New Roman"/>
          <w:b w:val="false"/>
          <w:i w:val="false"/>
          <w:color w:val="000000"/>
          <w:sz w:val="28"/>
        </w:rPr>
        <w:t>
      В целях снижения нагрузки на предпринимателя действует механизм гарантирования кредита. Так государство покрывает до 85% залогового обеспечения по кредитам.</w:t>
      </w:r>
    </w:p>
    <w:bookmarkEnd w:id="56"/>
    <w:bookmarkStart w:name="z76" w:id="57"/>
    <w:p>
      <w:pPr>
        <w:spacing w:after="0"/>
        <w:ind w:left="0"/>
        <w:jc w:val="both"/>
      </w:pPr>
      <w:r>
        <w:rPr>
          <w:rFonts w:ascii="Times New Roman"/>
          <w:b w:val="false"/>
          <w:i w:val="false"/>
          <w:color w:val="000000"/>
          <w:sz w:val="28"/>
        </w:rPr>
        <w:t>
      Также, с февраля 2022 года внедрен новый механизм микрокредитования предпринимателей сел по ставке 5%, на сумму кредита до 20 млн тенге на инвестиционные цели, до 5 млн тенге на пополнение оборотных средств.</w:t>
      </w:r>
    </w:p>
    <w:bookmarkEnd w:id="57"/>
    <w:bookmarkStart w:name="z77" w:id="58"/>
    <w:p>
      <w:pPr>
        <w:spacing w:after="0"/>
        <w:ind w:left="0"/>
        <w:jc w:val="both"/>
      </w:pPr>
      <w:r>
        <w:rPr>
          <w:rFonts w:ascii="Times New Roman"/>
          <w:b w:val="false"/>
          <w:i w:val="false"/>
          <w:color w:val="000000"/>
          <w:sz w:val="28"/>
        </w:rPr>
        <w:t>
      Основными проблемами в развитии сельского предпринимательства является недоступность кредитных ресурсов из-за неликвидности залогового имущества.</w:t>
      </w:r>
    </w:p>
    <w:bookmarkEnd w:id="58"/>
    <w:bookmarkStart w:name="z78" w:id="59"/>
    <w:p>
      <w:pPr>
        <w:spacing w:after="0"/>
        <w:ind w:left="0"/>
        <w:jc w:val="both"/>
      </w:pPr>
      <w:r>
        <w:rPr>
          <w:rFonts w:ascii="Times New Roman"/>
          <w:b w:val="false"/>
          <w:i w:val="false"/>
          <w:color w:val="000000"/>
          <w:sz w:val="28"/>
        </w:rPr>
        <w:t>
      Вместе с тем среднемесячная заработная плата в сельском хозяйстве (по итогам 3 кв. 2022 года –219,9 тыс. тенге) на протяжении последних трех лет была в среднем в 1,4 раза ниже средней по экономике, что свидетельствует о значительном разрыве по уровню доходов населения между селом и городом.</w:t>
      </w:r>
    </w:p>
    <w:bookmarkEnd w:id="59"/>
    <w:bookmarkStart w:name="z79" w:id="60"/>
    <w:p>
      <w:pPr>
        <w:spacing w:after="0"/>
        <w:ind w:left="0"/>
        <w:jc w:val="both"/>
      </w:pPr>
      <w:r>
        <w:rPr>
          <w:rFonts w:ascii="Times New Roman"/>
          <w:b w:val="false"/>
          <w:i w:val="false"/>
          <w:color w:val="000000"/>
          <w:sz w:val="28"/>
        </w:rPr>
        <w:t>
      В то же время медианный размер заработной платы в сельском хозяйстве в 2022 году составил 135,6 тыс. тенге.</w:t>
      </w:r>
    </w:p>
    <w:bookmarkEnd w:id="60"/>
    <w:bookmarkStart w:name="z80" w:id="61"/>
    <w:p>
      <w:pPr>
        <w:spacing w:after="0"/>
        <w:ind w:left="0"/>
        <w:jc w:val="both"/>
      </w:pPr>
      <w:r>
        <w:rPr>
          <w:rFonts w:ascii="Times New Roman"/>
          <w:b w:val="false"/>
          <w:i w:val="false"/>
          <w:color w:val="000000"/>
          <w:sz w:val="28"/>
        </w:rPr>
        <w:t xml:space="preserve">
      В сельской местности доля малоимущих семей превышает городской показатель в 1,6 раза (в городской местности 4,0%). </w:t>
      </w:r>
    </w:p>
    <w:bookmarkEnd w:id="61"/>
    <w:bookmarkStart w:name="z81" w:id="62"/>
    <w:p>
      <w:pPr>
        <w:spacing w:after="0"/>
        <w:ind w:left="0"/>
        <w:jc w:val="both"/>
      </w:pPr>
      <w:r>
        <w:rPr>
          <w:rFonts w:ascii="Times New Roman"/>
          <w:b w:val="false"/>
          <w:i w:val="false"/>
          <w:color w:val="000000"/>
          <w:sz w:val="28"/>
        </w:rPr>
        <w:t xml:space="preserve">
      При этом за 2020-2022 годы доля сельского населения, имеющего доходы ниже прожиточного минимума сохраняется на уровне 6,6%. </w:t>
      </w:r>
    </w:p>
    <w:bookmarkEnd w:id="62"/>
    <w:bookmarkStart w:name="z82" w:id="63"/>
    <w:p>
      <w:pPr>
        <w:spacing w:after="0"/>
        <w:ind w:left="0"/>
        <w:jc w:val="both"/>
      </w:pPr>
      <w:r>
        <w:rPr>
          <w:rFonts w:ascii="Times New Roman"/>
          <w:b w:val="false"/>
          <w:i w:val="false"/>
          <w:color w:val="000000"/>
          <w:sz w:val="28"/>
        </w:rPr>
        <w:t xml:space="preserve">
      Каждый третий сельский житель (более 1,2 млн человек) является самостоятельно занятым, что свидетельствует об отсутствии возможности их официального трудоустройства (наемная занятость). </w:t>
      </w:r>
    </w:p>
    <w:bookmarkEnd w:id="63"/>
    <w:bookmarkStart w:name="z83" w:id="64"/>
    <w:p>
      <w:pPr>
        <w:spacing w:after="0"/>
        <w:ind w:left="0"/>
        <w:jc w:val="both"/>
      </w:pPr>
      <w:r>
        <w:rPr>
          <w:rFonts w:ascii="Times New Roman"/>
          <w:b w:val="false"/>
          <w:i w:val="false"/>
          <w:color w:val="000000"/>
          <w:sz w:val="28"/>
        </w:rPr>
        <w:t xml:space="preserve">
      В этой ситуации выходом (в частности для сел с населением более 10 тыс. чел.) является всесторонняя диверсификация сельской экономики, поддержка альтернативных форм занятости, в том числе ремесел, сельского туризма, строительства и недропользования (включая смежные сектора), логистики и промышленности. </w:t>
      </w:r>
    </w:p>
    <w:bookmarkEnd w:id="64"/>
    <w:bookmarkStart w:name="z84" w:id="65"/>
    <w:p>
      <w:pPr>
        <w:spacing w:after="0"/>
        <w:ind w:left="0"/>
        <w:jc w:val="both"/>
      </w:pPr>
      <w:r>
        <w:rPr>
          <w:rFonts w:ascii="Times New Roman"/>
          <w:b w:val="false"/>
          <w:i w:val="false"/>
          <w:color w:val="000000"/>
          <w:sz w:val="28"/>
        </w:rPr>
        <w:t>
      Для средних и малых сел необходимо принятие мер по созданию условий для сбыта продукции через рынки, облегчение доступа к земельным, материальным, финансовым и информационным ресурсам, а также развитие связывающей инфраструктуры, позволяющей сельскому населению получить доступ к центрам экономического роста.</w:t>
      </w:r>
    </w:p>
    <w:bookmarkEnd w:id="65"/>
    <w:bookmarkStart w:name="z85" w:id="66"/>
    <w:p>
      <w:pPr>
        <w:spacing w:after="0"/>
        <w:ind w:left="0"/>
        <w:jc w:val="left"/>
      </w:pPr>
      <w:r>
        <w:rPr>
          <w:rFonts w:ascii="Times New Roman"/>
          <w:b/>
          <w:i w:val="false"/>
          <w:color w:val="000000"/>
        </w:rPr>
        <w:t xml:space="preserve"> 2.3. Качество жизни сельского населения</w:t>
      </w:r>
    </w:p>
    <w:bookmarkEnd w:id="66"/>
    <w:bookmarkStart w:name="z86" w:id="67"/>
    <w:p>
      <w:pPr>
        <w:spacing w:after="0"/>
        <w:ind w:left="0"/>
        <w:jc w:val="both"/>
      </w:pPr>
      <w:r>
        <w:rPr>
          <w:rFonts w:ascii="Times New Roman"/>
          <w:b w:val="false"/>
          <w:i w:val="false"/>
          <w:color w:val="000000"/>
          <w:sz w:val="28"/>
        </w:rPr>
        <w:t>
      В соответствии с Системой региональных стандартов уровень обеспеченности объектами и услугами (благами) сельских населенных пунктов за период с 2019 по 2021 год увеличился на 9,3 п.п. и составил 64,1%.</w:t>
      </w:r>
    </w:p>
    <w:bookmarkEnd w:id="67"/>
    <w:bookmarkStart w:name="z87" w:id="68"/>
    <w:p>
      <w:pPr>
        <w:spacing w:after="0"/>
        <w:ind w:left="0"/>
        <w:jc w:val="both"/>
      </w:pPr>
      <w:r>
        <w:rPr>
          <w:rFonts w:ascii="Times New Roman"/>
          <w:b w:val="false"/>
          <w:i w:val="false"/>
          <w:color w:val="000000"/>
          <w:sz w:val="28"/>
        </w:rPr>
        <w:t xml:space="preserve">
      По состоянию на 1 января 2023 года, обеспеченность населенных пунктов республики генеральными планами составляет 75% (4808 из 6411 населенных пунктов), из которых 59% (3798 из 6411 населенных пунктов) обеспечены обновленными генеральными планами. </w:t>
      </w:r>
    </w:p>
    <w:bookmarkEnd w:id="68"/>
    <w:bookmarkStart w:name="z88" w:id="69"/>
    <w:p>
      <w:pPr>
        <w:spacing w:after="0"/>
        <w:ind w:left="0"/>
        <w:jc w:val="both"/>
      </w:pPr>
      <w:r>
        <w:rPr>
          <w:rFonts w:ascii="Times New Roman"/>
          <w:b w:val="false"/>
          <w:i w:val="false"/>
          <w:color w:val="000000"/>
          <w:sz w:val="28"/>
        </w:rPr>
        <w:t>
      Жилье, газо-, электро-, водоснабжение</w:t>
      </w:r>
    </w:p>
    <w:bookmarkEnd w:id="69"/>
    <w:bookmarkStart w:name="z89" w:id="70"/>
    <w:p>
      <w:pPr>
        <w:spacing w:after="0"/>
        <w:ind w:left="0"/>
        <w:jc w:val="both"/>
      </w:pPr>
      <w:r>
        <w:rPr>
          <w:rFonts w:ascii="Times New Roman"/>
          <w:b w:val="false"/>
          <w:i w:val="false"/>
          <w:color w:val="000000"/>
          <w:sz w:val="28"/>
        </w:rPr>
        <w:t>
      По данным Бюро национальной статистики с 2020 по 2022 год сельский жилой фонд вырос на 5,0% и составил 141,2 млн кв. м (34,8% от жилфонда страны).</w:t>
      </w:r>
    </w:p>
    <w:bookmarkEnd w:id="70"/>
    <w:bookmarkStart w:name="z90" w:id="71"/>
    <w:p>
      <w:pPr>
        <w:spacing w:after="0"/>
        <w:ind w:left="0"/>
        <w:jc w:val="both"/>
      </w:pPr>
      <w:r>
        <w:rPr>
          <w:rFonts w:ascii="Times New Roman"/>
          <w:b w:val="false"/>
          <w:i w:val="false"/>
          <w:color w:val="000000"/>
          <w:sz w:val="28"/>
        </w:rPr>
        <w:t>
      Обеспеченность жильем на 1 проживающего за этот же период выросла с 19,3 до 19,8 кв. м, что ниже, чем в городах (25,8 кв. м).</w:t>
      </w:r>
    </w:p>
    <w:bookmarkEnd w:id="71"/>
    <w:bookmarkStart w:name="z91" w:id="72"/>
    <w:p>
      <w:pPr>
        <w:spacing w:after="0"/>
        <w:ind w:left="0"/>
        <w:jc w:val="both"/>
      </w:pPr>
      <w:r>
        <w:rPr>
          <w:rFonts w:ascii="Times New Roman"/>
          <w:b w:val="false"/>
          <w:i w:val="false"/>
          <w:color w:val="000000"/>
          <w:sz w:val="28"/>
        </w:rPr>
        <w:t xml:space="preserve">
      В целом, благоустройство сельского жилого фонда улучшается, но все еще отстает от городского. Продолжается газификация сельских территорий. </w:t>
      </w:r>
    </w:p>
    <w:bookmarkEnd w:id="72"/>
    <w:bookmarkStart w:name="z92" w:id="73"/>
    <w:p>
      <w:pPr>
        <w:spacing w:after="0"/>
        <w:ind w:left="0"/>
        <w:jc w:val="both"/>
      </w:pPr>
      <w:r>
        <w:rPr>
          <w:rFonts w:ascii="Times New Roman"/>
          <w:b w:val="false"/>
          <w:i w:val="false"/>
          <w:color w:val="000000"/>
          <w:sz w:val="28"/>
        </w:rPr>
        <w:t xml:space="preserve">
      По данным Министерства энергетики уровень газификации сельских населенных пунктов за 2020-2022 годы вырос на 12,1% и составил 27,1% (1,7 тыс. СНП). </w:t>
      </w:r>
    </w:p>
    <w:bookmarkEnd w:id="73"/>
    <w:bookmarkStart w:name="z93" w:id="74"/>
    <w:p>
      <w:pPr>
        <w:spacing w:after="0"/>
        <w:ind w:left="0"/>
        <w:jc w:val="both"/>
      </w:pPr>
      <w:r>
        <w:rPr>
          <w:rFonts w:ascii="Times New Roman"/>
          <w:b w:val="false"/>
          <w:i w:val="false"/>
          <w:color w:val="000000"/>
          <w:sz w:val="28"/>
        </w:rPr>
        <w:t xml:space="preserve">
      В 2022 году уровень обеспеченности электроснабжением по всем сельским населенным пунктам составил 99,1%. В 4 областях 33 СНП не электрифицированы (в области Абай – 3 СНП, Атырауской области – 4, Кызылординской области – 8, Туркестанской области – 18). </w:t>
      </w:r>
    </w:p>
    <w:bookmarkEnd w:id="74"/>
    <w:bookmarkStart w:name="z94" w:id="75"/>
    <w:p>
      <w:pPr>
        <w:spacing w:after="0"/>
        <w:ind w:left="0"/>
        <w:jc w:val="both"/>
      </w:pPr>
      <w:r>
        <w:rPr>
          <w:rFonts w:ascii="Times New Roman"/>
          <w:b w:val="false"/>
          <w:i w:val="false"/>
          <w:color w:val="000000"/>
          <w:sz w:val="28"/>
        </w:rPr>
        <w:t>
      Напряженной остается ситуация со снабжением сельского населения качественной питьевой водой.</w:t>
      </w:r>
    </w:p>
    <w:bookmarkEnd w:id="75"/>
    <w:bookmarkStart w:name="z95" w:id="76"/>
    <w:p>
      <w:pPr>
        <w:spacing w:after="0"/>
        <w:ind w:left="0"/>
        <w:jc w:val="both"/>
      </w:pPr>
      <w:r>
        <w:rPr>
          <w:rFonts w:ascii="Times New Roman"/>
          <w:b w:val="false"/>
          <w:i w:val="false"/>
          <w:color w:val="000000"/>
          <w:sz w:val="28"/>
        </w:rPr>
        <w:t xml:space="preserve">
      По данным Министерства индустрии и инфраструктурного развития всего в сельской местности имеют доступ к услугам водоснабжения 4 900 сел. Из оставшихся 1 395 сел в 432 необходимо строительство централизованного водоснабжения. </w:t>
      </w:r>
    </w:p>
    <w:bookmarkEnd w:id="76"/>
    <w:bookmarkStart w:name="z96" w:id="77"/>
    <w:p>
      <w:pPr>
        <w:spacing w:after="0"/>
        <w:ind w:left="0"/>
        <w:jc w:val="both"/>
      </w:pPr>
      <w:r>
        <w:rPr>
          <w:rFonts w:ascii="Times New Roman"/>
          <w:b w:val="false"/>
          <w:i w:val="false"/>
          <w:color w:val="000000"/>
          <w:sz w:val="28"/>
        </w:rPr>
        <w:t>
      При этом в целях эффективного использования бюджетных средств в 963 СНП требуется установка комплексных блок-модулей очистки воды и пунктов раздачи воды за счет местных бюджетов.</w:t>
      </w:r>
    </w:p>
    <w:bookmarkEnd w:id="77"/>
    <w:bookmarkStart w:name="z97" w:id="78"/>
    <w:p>
      <w:pPr>
        <w:spacing w:after="0"/>
        <w:ind w:left="0"/>
        <w:jc w:val="both"/>
      </w:pPr>
      <w:r>
        <w:rPr>
          <w:rFonts w:ascii="Times New Roman"/>
          <w:b w:val="false"/>
          <w:i w:val="false"/>
          <w:color w:val="000000"/>
          <w:sz w:val="28"/>
        </w:rPr>
        <w:t xml:space="preserve">
      По итогам 2022 года низкой остается обеспеченность канализацией – 45% (по городам – 90%), ванной или душем – 9,0% (по городам – 63%), горячим водоснабжением – 2,0%. </w:t>
      </w:r>
    </w:p>
    <w:bookmarkEnd w:id="78"/>
    <w:bookmarkStart w:name="z98" w:id="79"/>
    <w:p>
      <w:pPr>
        <w:spacing w:after="0"/>
        <w:ind w:left="0"/>
        <w:jc w:val="both"/>
      </w:pPr>
      <w:r>
        <w:rPr>
          <w:rFonts w:ascii="Times New Roman"/>
          <w:b w:val="false"/>
          <w:i w:val="false"/>
          <w:color w:val="000000"/>
          <w:sz w:val="28"/>
        </w:rPr>
        <w:t>
      Образование</w:t>
      </w:r>
    </w:p>
    <w:bookmarkEnd w:id="79"/>
    <w:bookmarkStart w:name="z99" w:id="80"/>
    <w:p>
      <w:pPr>
        <w:spacing w:after="0"/>
        <w:ind w:left="0"/>
        <w:jc w:val="both"/>
      </w:pPr>
      <w:r>
        <w:rPr>
          <w:rFonts w:ascii="Times New Roman"/>
          <w:b w:val="false"/>
          <w:i w:val="false"/>
          <w:color w:val="000000"/>
          <w:sz w:val="28"/>
        </w:rPr>
        <w:t xml:space="preserve">
      По данным Министерства просвещения за годы независимости сеть школ по стране сократилась на 1,4 тыс. единиц (с 9 тыс. до 7,6 тыс. единиц), в основном за счет сокращения обучающихся в малокомплектных школах в отдаленных малых селах. </w:t>
      </w:r>
    </w:p>
    <w:bookmarkEnd w:id="80"/>
    <w:bookmarkStart w:name="z100" w:id="81"/>
    <w:p>
      <w:pPr>
        <w:spacing w:after="0"/>
        <w:ind w:left="0"/>
        <w:jc w:val="both"/>
      </w:pPr>
      <w:r>
        <w:rPr>
          <w:rFonts w:ascii="Times New Roman"/>
          <w:b w:val="false"/>
          <w:i w:val="false"/>
          <w:color w:val="000000"/>
          <w:sz w:val="28"/>
        </w:rPr>
        <w:t xml:space="preserve">
      Всего в школах страны учатся 3,7 млн детей, из них в сельской местности – 1,5 млн учеников. </w:t>
      </w:r>
    </w:p>
    <w:bookmarkEnd w:id="81"/>
    <w:bookmarkStart w:name="z101" w:id="82"/>
    <w:p>
      <w:pPr>
        <w:spacing w:after="0"/>
        <w:ind w:left="0"/>
        <w:jc w:val="both"/>
      </w:pPr>
      <w:r>
        <w:rPr>
          <w:rFonts w:ascii="Times New Roman"/>
          <w:b w:val="false"/>
          <w:i w:val="false"/>
          <w:color w:val="000000"/>
          <w:sz w:val="28"/>
        </w:rPr>
        <w:t xml:space="preserve">
      В сельской местности всего функционируют 5 157 школ, из них малокомплектных 2 753 (средних 1 449, основных 793 и начальных малокомплектных школ). </w:t>
      </w:r>
    </w:p>
    <w:bookmarkEnd w:id="82"/>
    <w:bookmarkStart w:name="z102" w:id="83"/>
    <w:p>
      <w:pPr>
        <w:spacing w:after="0"/>
        <w:ind w:left="0"/>
        <w:jc w:val="both"/>
      </w:pPr>
      <w:r>
        <w:rPr>
          <w:rFonts w:ascii="Times New Roman"/>
          <w:b w:val="false"/>
          <w:i w:val="false"/>
          <w:color w:val="000000"/>
          <w:sz w:val="28"/>
        </w:rPr>
        <w:t>
      Как видно, при большем количестве школ в сельской местности (5,1 тыс. единиц), в них учатся намного меньше учеников, чем в городских школах (1,5 млн детей в селах, 2,2 млн детей в городах).</w:t>
      </w:r>
    </w:p>
    <w:bookmarkEnd w:id="83"/>
    <w:bookmarkStart w:name="z103" w:id="84"/>
    <w:p>
      <w:pPr>
        <w:spacing w:after="0"/>
        <w:ind w:left="0"/>
        <w:jc w:val="both"/>
      </w:pPr>
      <w:r>
        <w:rPr>
          <w:rFonts w:ascii="Times New Roman"/>
          <w:b w:val="false"/>
          <w:i w:val="false"/>
          <w:color w:val="000000"/>
          <w:sz w:val="28"/>
        </w:rPr>
        <w:t>
      Снижение контингента обучающихся по сельским школам наблюдается в Актюбинской, Восточно-Казахстанской, Карагандинской, Костанайской и Северо-Казахстанской областях.</w:t>
      </w:r>
    </w:p>
    <w:bookmarkEnd w:id="84"/>
    <w:bookmarkStart w:name="z104" w:id="85"/>
    <w:p>
      <w:pPr>
        <w:spacing w:after="0"/>
        <w:ind w:left="0"/>
        <w:jc w:val="both"/>
      </w:pPr>
      <w:r>
        <w:rPr>
          <w:rFonts w:ascii="Times New Roman"/>
          <w:b w:val="false"/>
          <w:i w:val="false"/>
          <w:color w:val="000000"/>
          <w:sz w:val="28"/>
        </w:rPr>
        <w:t xml:space="preserve">
      Подтверждением дефицита ученических мест является наличие школ с трехсменным обучением в некоторых регионах. По состоянию на 1 января 2023 года, из 137 трехсменных школ по стране 60% находятся в сельской местности, в основном в Алматинской и Туркестанской областях. </w:t>
      </w:r>
    </w:p>
    <w:bookmarkEnd w:id="85"/>
    <w:bookmarkStart w:name="z105" w:id="86"/>
    <w:p>
      <w:pPr>
        <w:spacing w:after="0"/>
        <w:ind w:left="0"/>
        <w:jc w:val="both"/>
      </w:pPr>
      <w:r>
        <w:rPr>
          <w:rFonts w:ascii="Times New Roman"/>
          <w:b w:val="false"/>
          <w:i w:val="false"/>
          <w:color w:val="000000"/>
          <w:sz w:val="28"/>
        </w:rPr>
        <w:t>
      Всего на селе 26 аварийных школ, в основном в Актюбинской, Кызылординской, Западно-Казахстанской и Туркестанской областях.</w:t>
      </w:r>
    </w:p>
    <w:bookmarkEnd w:id="86"/>
    <w:bookmarkStart w:name="z106" w:id="87"/>
    <w:p>
      <w:pPr>
        <w:spacing w:after="0"/>
        <w:ind w:left="0"/>
        <w:jc w:val="both"/>
      </w:pPr>
      <w:r>
        <w:rPr>
          <w:rFonts w:ascii="Times New Roman"/>
          <w:b w:val="false"/>
          <w:i w:val="false"/>
          <w:color w:val="000000"/>
          <w:sz w:val="28"/>
        </w:rPr>
        <w:t>
      Кроме этого, в селах функционируют 239 саманных, 69 деревянных и 5 камышитовых школ, а также 40 школ расположены в приспособленных зданиях.</w:t>
      </w:r>
    </w:p>
    <w:bookmarkEnd w:id="87"/>
    <w:bookmarkStart w:name="z107" w:id="88"/>
    <w:p>
      <w:pPr>
        <w:spacing w:after="0"/>
        <w:ind w:left="0"/>
        <w:jc w:val="both"/>
      </w:pPr>
      <w:r>
        <w:rPr>
          <w:rFonts w:ascii="Times New Roman"/>
          <w:b w:val="false"/>
          <w:i w:val="false"/>
          <w:color w:val="000000"/>
          <w:sz w:val="28"/>
        </w:rPr>
        <w:t xml:space="preserve">
      Дефицит ученических мест в сельской местности с высокой плотностью населения составляет 85 тыс. единиц, по прогнозам Министерства просвещения в 2025 году данный показатель составит 320 тыс. единиц. </w:t>
      </w:r>
    </w:p>
    <w:bookmarkEnd w:id="88"/>
    <w:bookmarkStart w:name="z108" w:id="89"/>
    <w:p>
      <w:pPr>
        <w:spacing w:after="0"/>
        <w:ind w:left="0"/>
        <w:jc w:val="both"/>
      </w:pPr>
      <w:r>
        <w:rPr>
          <w:rFonts w:ascii="Times New Roman"/>
          <w:b w:val="false"/>
          <w:i w:val="false"/>
          <w:color w:val="000000"/>
          <w:sz w:val="28"/>
        </w:rPr>
        <w:t xml:space="preserve">
      При этом, Министерством просвещения прорабатывается вопрос по внесению изменений и дополнений в гарантированный государственный норматив сети организаций образования, с учетом экономической целесобразности и возможности переселения жителей </w:t>
      </w:r>
    </w:p>
    <w:bookmarkEnd w:id="89"/>
    <w:bookmarkStart w:name="z109" w:id="90"/>
    <w:p>
      <w:pPr>
        <w:spacing w:after="0"/>
        <w:ind w:left="0"/>
        <w:jc w:val="both"/>
      </w:pPr>
      <w:r>
        <w:rPr>
          <w:rFonts w:ascii="Times New Roman"/>
          <w:b w:val="false"/>
          <w:i w:val="false"/>
          <w:color w:val="000000"/>
          <w:sz w:val="28"/>
        </w:rPr>
        <w:t>
      Сохраняется проблема обеспеченности сельского населения качественными услугами профессионально-технического образования, которое выполняет важную роль в обеспечении кадрами рынка труда.</w:t>
      </w:r>
    </w:p>
    <w:bookmarkEnd w:id="90"/>
    <w:bookmarkStart w:name="z110" w:id="91"/>
    <w:p>
      <w:pPr>
        <w:spacing w:after="0"/>
        <w:ind w:left="0"/>
        <w:jc w:val="both"/>
      </w:pPr>
      <w:r>
        <w:rPr>
          <w:rFonts w:ascii="Times New Roman"/>
          <w:b w:val="false"/>
          <w:i w:val="false"/>
          <w:color w:val="000000"/>
          <w:sz w:val="28"/>
        </w:rPr>
        <w:t xml:space="preserve">
      Вместе с тем за 2020-2022 годы отмечается сокращение сети сельских организаций технического и профессионального образования с 158 до 151 ед. </w:t>
      </w:r>
    </w:p>
    <w:bookmarkEnd w:id="91"/>
    <w:bookmarkStart w:name="z111" w:id="92"/>
    <w:p>
      <w:pPr>
        <w:spacing w:after="0"/>
        <w:ind w:left="0"/>
        <w:jc w:val="both"/>
      </w:pPr>
      <w:r>
        <w:rPr>
          <w:rFonts w:ascii="Times New Roman"/>
          <w:b w:val="false"/>
          <w:i w:val="false"/>
          <w:color w:val="000000"/>
          <w:sz w:val="28"/>
        </w:rPr>
        <w:t>
      Результаты международного исследования PISA-2018 демонстрируют существенный разрыв по качеству получаемого образования между городскими и сельскими обучающимися. Одной из причин образовательного неравенства выступает разрыв в квалификации городских и сельских педагогов, потребность в педагогических кадрах, а также низкий уровень оснащенности учебно-материальной базы.</w:t>
      </w:r>
    </w:p>
    <w:bookmarkEnd w:id="92"/>
    <w:bookmarkStart w:name="z112" w:id="93"/>
    <w:p>
      <w:pPr>
        <w:spacing w:after="0"/>
        <w:ind w:left="0"/>
        <w:jc w:val="both"/>
      </w:pPr>
      <w:r>
        <w:rPr>
          <w:rFonts w:ascii="Times New Roman"/>
          <w:b w:val="false"/>
          <w:i w:val="false"/>
          <w:color w:val="000000"/>
          <w:sz w:val="28"/>
        </w:rPr>
        <w:t>
      Здравоохранение</w:t>
      </w:r>
    </w:p>
    <w:bookmarkEnd w:id="93"/>
    <w:bookmarkStart w:name="z113" w:id="94"/>
    <w:p>
      <w:pPr>
        <w:spacing w:after="0"/>
        <w:ind w:left="0"/>
        <w:jc w:val="both"/>
      </w:pPr>
      <w:r>
        <w:rPr>
          <w:rFonts w:ascii="Times New Roman"/>
          <w:b w:val="false"/>
          <w:i w:val="false"/>
          <w:color w:val="000000"/>
          <w:sz w:val="28"/>
        </w:rPr>
        <w:t xml:space="preserve">
      Количество организаций здравоохранения в сельской местности сокращается. </w:t>
      </w:r>
    </w:p>
    <w:bookmarkEnd w:id="94"/>
    <w:bookmarkStart w:name="z114" w:id="95"/>
    <w:p>
      <w:pPr>
        <w:spacing w:after="0"/>
        <w:ind w:left="0"/>
        <w:jc w:val="both"/>
      </w:pPr>
      <w:r>
        <w:rPr>
          <w:rFonts w:ascii="Times New Roman"/>
          <w:b w:val="false"/>
          <w:i w:val="false"/>
          <w:color w:val="000000"/>
          <w:sz w:val="28"/>
        </w:rPr>
        <w:t xml:space="preserve">
      По данным социально-экономического мониторинга по сельским территориям на начало 2022 года количество объектов первичной медико-санитарной помощи (далее – ПМСП) в сельской местности составило 5 195 единиц. </w:t>
      </w:r>
    </w:p>
    <w:bookmarkEnd w:id="95"/>
    <w:bookmarkStart w:name="z115" w:id="96"/>
    <w:p>
      <w:pPr>
        <w:spacing w:after="0"/>
        <w:ind w:left="0"/>
        <w:jc w:val="both"/>
      </w:pPr>
      <w:r>
        <w:rPr>
          <w:rFonts w:ascii="Times New Roman"/>
          <w:b w:val="false"/>
          <w:i w:val="false"/>
          <w:color w:val="000000"/>
          <w:sz w:val="28"/>
        </w:rPr>
        <w:t xml:space="preserve">
      При этом в 2 731 селе медицинские объекты расположены в приспособленных помещениях, в 2 293 селах – имеют год постройки более 40 лет. </w:t>
      </w:r>
    </w:p>
    <w:bookmarkEnd w:id="96"/>
    <w:bookmarkStart w:name="z116" w:id="97"/>
    <w:p>
      <w:pPr>
        <w:spacing w:after="0"/>
        <w:ind w:left="0"/>
        <w:jc w:val="both"/>
      </w:pPr>
      <w:r>
        <w:rPr>
          <w:rFonts w:ascii="Times New Roman"/>
          <w:b w:val="false"/>
          <w:i w:val="false"/>
          <w:color w:val="000000"/>
          <w:sz w:val="28"/>
        </w:rPr>
        <w:t>
      В рамках пилотного национального проекта "Модернизация сельского здравоохранения" планируется построить 655 медицинских объектов, в том числе 253 медицинских пункта, 160 врачебных амбулаторий и 242 фельдшерско-акушерских пункта.</w:t>
      </w:r>
    </w:p>
    <w:bookmarkEnd w:id="97"/>
    <w:bookmarkStart w:name="z117" w:id="98"/>
    <w:p>
      <w:pPr>
        <w:spacing w:after="0"/>
        <w:ind w:left="0"/>
        <w:jc w:val="both"/>
      </w:pPr>
      <w:r>
        <w:rPr>
          <w:rFonts w:ascii="Times New Roman"/>
          <w:b w:val="false"/>
          <w:i w:val="false"/>
          <w:color w:val="000000"/>
          <w:sz w:val="28"/>
        </w:rPr>
        <w:t>
      На качество медицинских услуг оказывает влияние обеспеченность кадрами. В организациях, оказывающих первичную медико-санитарную помощь, работают порядка 33 тыс. врачей и 75 тыс. средних медицинских работников, из которых почти половина – в сельской местности.</w:t>
      </w:r>
    </w:p>
    <w:bookmarkEnd w:id="98"/>
    <w:bookmarkStart w:name="z118" w:id="99"/>
    <w:p>
      <w:pPr>
        <w:spacing w:after="0"/>
        <w:ind w:left="0"/>
        <w:jc w:val="both"/>
      </w:pPr>
      <w:r>
        <w:rPr>
          <w:rFonts w:ascii="Times New Roman"/>
          <w:b w:val="false"/>
          <w:i w:val="false"/>
          <w:color w:val="000000"/>
          <w:sz w:val="28"/>
        </w:rPr>
        <w:t>
      Культура и спорт</w:t>
      </w:r>
    </w:p>
    <w:bookmarkEnd w:id="99"/>
    <w:bookmarkStart w:name="z119" w:id="100"/>
    <w:p>
      <w:pPr>
        <w:spacing w:after="0"/>
        <w:ind w:left="0"/>
        <w:jc w:val="both"/>
      </w:pPr>
      <w:r>
        <w:rPr>
          <w:rFonts w:ascii="Times New Roman"/>
          <w:b w:val="false"/>
          <w:i w:val="false"/>
          <w:color w:val="000000"/>
          <w:sz w:val="28"/>
        </w:rPr>
        <w:t>
      В период 2020-2022 годов в сельской местности число культурно-досуговых организаций снизилось на 4 ед. и составило 2 815 единиц. Существенной проблемой является то, что ряд культурно-досуговых организаций функционирует в неотапливаемых помещениях или в зданиях, находящихся в аварийном состоянии или требующих капитального ремонта.</w:t>
      </w:r>
    </w:p>
    <w:bookmarkEnd w:id="100"/>
    <w:bookmarkStart w:name="z120" w:id="101"/>
    <w:p>
      <w:pPr>
        <w:spacing w:after="0"/>
        <w:ind w:left="0"/>
        <w:jc w:val="both"/>
      </w:pPr>
      <w:r>
        <w:rPr>
          <w:rFonts w:ascii="Times New Roman"/>
          <w:b w:val="false"/>
          <w:i w:val="false"/>
          <w:color w:val="000000"/>
          <w:sz w:val="28"/>
        </w:rPr>
        <w:t xml:space="preserve">
      По состоянию на 01.01.2023 г. по республике в сельской местности насчитывается 759 спортивных сооружений. </w:t>
      </w:r>
    </w:p>
    <w:bookmarkEnd w:id="101"/>
    <w:bookmarkStart w:name="z121" w:id="102"/>
    <w:p>
      <w:pPr>
        <w:spacing w:after="0"/>
        <w:ind w:left="0"/>
        <w:jc w:val="both"/>
      </w:pPr>
      <w:r>
        <w:rPr>
          <w:rFonts w:ascii="Times New Roman"/>
          <w:b w:val="false"/>
          <w:i w:val="false"/>
          <w:color w:val="000000"/>
          <w:sz w:val="28"/>
        </w:rPr>
        <w:t xml:space="preserve">
      Основными проблемными вопросами является нехватка объектов культуры и спорта, а также физическое состояние зданий действующих организаций. </w:t>
      </w:r>
    </w:p>
    <w:bookmarkEnd w:id="102"/>
    <w:bookmarkStart w:name="z122" w:id="103"/>
    <w:p>
      <w:pPr>
        <w:spacing w:after="0"/>
        <w:ind w:left="0"/>
        <w:jc w:val="both"/>
      </w:pPr>
      <w:r>
        <w:rPr>
          <w:rFonts w:ascii="Times New Roman"/>
          <w:b w:val="false"/>
          <w:i w:val="false"/>
          <w:color w:val="000000"/>
          <w:sz w:val="28"/>
        </w:rPr>
        <w:t>
      Доступ к интернету</w:t>
      </w:r>
    </w:p>
    <w:bookmarkEnd w:id="103"/>
    <w:bookmarkStart w:name="z123" w:id="104"/>
    <w:p>
      <w:pPr>
        <w:spacing w:after="0"/>
        <w:ind w:left="0"/>
        <w:jc w:val="both"/>
      </w:pPr>
      <w:r>
        <w:rPr>
          <w:rFonts w:ascii="Times New Roman"/>
          <w:b w:val="false"/>
          <w:i w:val="false"/>
          <w:color w:val="000000"/>
          <w:sz w:val="28"/>
        </w:rPr>
        <w:t xml:space="preserve">
      Кризис, вызванный пандемией COVID – 19, продемонстрировал жизненно важную роль цифровых технологий. </w:t>
      </w:r>
    </w:p>
    <w:bookmarkEnd w:id="104"/>
    <w:bookmarkStart w:name="z124" w:id="105"/>
    <w:p>
      <w:pPr>
        <w:spacing w:after="0"/>
        <w:ind w:left="0"/>
        <w:jc w:val="both"/>
      </w:pPr>
      <w:r>
        <w:rPr>
          <w:rFonts w:ascii="Times New Roman"/>
          <w:b w:val="false"/>
          <w:i w:val="false"/>
          <w:color w:val="000000"/>
          <w:sz w:val="28"/>
        </w:rPr>
        <w:t xml:space="preserve">
      Проблемой инфокоммуникационной инфраструктуры является неполный охват мобильной связью и интернетом сельских населенных пунктов, что сохраняет цифровое неравенство. </w:t>
      </w:r>
    </w:p>
    <w:bookmarkEnd w:id="105"/>
    <w:bookmarkStart w:name="z125" w:id="106"/>
    <w:p>
      <w:pPr>
        <w:spacing w:after="0"/>
        <w:ind w:left="0"/>
        <w:jc w:val="both"/>
      </w:pPr>
      <w:r>
        <w:rPr>
          <w:rFonts w:ascii="Times New Roman"/>
          <w:b w:val="false"/>
          <w:i w:val="false"/>
          <w:color w:val="000000"/>
          <w:sz w:val="28"/>
        </w:rPr>
        <w:t>
      По данным Министерства цифрового развития, инноваций и аэрокосмической промышленности на начало 2023 года 4 858 СНП (77%) обеспечены мобильным широкополосным доступом к сети интернет, в том числе по технологии 4G – 2 045 СНП (32%), 3G – 2 813 СНП (45%).</w:t>
      </w:r>
    </w:p>
    <w:bookmarkEnd w:id="106"/>
    <w:bookmarkStart w:name="z126" w:id="107"/>
    <w:p>
      <w:pPr>
        <w:spacing w:after="0"/>
        <w:ind w:left="0"/>
        <w:jc w:val="both"/>
      </w:pPr>
      <w:r>
        <w:rPr>
          <w:rFonts w:ascii="Times New Roman"/>
          <w:b w:val="false"/>
          <w:i w:val="false"/>
          <w:color w:val="000000"/>
          <w:sz w:val="28"/>
        </w:rPr>
        <w:t>
      Доступ к фиксированному интернету имеют 4 556 СНП, из них только 2 606 СНП – посредством волоконно-оптических линий связи (ВОЛС), 1 950 СНП – по технологии ADSL.</w:t>
      </w:r>
    </w:p>
    <w:bookmarkEnd w:id="107"/>
    <w:bookmarkStart w:name="z127" w:id="108"/>
    <w:p>
      <w:pPr>
        <w:spacing w:after="0"/>
        <w:ind w:left="0"/>
        <w:jc w:val="both"/>
      </w:pPr>
      <w:r>
        <w:rPr>
          <w:rFonts w:ascii="Times New Roman"/>
          <w:b w:val="false"/>
          <w:i w:val="false"/>
          <w:color w:val="000000"/>
          <w:sz w:val="28"/>
        </w:rPr>
        <w:t>
      Дорожная инфраструктура</w:t>
      </w:r>
    </w:p>
    <w:bookmarkEnd w:id="108"/>
    <w:bookmarkStart w:name="z128" w:id="109"/>
    <w:p>
      <w:pPr>
        <w:spacing w:after="0"/>
        <w:ind w:left="0"/>
        <w:jc w:val="both"/>
      </w:pPr>
      <w:r>
        <w:rPr>
          <w:rFonts w:ascii="Times New Roman"/>
          <w:b w:val="false"/>
          <w:i w:val="false"/>
          <w:color w:val="000000"/>
          <w:sz w:val="28"/>
        </w:rPr>
        <w:t>
      На сегодня низкое качество местных дорог ведет к слабой связанности сельских территорий и препятствует их экономическому развитию.</w:t>
      </w:r>
    </w:p>
    <w:bookmarkEnd w:id="109"/>
    <w:bookmarkStart w:name="z129" w:id="110"/>
    <w:p>
      <w:pPr>
        <w:spacing w:after="0"/>
        <w:ind w:left="0"/>
        <w:jc w:val="both"/>
      </w:pPr>
      <w:r>
        <w:rPr>
          <w:rFonts w:ascii="Times New Roman"/>
          <w:b w:val="false"/>
          <w:i w:val="false"/>
          <w:color w:val="000000"/>
          <w:sz w:val="28"/>
        </w:rPr>
        <w:t>
      При этом, 10% дорог местного значения (или 6 986 км) требуют проведения среднего и капитального ремонта. Высокая доля таких дорог имеется в ЗКО – 2,6 тыс. км, Актюбинской – 1,2 тыс. км, Атырауской – 0,53 тыс. км и СКО – 1,5 тыс. км.</w:t>
      </w:r>
    </w:p>
    <w:bookmarkEnd w:id="110"/>
    <w:bookmarkStart w:name="z130" w:id="111"/>
    <w:p>
      <w:pPr>
        <w:spacing w:after="0"/>
        <w:ind w:left="0"/>
        <w:jc w:val="both"/>
      </w:pPr>
      <w:r>
        <w:rPr>
          <w:rFonts w:ascii="Times New Roman"/>
          <w:b w:val="false"/>
          <w:i w:val="false"/>
          <w:color w:val="000000"/>
          <w:sz w:val="28"/>
        </w:rPr>
        <w:t>
      Экология</w:t>
      </w:r>
    </w:p>
    <w:bookmarkEnd w:id="111"/>
    <w:bookmarkStart w:name="z131" w:id="112"/>
    <w:p>
      <w:pPr>
        <w:spacing w:after="0"/>
        <w:ind w:left="0"/>
        <w:jc w:val="both"/>
      </w:pPr>
      <w:r>
        <w:rPr>
          <w:rFonts w:ascii="Times New Roman"/>
          <w:b w:val="false"/>
          <w:i w:val="false"/>
          <w:color w:val="000000"/>
          <w:sz w:val="28"/>
        </w:rPr>
        <w:t xml:space="preserve">
      Согласно расчетам Всемирной Метеорологической Организации процесс изменения климата на территории Казахстана будет усиливаться в ближайшие 20 лет. </w:t>
      </w:r>
    </w:p>
    <w:bookmarkEnd w:id="112"/>
    <w:bookmarkStart w:name="z132" w:id="113"/>
    <w:p>
      <w:pPr>
        <w:spacing w:after="0"/>
        <w:ind w:left="0"/>
        <w:jc w:val="both"/>
      </w:pPr>
      <w:r>
        <w:rPr>
          <w:rFonts w:ascii="Times New Roman"/>
          <w:b w:val="false"/>
          <w:i w:val="false"/>
          <w:color w:val="000000"/>
          <w:sz w:val="28"/>
        </w:rPr>
        <w:t xml:space="preserve">
      Так, климатические катастрофы (засуха, лесные пожары и обмеление рек) станут обычным явлением на территории Казахстана. </w:t>
      </w:r>
    </w:p>
    <w:bookmarkEnd w:id="113"/>
    <w:bookmarkStart w:name="z133" w:id="114"/>
    <w:p>
      <w:pPr>
        <w:spacing w:after="0"/>
        <w:ind w:left="0"/>
        <w:jc w:val="both"/>
      </w:pPr>
      <w:r>
        <w:rPr>
          <w:rFonts w:ascii="Times New Roman"/>
          <w:b w:val="false"/>
          <w:i w:val="false"/>
          <w:color w:val="000000"/>
          <w:sz w:val="28"/>
        </w:rPr>
        <w:t xml:space="preserve">
      По прогнозам к 2030 году в стране пропускная способность пастбищ снизится на 10%, к 2040 году дефицит воды составит 50% от потребности. </w:t>
      </w:r>
    </w:p>
    <w:bookmarkEnd w:id="114"/>
    <w:bookmarkStart w:name="z134" w:id="115"/>
    <w:p>
      <w:pPr>
        <w:spacing w:after="0"/>
        <w:ind w:left="0"/>
        <w:jc w:val="both"/>
      </w:pPr>
      <w:r>
        <w:rPr>
          <w:rFonts w:ascii="Times New Roman"/>
          <w:b w:val="false"/>
          <w:i w:val="false"/>
          <w:color w:val="000000"/>
          <w:sz w:val="28"/>
        </w:rPr>
        <w:t xml:space="preserve">
      В целом климат Казахстана теплеет почти в 2 раза быстрее, чем глобальный. К 2050 году Казахстан может оказаться в списке государств катастрофического водного стресса. </w:t>
      </w:r>
    </w:p>
    <w:bookmarkEnd w:id="115"/>
    <w:bookmarkStart w:name="z135" w:id="116"/>
    <w:p>
      <w:pPr>
        <w:spacing w:after="0"/>
        <w:ind w:left="0"/>
        <w:jc w:val="both"/>
      </w:pPr>
      <w:r>
        <w:rPr>
          <w:rFonts w:ascii="Times New Roman"/>
          <w:b w:val="false"/>
          <w:i w:val="false"/>
          <w:color w:val="000000"/>
          <w:sz w:val="28"/>
        </w:rPr>
        <w:t>
      Соответственно, в условиях изменяющегося климата очевидна необходимость пересмотра культуры земледелия.</w:t>
      </w:r>
    </w:p>
    <w:bookmarkEnd w:id="116"/>
    <w:bookmarkStart w:name="z136" w:id="117"/>
    <w:p>
      <w:pPr>
        <w:spacing w:after="0"/>
        <w:ind w:left="0"/>
        <w:jc w:val="both"/>
      </w:pPr>
      <w:r>
        <w:rPr>
          <w:rFonts w:ascii="Times New Roman"/>
          <w:b w:val="false"/>
          <w:i w:val="false"/>
          <w:color w:val="000000"/>
          <w:sz w:val="28"/>
        </w:rPr>
        <w:t xml:space="preserve">
      Ожидается, что сильные засухи в Казахстане будут происходить чаще, способствуя деградации земель, опустыниванию, что приведет к возникновению пыльных бурь по всей территории страны. Уже сейчас две третьих земель Казахстана подвержены риску засухи, с периодичностью 2-3 года в стране происходят серьезные проблемы с засухой и гибелью урожая, 23,5% населения страны уже проживают в деградированных землях. </w:t>
      </w:r>
    </w:p>
    <w:bookmarkEnd w:id="117"/>
    <w:bookmarkStart w:name="z137" w:id="118"/>
    <w:p>
      <w:pPr>
        <w:spacing w:after="0"/>
        <w:ind w:left="0"/>
        <w:jc w:val="both"/>
      </w:pPr>
      <w:r>
        <w:rPr>
          <w:rFonts w:ascii="Times New Roman"/>
          <w:b w:val="false"/>
          <w:i w:val="false"/>
          <w:color w:val="000000"/>
          <w:sz w:val="28"/>
        </w:rPr>
        <w:t>
      На территории страны имеются 3 030 объектов размещения твердых бытовых отходов (полигонов и свалок), из них только 21% соответствуют экологическим требованиям и санитарным нормам.</w:t>
      </w:r>
    </w:p>
    <w:bookmarkEnd w:id="118"/>
    <w:bookmarkStart w:name="z138" w:id="119"/>
    <w:p>
      <w:pPr>
        <w:spacing w:after="0"/>
        <w:ind w:left="0"/>
        <w:jc w:val="both"/>
      </w:pPr>
      <w:r>
        <w:rPr>
          <w:rFonts w:ascii="Times New Roman"/>
          <w:b w:val="false"/>
          <w:i w:val="false"/>
          <w:color w:val="000000"/>
          <w:sz w:val="28"/>
        </w:rPr>
        <w:t>
      Жители сельских населенных пунктов не имеют централизованной системы сбора отходов и не охвачены услугой по вывозу отходов, что приводит к образованию стихийных свалок. Ежегодно местными исполнительными органами расходуются значительные средства для их ликвидации.</w:t>
      </w:r>
    </w:p>
    <w:bookmarkEnd w:id="119"/>
    <w:bookmarkStart w:name="z139" w:id="120"/>
    <w:p>
      <w:pPr>
        <w:spacing w:after="0"/>
        <w:ind w:left="0"/>
        <w:jc w:val="both"/>
      </w:pPr>
      <w:r>
        <w:rPr>
          <w:rFonts w:ascii="Times New Roman"/>
          <w:b w:val="false"/>
          <w:i w:val="false"/>
          <w:color w:val="000000"/>
          <w:sz w:val="28"/>
        </w:rPr>
        <w:t>
      Пожарная безопасность</w:t>
      </w:r>
    </w:p>
    <w:bookmarkEnd w:id="120"/>
    <w:bookmarkStart w:name="z140" w:id="121"/>
    <w:p>
      <w:pPr>
        <w:spacing w:after="0"/>
        <w:ind w:left="0"/>
        <w:jc w:val="both"/>
      </w:pPr>
      <w:r>
        <w:rPr>
          <w:rFonts w:ascii="Times New Roman"/>
          <w:b w:val="false"/>
          <w:i w:val="false"/>
          <w:color w:val="000000"/>
          <w:sz w:val="28"/>
        </w:rPr>
        <w:t xml:space="preserve">
      В СНП с численностью населения свыше 5 тысяч человек противопожарную защиту осуществляет 231 подразделение государственной противопожарной службы. </w:t>
      </w:r>
    </w:p>
    <w:bookmarkEnd w:id="121"/>
    <w:bookmarkStart w:name="z141" w:id="122"/>
    <w:p>
      <w:pPr>
        <w:spacing w:after="0"/>
        <w:ind w:left="0"/>
        <w:jc w:val="both"/>
      </w:pPr>
      <w:r>
        <w:rPr>
          <w:rFonts w:ascii="Times New Roman"/>
          <w:b w:val="false"/>
          <w:i w:val="false"/>
          <w:color w:val="000000"/>
          <w:sz w:val="28"/>
        </w:rPr>
        <w:t xml:space="preserve">
      В селах с численностью менее 5 тысяч человек за пожарную безопасность отвечает 586 пожарных поста. Это позволило в период с 2020 по 2022 год сократить количество пожаров на территории сел на 9% (с 6 184 до 5 628). </w:t>
      </w:r>
    </w:p>
    <w:bookmarkEnd w:id="122"/>
    <w:bookmarkStart w:name="z142" w:id="123"/>
    <w:p>
      <w:pPr>
        <w:spacing w:after="0"/>
        <w:ind w:left="0"/>
        <w:jc w:val="both"/>
      </w:pPr>
      <w:r>
        <w:rPr>
          <w:rFonts w:ascii="Times New Roman"/>
          <w:b w:val="false"/>
          <w:i w:val="false"/>
          <w:color w:val="000000"/>
          <w:sz w:val="28"/>
        </w:rPr>
        <w:t>
      Вместе с тем существует острая потребность в строительстве противопожарной инфраструктуры: депо – 46 единиц, пожарных постов – 94 единиц.</w:t>
      </w:r>
    </w:p>
    <w:bookmarkEnd w:id="123"/>
    <w:bookmarkStart w:name="z143" w:id="124"/>
    <w:p>
      <w:pPr>
        <w:spacing w:after="0"/>
        <w:ind w:left="0"/>
        <w:jc w:val="both"/>
      </w:pPr>
      <w:r>
        <w:rPr>
          <w:rFonts w:ascii="Times New Roman"/>
          <w:b w:val="false"/>
          <w:i w:val="false"/>
          <w:color w:val="000000"/>
          <w:sz w:val="28"/>
        </w:rPr>
        <w:t>
      Согласно ведомственной статистике в Казахстане гибель регистрируется в каждом 36-м пожаре, что выше аналогичного показателя развитых стран. Так, в США данный показатель ниже казахстанского в 10 раз, Великобритании – в 14 раз, во Франции – в 27 раз.</w:t>
      </w:r>
    </w:p>
    <w:bookmarkEnd w:id="124"/>
    <w:bookmarkStart w:name="z144" w:id="125"/>
    <w:p>
      <w:pPr>
        <w:spacing w:after="0"/>
        <w:ind w:left="0"/>
        <w:jc w:val="both"/>
      </w:pPr>
      <w:r>
        <w:rPr>
          <w:rFonts w:ascii="Times New Roman"/>
          <w:b w:val="false"/>
          <w:i w:val="false"/>
          <w:color w:val="000000"/>
          <w:sz w:val="28"/>
        </w:rPr>
        <w:t xml:space="preserve">
      Уровень оснащенности материально-технической базы местных исполнительных органов (автоцистерны, пожарные станции, вышки, насосы и другое оборудование) составляет 70,2%. </w:t>
      </w:r>
    </w:p>
    <w:bookmarkEnd w:id="125"/>
    <w:bookmarkStart w:name="z145" w:id="126"/>
    <w:p>
      <w:pPr>
        <w:spacing w:after="0"/>
        <w:ind w:left="0"/>
        <w:jc w:val="both"/>
      </w:pPr>
      <w:r>
        <w:rPr>
          <w:rFonts w:ascii="Times New Roman"/>
          <w:b w:val="false"/>
          <w:i w:val="false"/>
          <w:color w:val="000000"/>
          <w:sz w:val="28"/>
        </w:rPr>
        <w:t>
      Из-за низкой оснащенности существующих и отсутствия пожарных постов в ряде сельских населенных пунктов, отдаленность расположения пожарных частей государственной противопожарной службы негативно влияет на оперативность прибытия первых пожарных расчетов к месту пожара. Так, время прибытия превышает нормативно установленное время, которое составляет "не более 20 минут".</w:t>
      </w:r>
    </w:p>
    <w:bookmarkEnd w:id="126"/>
    <w:bookmarkStart w:name="z146" w:id="127"/>
    <w:p>
      <w:pPr>
        <w:spacing w:after="0"/>
        <w:ind w:left="0"/>
        <w:jc w:val="both"/>
      </w:pPr>
      <w:r>
        <w:rPr>
          <w:rFonts w:ascii="Times New Roman"/>
          <w:b w:val="false"/>
          <w:i w:val="false"/>
          <w:color w:val="000000"/>
          <w:sz w:val="28"/>
        </w:rPr>
        <w:t>
      Общественная безопасность</w:t>
      </w:r>
    </w:p>
    <w:bookmarkEnd w:id="127"/>
    <w:bookmarkStart w:name="z147" w:id="128"/>
    <w:p>
      <w:pPr>
        <w:spacing w:after="0"/>
        <w:ind w:left="0"/>
        <w:jc w:val="both"/>
      </w:pPr>
      <w:r>
        <w:rPr>
          <w:rFonts w:ascii="Times New Roman"/>
          <w:b w:val="false"/>
          <w:i w:val="false"/>
          <w:color w:val="000000"/>
          <w:sz w:val="28"/>
        </w:rPr>
        <w:t>
      По итогам 2022 года в СНП функционируют 2 169 участковых пунктов полиции (далее – УПП), дополнительно требуется строительство 256 УПП.</w:t>
      </w:r>
    </w:p>
    <w:bookmarkEnd w:id="128"/>
    <w:bookmarkStart w:name="z148" w:id="129"/>
    <w:p>
      <w:pPr>
        <w:spacing w:after="0"/>
        <w:ind w:left="0"/>
        <w:jc w:val="both"/>
      </w:pPr>
      <w:r>
        <w:rPr>
          <w:rFonts w:ascii="Times New Roman"/>
          <w:b w:val="false"/>
          <w:i w:val="false"/>
          <w:color w:val="000000"/>
          <w:sz w:val="28"/>
        </w:rPr>
        <w:t xml:space="preserve">
      В наличии участковых инспекторов полиции имеется 2 204 единиц служебного автотранспорта, при этом потребность составляет 1 053 единиц. </w:t>
      </w:r>
    </w:p>
    <w:bookmarkEnd w:id="129"/>
    <w:bookmarkStart w:name="z149" w:id="130"/>
    <w:p>
      <w:pPr>
        <w:spacing w:after="0"/>
        <w:ind w:left="0"/>
        <w:jc w:val="both"/>
      </w:pPr>
      <w:r>
        <w:rPr>
          <w:rFonts w:ascii="Times New Roman"/>
          <w:b w:val="false"/>
          <w:i w:val="false"/>
          <w:color w:val="000000"/>
          <w:sz w:val="28"/>
        </w:rPr>
        <w:t xml:space="preserve">
      В 2022 году 5% или 684 дорожно-транспортных происшествий происходило в сельской местности. Доля погибших составляет 5% (107 чел.), травмированных – 4% (760 чел.). </w:t>
      </w:r>
    </w:p>
    <w:bookmarkEnd w:id="130"/>
    <w:bookmarkStart w:name="z150" w:id="131"/>
    <w:p>
      <w:pPr>
        <w:spacing w:after="0"/>
        <w:ind w:left="0"/>
        <w:jc w:val="both"/>
      </w:pPr>
      <w:r>
        <w:rPr>
          <w:rFonts w:ascii="Times New Roman"/>
          <w:b w:val="false"/>
          <w:i w:val="false"/>
          <w:color w:val="000000"/>
          <w:sz w:val="28"/>
        </w:rPr>
        <w:t xml:space="preserve">
      Основной причиной, влияющей на аварийность, является состояние дорог и дорожной инфраструктуры (отсутствие тротуаров, пешеходных переходов, освещения и камер фиксации нарушений), а также перегон или выпас скота не в установленных местах (в 2022 году зарегистрировано 151 ДТП, связанных с наездами на животных). </w:t>
      </w:r>
    </w:p>
    <w:bookmarkEnd w:id="131"/>
    <w:bookmarkStart w:name="z151" w:id="132"/>
    <w:p>
      <w:pPr>
        <w:spacing w:after="0"/>
        <w:ind w:left="0"/>
        <w:jc w:val="left"/>
      </w:pPr>
      <w:r>
        <w:rPr>
          <w:rFonts w:ascii="Times New Roman"/>
          <w:b/>
          <w:i w:val="false"/>
          <w:color w:val="000000"/>
        </w:rPr>
        <w:t xml:space="preserve"> 2.4. Кадровое обеспечение</w:t>
      </w:r>
    </w:p>
    <w:bookmarkEnd w:id="132"/>
    <w:bookmarkStart w:name="z152" w:id="133"/>
    <w:p>
      <w:pPr>
        <w:spacing w:after="0"/>
        <w:ind w:left="0"/>
        <w:jc w:val="both"/>
      </w:pPr>
      <w:r>
        <w:rPr>
          <w:rFonts w:ascii="Times New Roman"/>
          <w:b w:val="false"/>
          <w:i w:val="false"/>
          <w:color w:val="000000"/>
          <w:sz w:val="28"/>
        </w:rPr>
        <w:t>
      В четвертом квартале 2022 года всего в Казахстане в сельской местности было занято 3 488 тыс. человек. За последние три года этот показатель снизился на 0,8% или 28 тыс. чел.</w:t>
      </w:r>
    </w:p>
    <w:bookmarkEnd w:id="133"/>
    <w:bookmarkStart w:name="z153" w:id="134"/>
    <w:p>
      <w:pPr>
        <w:spacing w:after="0"/>
        <w:ind w:left="0"/>
        <w:jc w:val="both"/>
      </w:pPr>
      <w:r>
        <w:rPr>
          <w:rFonts w:ascii="Times New Roman"/>
          <w:b w:val="false"/>
          <w:i w:val="false"/>
          <w:color w:val="000000"/>
          <w:sz w:val="28"/>
        </w:rPr>
        <w:t xml:space="preserve">
      Среди самозанятых на селе молодежь составляет 22,1%, а люди пенсионного возраста – 4,8%. </w:t>
      </w:r>
    </w:p>
    <w:bookmarkEnd w:id="134"/>
    <w:bookmarkStart w:name="z154" w:id="135"/>
    <w:p>
      <w:pPr>
        <w:spacing w:after="0"/>
        <w:ind w:left="0"/>
        <w:jc w:val="both"/>
      </w:pPr>
      <w:r>
        <w:rPr>
          <w:rFonts w:ascii="Times New Roman"/>
          <w:b w:val="false"/>
          <w:i w:val="false"/>
          <w:color w:val="000000"/>
          <w:sz w:val="28"/>
        </w:rPr>
        <w:t>
      На начало 2022 года в сельских населенных пунктах работают 54,4 тыс. врачей и средних медицинских работников (дополнительная потребность кадров составляет 3,9 тыс. единиц). За 2020-2022 годы число врачей выросло с 12,7 до 13,4 тыс. единиц (5,1%) среднего медицинского персонала с 51,2 до 54,3 тыс. единиц (5,9%).</w:t>
      </w:r>
    </w:p>
    <w:bookmarkEnd w:id="135"/>
    <w:bookmarkStart w:name="z155" w:id="136"/>
    <w:p>
      <w:pPr>
        <w:spacing w:after="0"/>
        <w:ind w:left="0"/>
        <w:jc w:val="both"/>
      </w:pPr>
      <w:r>
        <w:rPr>
          <w:rFonts w:ascii="Times New Roman"/>
          <w:b w:val="false"/>
          <w:i w:val="false"/>
          <w:color w:val="000000"/>
          <w:sz w:val="28"/>
        </w:rPr>
        <w:t>
      Всего в сельской местности работают 209,6 тыс. педагогических работников (дополнительная потребность составляет 2 240 единиц). Количество педагогических работников за рассматриваемый период выросло с 195,3 до 209,6 тыс. ед.</w:t>
      </w:r>
    </w:p>
    <w:bookmarkEnd w:id="136"/>
    <w:bookmarkStart w:name="z156" w:id="137"/>
    <w:p>
      <w:pPr>
        <w:spacing w:after="0"/>
        <w:ind w:left="0"/>
        <w:jc w:val="both"/>
      </w:pPr>
      <w:r>
        <w:rPr>
          <w:rFonts w:ascii="Times New Roman"/>
          <w:b w:val="false"/>
          <w:i w:val="false"/>
          <w:color w:val="000000"/>
          <w:sz w:val="28"/>
        </w:rPr>
        <w:t>
      С 2009 года в Казахстане реализуется проект "С дипломом в село", в рамках которого в целях стимулирования переезда для работы и закрепления (проживания) на селе специалистам выплачиваются подъемные пособия и бюджетные кредиты для приобретения жилья.</w:t>
      </w:r>
    </w:p>
    <w:bookmarkEnd w:id="137"/>
    <w:bookmarkStart w:name="z157" w:id="138"/>
    <w:p>
      <w:pPr>
        <w:spacing w:after="0"/>
        <w:ind w:left="0"/>
        <w:jc w:val="both"/>
      </w:pPr>
      <w:r>
        <w:rPr>
          <w:rFonts w:ascii="Times New Roman"/>
          <w:b w:val="false"/>
          <w:i w:val="false"/>
          <w:color w:val="000000"/>
          <w:sz w:val="28"/>
        </w:rPr>
        <w:t>
      За период с 2019 по 2022 год в рамках данного проекта свыше 35,5 тыс. специалистов получили подъемное пособие на сумму 9,6 млрд тенге, а свыше 17,7 тыс. специалистов получили бюджетные кредиты для приобретения жилья на сумму 71,8 млрд тенге, в том числе по сферам: образование – 23,4 тыс. человек (66%), здравоохранение – 7,8 тыс. человек (22%), культура, спорт и социальное обеспечение – 2,3 тыс. человек (7%), агропромышленного комплекса – 1,5 (4%) тыс. человек, и государственные служащие – 360 человек (1%).</w:t>
      </w:r>
    </w:p>
    <w:bookmarkEnd w:id="138"/>
    <w:bookmarkStart w:name="z158" w:id="139"/>
    <w:p>
      <w:pPr>
        <w:spacing w:after="0"/>
        <w:ind w:left="0"/>
        <w:jc w:val="both"/>
      </w:pPr>
      <w:r>
        <w:rPr>
          <w:rFonts w:ascii="Times New Roman"/>
          <w:b w:val="false"/>
          <w:i w:val="false"/>
          <w:color w:val="000000"/>
          <w:sz w:val="28"/>
        </w:rPr>
        <w:t xml:space="preserve">
      Подготовка кадров с высшим и послевузовским образованием для АПК осуществляется на базе 25 вузов и 157 организаций технического и профессионального образования. </w:t>
      </w:r>
    </w:p>
    <w:bookmarkEnd w:id="139"/>
    <w:bookmarkStart w:name="z159" w:id="140"/>
    <w:p>
      <w:pPr>
        <w:spacing w:after="0"/>
        <w:ind w:left="0"/>
        <w:jc w:val="both"/>
      </w:pPr>
      <w:r>
        <w:rPr>
          <w:rFonts w:ascii="Times New Roman"/>
          <w:b w:val="false"/>
          <w:i w:val="false"/>
          <w:color w:val="000000"/>
          <w:sz w:val="28"/>
        </w:rPr>
        <w:t>
      В 2022 году по сельскохозяйственным специальностям окончили вузы всего 2,8 тыс. выпускников. Выпуск в организациях технического и профессионального образования, расположенных в сельской местности составил 16,9 тыс. выпускников.</w:t>
      </w:r>
    </w:p>
    <w:bookmarkEnd w:id="140"/>
    <w:bookmarkStart w:name="z160" w:id="141"/>
    <w:p>
      <w:pPr>
        <w:spacing w:after="0"/>
        <w:ind w:left="0"/>
        <w:jc w:val="both"/>
      </w:pPr>
      <w:r>
        <w:rPr>
          <w:rFonts w:ascii="Times New Roman"/>
          <w:b w:val="false"/>
          <w:i w:val="false"/>
          <w:color w:val="000000"/>
          <w:sz w:val="28"/>
        </w:rPr>
        <w:t xml:space="preserve">
      В целом в сфере подготовки кадров отмечается ежегодное снижение численности выпускников аграрных специальностей. Так, за 2020-2022 годы число выпускников вузов сократилось с 2,9 до 2,6 тыс. чел., а выпуск в организациях технического и профессионального образования, расположенных в сельской местности снизился с 6,1 до 5,3 тыс. чел. </w:t>
      </w:r>
    </w:p>
    <w:bookmarkEnd w:id="141"/>
    <w:bookmarkStart w:name="z161" w:id="142"/>
    <w:p>
      <w:pPr>
        <w:spacing w:after="0"/>
        <w:ind w:left="0"/>
        <w:jc w:val="both"/>
      </w:pPr>
      <w:r>
        <w:rPr>
          <w:rFonts w:ascii="Times New Roman"/>
          <w:b w:val="false"/>
          <w:i w:val="false"/>
          <w:color w:val="000000"/>
          <w:sz w:val="28"/>
        </w:rPr>
        <w:t xml:space="preserve">
      Между тем, ежегодно менее 50% таких выпускников трудоустраиваются по своей специальности, ввиду низкого уровня и качества жизни в сельской местности по сравнению с городом. </w:t>
      </w:r>
    </w:p>
    <w:bookmarkEnd w:id="142"/>
    <w:bookmarkStart w:name="z162" w:id="143"/>
    <w:p>
      <w:pPr>
        <w:spacing w:after="0"/>
        <w:ind w:left="0"/>
        <w:jc w:val="left"/>
      </w:pPr>
      <w:r>
        <w:rPr>
          <w:rFonts w:ascii="Times New Roman"/>
          <w:b/>
          <w:i w:val="false"/>
          <w:color w:val="000000"/>
        </w:rPr>
        <w:t xml:space="preserve"> 2.5. Местное самоуправление</w:t>
      </w:r>
    </w:p>
    <w:bookmarkEnd w:id="143"/>
    <w:bookmarkStart w:name="z163" w:id="144"/>
    <w:p>
      <w:pPr>
        <w:spacing w:after="0"/>
        <w:ind w:left="0"/>
        <w:jc w:val="both"/>
      </w:pPr>
      <w:r>
        <w:rPr>
          <w:rFonts w:ascii="Times New Roman"/>
          <w:b w:val="false"/>
          <w:i w:val="false"/>
          <w:color w:val="000000"/>
          <w:sz w:val="28"/>
        </w:rPr>
        <w:t>
      Деятельность органов местного самоуправления позволяет реализовать один из основных принципов управления – обеспечение условий для самоорганизации населения.</w:t>
      </w:r>
    </w:p>
    <w:bookmarkEnd w:id="144"/>
    <w:bookmarkStart w:name="z164" w:id="145"/>
    <w:p>
      <w:pPr>
        <w:spacing w:after="0"/>
        <w:ind w:left="0"/>
        <w:jc w:val="both"/>
      </w:pPr>
      <w:r>
        <w:rPr>
          <w:rFonts w:ascii="Times New Roman"/>
          <w:b w:val="false"/>
          <w:i w:val="false"/>
          <w:color w:val="000000"/>
          <w:sz w:val="28"/>
        </w:rPr>
        <w:t>
      Как показывает мировой опыт, наличие эффективного института местного самоуправления является одним из основных факторов устойчивого развития сельских территорий.</w:t>
      </w:r>
    </w:p>
    <w:bookmarkEnd w:id="145"/>
    <w:bookmarkStart w:name="z165" w:id="146"/>
    <w:p>
      <w:pPr>
        <w:spacing w:after="0"/>
        <w:ind w:left="0"/>
        <w:jc w:val="both"/>
      </w:pPr>
      <w:r>
        <w:rPr>
          <w:rFonts w:ascii="Times New Roman"/>
          <w:b w:val="false"/>
          <w:i w:val="false"/>
          <w:color w:val="000000"/>
          <w:sz w:val="28"/>
        </w:rPr>
        <w:t xml:space="preserve">
      В Казахстане местное самоуправление функционирует на уровне городов районного значения и сельских округов. </w:t>
      </w:r>
    </w:p>
    <w:bookmarkEnd w:id="146"/>
    <w:bookmarkStart w:name="z166" w:id="147"/>
    <w:p>
      <w:pPr>
        <w:spacing w:after="0"/>
        <w:ind w:left="0"/>
        <w:jc w:val="both"/>
      </w:pPr>
      <w:r>
        <w:rPr>
          <w:rFonts w:ascii="Times New Roman"/>
          <w:b w:val="false"/>
          <w:i w:val="false"/>
          <w:color w:val="000000"/>
          <w:sz w:val="28"/>
        </w:rPr>
        <w:t>
      Вопросы местного значения, отнесенные к полномочиям органов местного самоуправления, охватывают широкий круг социальных задач.</w:t>
      </w:r>
    </w:p>
    <w:bookmarkEnd w:id="147"/>
    <w:bookmarkStart w:name="z167" w:id="148"/>
    <w:p>
      <w:pPr>
        <w:spacing w:after="0"/>
        <w:ind w:left="0"/>
        <w:jc w:val="both"/>
      </w:pPr>
      <w:r>
        <w:rPr>
          <w:rFonts w:ascii="Times New Roman"/>
          <w:b w:val="false"/>
          <w:i w:val="false"/>
          <w:color w:val="000000"/>
          <w:sz w:val="28"/>
        </w:rPr>
        <w:t>
      Эффективное исполнение органами местного самоуправления соответствующих полномочий является необходимым условием для обеспечения устойчивого развития сельских территорий.</w:t>
      </w:r>
    </w:p>
    <w:bookmarkEnd w:id="148"/>
    <w:bookmarkStart w:name="z168" w:id="149"/>
    <w:p>
      <w:pPr>
        <w:spacing w:after="0"/>
        <w:ind w:left="0"/>
        <w:jc w:val="both"/>
      </w:pPr>
      <w:r>
        <w:rPr>
          <w:rFonts w:ascii="Times New Roman"/>
          <w:b w:val="false"/>
          <w:i w:val="false"/>
          <w:color w:val="000000"/>
          <w:sz w:val="28"/>
        </w:rPr>
        <w:t>
      В Казахстане насчитывается 2,2 тыс. сельских округов и 48 городов районного значения. В среднем на один сельский округ приходится примерно 3 села и 3,3 тыс. сельских жителей, а на один город районного значения – 24 тыс. жителей.</w:t>
      </w:r>
    </w:p>
    <w:bookmarkEnd w:id="149"/>
    <w:bookmarkStart w:name="z169" w:id="150"/>
    <w:p>
      <w:pPr>
        <w:spacing w:after="0"/>
        <w:ind w:left="0"/>
        <w:jc w:val="both"/>
      </w:pPr>
      <w:r>
        <w:rPr>
          <w:rFonts w:ascii="Times New Roman"/>
          <w:b w:val="false"/>
          <w:i w:val="false"/>
          <w:color w:val="000000"/>
          <w:sz w:val="28"/>
        </w:rPr>
        <w:t>
      Как показывает практика, малочисленные сельские округа часто оказываются не в состоянии эффективно решать отнесенные к их ведению вопросы местного значения, поскольку не имеют для этого ни достаточных финансовых средств, ни кадровых ресурсов. Это особенно характерно для северных, центральных и восточных областей с низкой плотностью сельского населения.</w:t>
      </w:r>
    </w:p>
    <w:bookmarkEnd w:id="150"/>
    <w:bookmarkStart w:name="z170" w:id="151"/>
    <w:p>
      <w:pPr>
        <w:spacing w:after="0"/>
        <w:ind w:left="0"/>
        <w:jc w:val="both"/>
      </w:pPr>
      <w:r>
        <w:rPr>
          <w:rFonts w:ascii="Times New Roman"/>
          <w:b w:val="false"/>
          <w:i w:val="false"/>
          <w:color w:val="000000"/>
          <w:sz w:val="28"/>
        </w:rPr>
        <w:t>
      Недостаток ресурсов приводит к тому, что многие сельские округа оказываются способны решать вопросы социально-экономического характера в основном при поддержке государства. Степень вовлечения граждан в деятельность органов МСУ, в обсуждение и принятие решений по общественно значимым вопросам остается низкой.</w:t>
      </w:r>
    </w:p>
    <w:bookmarkEnd w:id="151"/>
    <w:bookmarkStart w:name="z171" w:id="152"/>
    <w:p>
      <w:pPr>
        <w:spacing w:after="0"/>
        <w:ind w:left="0"/>
        <w:jc w:val="both"/>
      </w:pPr>
      <w:r>
        <w:rPr>
          <w:rFonts w:ascii="Times New Roman"/>
          <w:b w:val="false"/>
          <w:i w:val="false"/>
          <w:color w:val="000000"/>
          <w:sz w:val="28"/>
        </w:rPr>
        <w:t>
      В настоящее время доходы четвертого уровня бюджета формируются из</w:t>
      </w:r>
    </w:p>
    <w:bookmarkEnd w:id="152"/>
    <w:bookmarkStart w:name="z172" w:id="153"/>
    <w:p>
      <w:pPr>
        <w:spacing w:after="0"/>
        <w:ind w:left="0"/>
        <w:jc w:val="both"/>
      </w:pPr>
      <w:r>
        <w:rPr>
          <w:rFonts w:ascii="Times New Roman"/>
          <w:b w:val="false"/>
          <w:i w:val="false"/>
          <w:color w:val="000000"/>
          <w:sz w:val="28"/>
        </w:rPr>
        <w:t xml:space="preserve">
      1) налоговых поступлений (налоги и платы), </w:t>
      </w:r>
    </w:p>
    <w:bookmarkEnd w:id="153"/>
    <w:bookmarkStart w:name="z173" w:id="154"/>
    <w:p>
      <w:pPr>
        <w:spacing w:after="0"/>
        <w:ind w:left="0"/>
        <w:jc w:val="both"/>
      </w:pPr>
      <w:r>
        <w:rPr>
          <w:rFonts w:ascii="Times New Roman"/>
          <w:b w:val="false"/>
          <w:i w:val="false"/>
          <w:color w:val="000000"/>
          <w:sz w:val="28"/>
        </w:rPr>
        <w:t xml:space="preserve">
      2) неналоговых поступлений (штрафов, добровольных сборов, доходов от коммунальной собственности), </w:t>
      </w:r>
    </w:p>
    <w:bookmarkEnd w:id="154"/>
    <w:bookmarkStart w:name="z174" w:id="155"/>
    <w:p>
      <w:pPr>
        <w:spacing w:after="0"/>
        <w:ind w:left="0"/>
        <w:jc w:val="both"/>
      </w:pPr>
      <w:r>
        <w:rPr>
          <w:rFonts w:ascii="Times New Roman"/>
          <w:b w:val="false"/>
          <w:i w:val="false"/>
          <w:color w:val="000000"/>
          <w:sz w:val="28"/>
        </w:rPr>
        <w:t xml:space="preserve">
      3) от продажи основного капитала, </w:t>
      </w:r>
    </w:p>
    <w:bookmarkEnd w:id="155"/>
    <w:bookmarkStart w:name="z175" w:id="156"/>
    <w:p>
      <w:pPr>
        <w:spacing w:after="0"/>
        <w:ind w:left="0"/>
        <w:jc w:val="both"/>
      </w:pPr>
      <w:r>
        <w:rPr>
          <w:rFonts w:ascii="Times New Roman"/>
          <w:b w:val="false"/>
          <w:i w:val="false"/>
          <w:color w:val="000000"/>
          <w:sz w:val="28"/>
        </w:rPr>
        <w:t>
      4) трансферты из районного бюджета.</w:t>
      </w:r>
    </w:p>
    <w:bookmarkEnd w:id="156"/>
    <w:bookmarkStart w:name="z176" w:id="157"/>
    <w:p>
      <w:pPr>
        <w:spacing w:after="0"/>
        <w:ind w:left="0"/>
        <w:jc w:val="both"/>
      </w:pPr>
      <w:r>
        <w:rPr>
          <w:rFonts w:ascii="Times New Roman"/>
          <w:b w:val="false"/>
          <w:i w:val="false"/>
          <w:color w:val="000000"/>
          <w:sz w:val="28"/>
        </w:rPr>
        <w:t xml:space="preserve">
      Уровень самодостаточности бюджета МСУ ежегодно повышается. </w:t>
      </w:r>
    </w:p>
    <w:bookmarkEnd w:id="157"/>
    <w:bookmarkStart w:name="z177" w:id="158"/>
    <w:p>
      <w:pPr>
        <w:spacing w:after="0"/>
        <w:ind w:left="0"/>
        <w:jc w:val="both"/>
      </w:pPr>
      <w:r>
        <w:rPr>
          <w:rFonts w:ascii="Times New Roman"/>
          <w:b w:val="false"/>
          <w:i w:val="false"/>
          <w:color w:val="000000"/>
          <w:sz w:val="28"/>
        </w:rPr>
        <w:t xml:space="preserve">
      Так, с 2020 по 2022 год данный показатель вырос с 13,4 до 18,9%. </w:t>
      </w:r>
    </w:p>
    <w:bookmarkEnd w:id="158"/>
    <w:bookmarkStart w:name="z178" w:id="159"/>
    <w:p>
      <w:pPr>
        <w:spacing w:after="0"/>
        <w:ind w:left="0"/>
        <w:jc w:val="both"/>
      </w:pPr>
      <w:r>
        <w:rPr>
          <w:rFonts w:ascii="Times New Roman"/>
          <w:b w:val="false"/>
          <w:i w:val="false"/>
          <w:color w:val="000000"/>
          <w:sz w:val="28"/>
        </w:rPr>
        <w:t xml:space="preserve">
      Остается высокой зависимость бюджетов МСУ от вышестоящих бюджетов (района и области). </w:t>
      </w:r>
    </w:p>
    <w:bookmarkEnd w:id="159"/>
    <w:bookmarkStart w:name="z179" w:id="160"/>
    <w:p>
      <w:pPr>
        <w:spacing w:after="0"/>
        <w:ind w:left="0"/>
        <w:jc w:val="left"/>
      </w:pPr>
      <w:r>
        <w:rPr>
          <w:rFonts w:ascii="Times New Roman"/>
          <w:b/>
          <w:i w:val="false"/>
          <w:color w:val="000000"/>
        </w:rPr>
        <w:t xml:space="preserve"> 2.6. Дифференцированный подход к развитию сельских территорий</w:t>
      </w:r>
    </w:p>
    <w:bookmarkEnd w:id="160"/>
    <w:bookmarkStart w:name="z180" w:id="161"/>
    <w:p>
      <w:pPr>
        <w:spacing w:after="0"/>
        <w:ind w:left="0"/>
        <w:jc w:val="both"/>
      </w:pPr>
      <w:r>
        <w:rPr>
          <w:rFonts w:ascii="Times New Roman"/>
          <w:b w:val="false"/>
          <w:i w:val="false"/>
          <w:color w:val="000000"/>
          <w:sz w:val="28"/>
        </w:rPr>
        <w:t xml:space="preserve">
      В Казахстане существует несколько видов сельской местности с различным характером освоения и сельскохозяйственного использования, потенциалом и ограничениями развития. </w:t>
      </w:r>
    </w:p>
    <w:bookmarkEnd w:id="161"/>
    <w:bookmarkStart w:name="z181" w:id="162"/>
    <w:p>
      <w:pPr>
        <w:spacing w:after="0"/>
        <w:ind w:left="0"/>
        <w:jc w:val="both"/>
      </w:pPr>
      <w:r>
        <w:rPr>
          <w:rFonts w:ascii="Times New Roman"/>
          <w:b w:val="false"/>
          <w:i w:val="false"/>
          <w:color w:val="000000"/>
          <w:sz w:val="28"/>
        </w:rPr>
        <w:t>
      Первый тип – регионы с относительно высокой плотностью сельского населения и полифункциональной сельской экономикой, сельским хозяйством пригородного типа и благоприятными социальными условиями развития сельской местности (области Жетісу, Алматинская, Жамбылская, Туркестанская, Кызылординская).</w:t>
      </w:r>
    </w:p>
    <w:bookmarkEnd w:id="162"/>
    <w:bookmarkStart w:name="z182" w:id="163"/>
    <w:p>
      <w:pPr>
        <w:spacing w:after="0"/>
        <w:ind w:left="0"/>
        <w:jc w:val="both"/>
      </w:pPr>
      <w:r>
        <w:rPr>
          <w:rFonts w:ascii="Times New Roman"/>
          <w:b w:val="false"/>
          <w:i w:val="false"/>
          <w:color w:val="000000"/>
          <w:sz w:val="28"/>
        </w:rPr>
        <w:t>
      Второй тип – регионы с относительно низкой плотностью сельского населения и преимущественно аграрной специализацией сельской местности, благоприятными природными и социальными условиями ее развития (Акмолинская, Костанайская, Павлодарская, Северо-Казахстанская области).</w:t>
      </w:r>
    </w:p>
    <w:bookmarkEnd w:id="163"/>
    <w:bookmarkStart w:name="z183" w:id="164"/>
    <w:p>
      <w:pPr>
        <w:spacing w:after="0"/>
        <w:ind w:left="0"/>
        <w:jc w:val="both"/>
      </w:pPr>
      <w:r>
        <w:rPr>
          <w:rFonts w:ascii="Times New Roman"/>
          <w:b w:val="false"/>
          <w:i w:val="false"/>
          <w:color w:val="000000"/>
          <w:sz w:val="28"/>
        </w:rPr>
        <w:t>
      Третий тип – регионы с низкой плотностью населения и менее благоприятными природными условиями для ведения сельского хозяйства (области Абай, Улытау, Актюбинская, Восточно-Казахстанская, Западно-Казахстанская, Карагандинская).</w:t>
      </w:r>
    </w:p>
    <w:bookmarkEnd w:id="164"/>
    <w:bookmarkStart w:name="z184" w:id="165"/>
    <w:p>
      <w:pPr>
        <w:spacing w:after="0"/>
        <w:ind w:left="0"/>
        <w:jc w:val="both"/>
      </w:pPr>
      <w:r>
        <w:rPr>
          <w:rFonts w:ascii="Times New Roman"/>
          <w:b w:val="false"/>
          <w:i w:val="false"/>
          <w:color w:val="000000"/>
          <w:sz w:val="28"/>
        </w:rPr>
        <w:t>
      Четвертый тип – регионы со слабой очаговой освоенностью развития сельской местности и неблагоприятными природно-климатическими условиями ее развития (Атырауская и Мангистауская области).</w:t>
      </w:r>
    </w:p>
    <w:bookmarkEnd w:id="165"/>
    <w:bookmarkStart w:name="z185" w:id="166"/>
    <w:p>
      <w:pPr>
        <w:spacing w:after="0"/>
        <w:ind w:left="0"/>
        <w:jc w:val="both"/>
      </w:pPr>
      <w:r>
        <w:rPr>
          <w:rFonts w:ascii="Times New Roman"/>
          <w:b w:val="false"/>
          <w:i w:val="false"/>
          <w:color w:val="000000"/>
          <w:sz w:val="28"/>
        </w:rPr>
        <w:t>
      Реализация задач устойчивого развития должна осуществляться на основе использования сравнительных преимуществ сельских территорий, поиска "точек роста", выявления и поддержки приоритетных направлений развития, совершенствования механизма финансовой поддержки и развития собственной доходной базы районов и сельских округов.</w:t>
      </w:r>
    </w:p>
    <w:bookmarkEnd w:id="166"/>
    <w:bookmarkStart w:name="z186" w:id="167"/>
    <w:p>
      <w:pPr>
        <w:spacing w:after="0"/>
        <w:ind w:left="0"/>
        <w:jc w:val="both"/>
      </w:pPr>
      <w:r>
        <w:rPr>
          <w:rFonts w:ascii="Times New Roman"/>
          <w:b w:val="false"/>
          <w:i w:val="false"/>
          <w:color w:val="000000"/>
          <w:sz w:val="28"/>
        </w:rPr>
        <w:t>
      При этом, в некоторых отдельных регионах внутри одной области могут быть несколько видов сельской местности.</w:t>
      </w:r>
    </w:p>
    <w:bookmarkEnd w:id="167"/>
    <w:bookmarkStart w:name="z601" w:id="168"/>
    <w:p>
      <w:pPr>
        <w:spacing w:after="0"/>
        <w:ind w:left="0"/>
        <w:jc w:val="left"/>
      </w:pPr>
      <w:r>
        <w:rPr>
          <w:rFonts w:ascii="Times New Roman"/>
          <w:b/>
          <w:i w:val="false"/>
          <w:color w:val="000000"/>
        </w:rPr>
        <w:t xml:space="preserve"> 2.6-1. Развитие приграничных территорий</w:t>
      </w:r>
    </w:p>
    <w:bookmarkEnd w:id="168"/>
    <w:p>
      <w:pPr>
        <w:spacing w:after="0"/>
        <w:ind w:left="0"/>
        <w:jc w:val="both"/>
      </w:pPr>
      <w:r>
        <w:rPr>
          <w:rFonts w:ascii="Times New Roman"/>
          <w:b w:val="false"/>
          <w:i w:val="false"/>
          <w:color w:val="ff0000"/>
          <w:sz w:val="28"/>
        </w:rPr>
        <w:t xml:space="preserve">
      Сноска. Концепция дополнена разделом 2.6-1 в соответствии с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602" w:id="169"/>
    <w:p>
      <w:pPr>
        <w:spacing w:after="0"/>
        <w:ind w:left="0"/>
        <w:jc w:val="both"/>
      </w:pPr>
      <w:r>
        <w:rPr>
          <w:rFonts w:ascii="Times New Roman"/>
          <w:b w:val="false"/>
          <w:i w:val="false"/>
          <w:color w:val="000000"/>
          <w:sz w:val="28"/>
        </w:rPr>
        <w:t>
      В настоящее время 14 областей граничит с территориями Российской Федерации (далее – РФ), Китайской Народной Республики (далее – КНР), Узбекистана, Кыргызстана и Туркменистана.</w:t>
      </w:r>
    </w:p>
    <w:bookmarkEnd w:id="169"/>
    <w:bookmarkStart w:name="z603" w:id="170"/>
    <w:p>
      <w:pPr>
        <w:spacing w:after="0"/>
        <w:ind w:left="0"/>
        <w:jc w:val="both"/>
      </w:pPr>
      <w:r>
        <w:rPr>
          <w:rFonts w:ascii="Times New Roman"/>
          <w:b w:val="false"/>
          <w:i w:val="false"/>
          <w:color w:val="000000"/>
          <w:sz w:val="28"/>
        </w:rPr>
        <w:t>
      На приграничных территориях расположено 65 районов с численностью населения 3,4 млн человек.</w:t>
      </w:r>
    </w:p>
    <w:bookmarkEnd w:id="170"/>
    <w:bookmarkStart w:name="z604" w:id="171"/>
    <w:p>
      <w:pPr>
        <w:spacing w:after="0"/>
        <w:ind w:left="0"/>
        <w:jc w:val="both"/>
      </w:pPr>
      <w:r>
        <w:rPr>
          <w:rFonts w:ascii="Times New Roman"/>
          <w:b w:val="false"/>
          <w:i w:val="false"/>
          <w:color w:val="000000"/>
          <w:sz w:val="28"/>
        </w:rPr>
        <w:t xml:space="preserve">
      Непосредственно в приграничной полосе на расстоянии до 50 км от Государственной границы расположено 1283 приграничных СНП, в которых проживает 1,7 млн чел. </w:t>
      </w:r>
    </w:p>
    <w:bookmarkEnd w:id="171"/>
    <w:bookmarkStart w:name="z605" w:id="172"/>
    <w:p>
      <w:pPr>
        <w:spacing w:after="0"/>
        <w:ind w:left="0"/>
        <w:jc w:val="both"/>
      </w:pPr>
      <w:r>
        <w:rPr>
          <w:rFonts w:ascii="Times New Roman"/>
          <w:b w:val="false"/>
          <w:i w:val="false"/>
          <w:color w:val="000000"/>
          <w:sz w:val="28"/>
        </w:rPr>
        <w:t>
      Из 1283 приграничных СНП 213 является опорными, 518 – спутниковыми, 216 – стратегическими и 336 – прочими СНП.</w:t>
      </w:r>
    </w:p>
    <w:bookmarkEnd w:id="172"/>
    <w:bookmarkStart w:name="z606" w:id="173"/>
    <w:p>
      <w:pPr>
        <w:spacing w:after="0"/>
        <w:ind w:left="0"/>
        <w:jc w:val="both"/>
      </w:pPr>
      <w:r>
        <w:rPr>
          <w:rFonts w:ascii="Times New Roman"/>
          <w:b w:val="false"/>
          <w:i w:val="false"/>
          <w:color w:val="000000"/>
          <w:sz w:val="28"/>
        </w:rPr>
        <w:t>
      Кроме того, в приграничных зонах расположено 9 малых городов с населением 220,7 тыс. чел. (Жаркент, Зайсан, Сарыагаш, Шардара, Шемонаиха, Мамлютка, Булаев, Жетысай, Житикара).</w:t>
      </w:r>
    </w:p>
    <w:bookmarkEnd w:id="173"/>
    <w:bookmarkStart w:name="z607" w:id="174"/>
    <w:p>
      <w:pPr>
        <w:spacing w:after="0"/>
        <w:ind w:left="0"/>
        <w:jc w:val="both"/>
      </w:pPr>
      <w:r>
        <w:rPr>
          <w:rFonts w:ascii="Times New Roman"/>
          <w:b w:val="false"/>
          <w:i w:val="false"/>
          <w:color w:val="000000"/>
          <w:sz w:val="28"/>
        </w:rPr>
        <w:t>
      Уровень обеспеченности в некоторых сельских населенных пунктах на приграничных территориях объектами и услугами (благами) согласно системе региональных стандартов не превышает 50 %.</w:t>
      </w:r>
    </w:p>
    <w:bookmarkEnd w:id="174"/>
    <w:bookmarkStart w:name="z608" w:id="175"/>
    <w:p>
      <w:pPr>
        <w:spacing w:after="0"/>
        <w:ind w:left="0"/>
        <w:jc w:val="both"/>
      </w:pPr>
      <w:r>
        <w:rPr>
          <w:rFonts w:ascii="Times New Roman"/>
          <w:b w:val="false"/>
          <w:i w:val="false"/>
          <w:color w:val="000000"/>
          <w:sz w:val="28"/>
        </w:rPr>
        <w:t>
      С учетом географического расположения и экономического потенциала приграничные территории условно разделены на три типа:</w:t>
      </w:r>
    </w:p>
    <w:bookmarkEnd w:id="175"/>
    <w:bookmarkStart w:name="z609" w:id="176"/>
    <w:p>
      <w:pPr>
        <w:spacing w:after="0"/>
        <w:ind w:left="0"/>
        <w:jc w:val="both"/>
      </w:pPr>
      <w:r>
        <w:rPr>
          <w:rFonts w:ascii="Times New Roman"/>
          <w:b w:val="false"/>
          <w:i w:val="false"/>
          <w:color w:val="000000"/>
          <w:sz w:val="28"/>
        </w:rPr>
        <w:t>
      1) северные приграничные территории – районы, граничащие с РФ (районы в Актюбинской, Костанайской, Северо-Казахстанской, Павлодарской, Атырауской, Западно-Казахстанской областях);</w:t>
      </w:r>
    </w:p>
    <w:bookmarkEnd w:id="176"/>
    <w:bookmarkStart w:name="z610" w:id="177"/>
    <w:p>
      <w:pPr>
        <w:spacing w:after="0"/>
        <w:ind w:left="0"/>
        <w:jc w:val="both"/>
      </w:pPr>
      <w:r>
        <w:rPr>
          <w:rFonts w:ascii="Times New Roman"/>
          <w:b w:val="false"/>
          <w:i w:val="false"/>
          <w:color w:val="000000"/>
          <w:sz w:val="28"/>
        </w:rPr>
        <w:t>
      2) восточные приграничные территории – районы, граничащие с КНР (районы в Алматинской, Восточно-Казахстанской областях и областях Жетісу и Абай);</w:t>
      </w:r>
    </w:p>
    <w:bookmarkEnd w:id="177"/>
    <w:bookmarkStart w:name="z611" w:id="178"/>
    <w:p>
      <w:pPr>
        <w:spacing w:after="0"/>
        <w:ind w:left="0"/>
        <w:jc w:val="both"/>
      </w:pPr>
      <w:r>
        <w:rPr>
          <w:rFonts w:ascii="Times New Roman"/>
          <w:b w:val="false"/>
          <w:i w:val="false"/>
          <w:color w:val="000000"/>
          <w:sz w:val="28"/>
        </w:rPr>
        <w:t>
      3) южные и юго-западные приграничные территории – регионы, граничащие с Кыргызстаном и Узбекистаном (районы в Жамбылской и Туркестанской областях), Узбекистаном и Туркменистаном (районы в Актюбинской, Мангистауской и Кызылординской областях).</w:t>
      </w:r>
    </w:p>
    <w:bookmarkEnd w:id="178"/>
    <w:bookmarkStart w:name="z612" w:id="179"/>
    <w:p>
      <w:pPr>
        <w:spacing w:after="0"/>
        <w:ind w:left="0"/>
        <w:jc w:val="both"/>
      </w:pPr>
      <w:r>
        <w:rPr>
          <w:rFonts w:ascii="Times New Roman"/>
          <w:b w:val="false"/>
          <w:i w:val="false"/>
          <w:color w:val="000000"/>
          <w:sz w:val="28"/>
        </w:rPr>
        <w:t>
      В целом за последние 3 года в 45 из 65 (69 %) приграничных районов Казахстана наблюдается сокращение численности населения. Основными причинами являются низкие доходы населения, неудовлетворительный уровень качества жизни людей, слабая транспортная доступность (в отдельных районах), а также недостаточная обеспеченность социальной и инженерно-дорожной инфраструктурой.</w:t>
      </w:r>
    </w:p>
    <w:bookmarkEnd w:id="179"/>
    <w:bookmarkStart w:name="z613" w:id="180"/>
    <w:p>
      <w:pPr>
        <w:spacing w:after="0"/>
        <w:ind w:left="0"/>
        <w:jc w:val="both"/>
      </w:pPr>
      <w:r>
        <w:rPr>
          <w:rFonts w:ascii="Times New Roman"/>
          <w:b w:val="false"/>
          <w:i w:val="false"/>
          <w:color w:val="000000"/>
          <w:sz w:val="28"/>
        </w:rPr>
        <w:t xml:space="preserve">
      Демографическая ситуация северных приграничных территорий за последние 3 года характеризуется сокращением численности населения (на 35,8 тыс. чел.), в том числе за счет сохранения отрицательных показателей миграции. </w:t>
      </w:r>
    </w:p>
    <w:bookmarkEnd w:id="180"/>
    <w:bookmarkStart w:name="z614" w:id="181"/>
    <w:p>
      <w:pPr>
        <w:spacing w:after="0"/>
        <w:ind w:left="0"/>
        <w:jc w:val="both"/>
      </w:pPr>
      <w:r>
        <w:rPr>
          <w:rFonts w:ascii="Times New Roman"/>
          <w:b w:val="false"/>
          <w:i w:val="false"/>
          <w:color w:val="000000"/>
          <w:sz w:val="28"/>
        </w:rPr>
        <w:t>
      Плотность населения в данных регионах в среднем не превышает 3,3 чел. на один кв.км и более чем в 2 раза ниже среднереспубликанского (среднее по РК – 7 чел. на один кв.км), что вызвано наличием больших территорий земель сельскохозяйственного назначения.</w:t>
      </w:r>
    </w:p>
    <w:bookmarkEnd w:id="181"/>
    <w:bookmarkStart w:name="z615" w:id="182"/>
    <w:p>
      <w:pPr>
        <w:spacing w:after="0"/>
        <w:ind w:left="0"/>
        <w:jc w:val="both"/>
      </w:pPr>
      <w:r>
        <w:rPr>
          <w:rFonts w:ascii="Times New Roman"/>
          <w:b w:val="false"/>
          <w:i w:val="false"/>
          <w:color w:val="000000"/>
          <w:sz w:val="28"/>
        </w:rPr>
        <w:t xml:space="preserve">
      Демографическая ситуация в восточных приграничных районах характеризуется сокращением численности населения за последние 3 года на 20,4 тыс. чел. за счет внутренней миграции в другие города и районы. </w:t>
      </w:r>
    </w:p>
    <w:bookmarkEnd w:id="182"/>
    <w:bookmarkStart w:name="z616" w:id="183"/>
    <w:p>
      <w:pPr>
        <w:spacing w:after="0"/>
        <w:ind w:left="0"/>
        <w:jc w:val="both"/>
      </w:pPr>
      <w:r>
        <w:rPr>
          <w:rFonts w:ascii="Times New Roman"/>
          <w:b w:val="false"/>
          <w:i w:val="false"/>
          <w:color w:val="000000"/>
          <w:sz w:val="28"/>
        </w:rPr>
        <w:t>
      Плотность населения в приграничных с КНР районах ниже среднего по стране и составляет в среднем 5,5 чел. на один кв. км (среднее по РК – 7 чел. на один кв. км). В отдельных отдаленных приграничных районах данный показатель составляет 0,6 чел. на кв.км.</w:t>
      </w:r>
    </w:p>
    <w:bookmarkEnd w:id="183"/>
    <w:bookmarkStart w:name="z617" w:id="184"/>
    <w:p>
      <w:pPr>
        <w:spacing w:after="0"/>
        <w:ind w:left="0"/>
        <w:jc w:val="both"/>
      </w:pPr>
      <w:r>
        <w:rPr>
          <w:rFonts w:ascii="Times New Roman"/>
          <w:b w:val="false"/>
          <w:i w:val="false"/>
          <w:color w:val="000000"/>
          <w:sz w:val="28"/>
        </w:rPr>
        <w:t>
      Одними из главных причин депопуляции территории приграничных с КНР районов являются упразднение в 1997 году отдельных приграничных районов (Нарынкольского, Катон-Карагайского, Маркакольского, Тарбагатайского, Маканчинского и др.) и перенос районных центров вглубь территории страны.</w:t>
      </w:r>
    </w:p>
    <w:bookmarkEnd w:id="184"/>
    <w:bookmarkStart w:name="z618" w:id="185"/>
    <w:p>
      <w:pPr>
        <w:spacing w:after="0"/>
        <w:ind w:left="0"/>
        <w:jc w:val="both"/>
      </w:pPr>
      <w:r>
        <w:rPr>
          <w:rFonts w:ascii="Times New Roman"/>
          <w:b w:val="false"/>
          <w:i w:val="false"/>
          <w:color w:val="000000"/>
          <w:sz w:val="28"/>
        </w:rPr>
        <w:t>
      Демографическая ситуация южных и юго-западных приграничных территорий за последние 3 года характеризуется увеличением численности населения на 21,7 тыс. чел., в том числе за счет высоких показателей рождаемости. Плотность населения составляет в среднем 34,5 чел. на один кв. км.</w:t>
      </w:r>
    </w:p>
    <w:bookmarkEnd w:id="185"/>
    <w:bookmarkStart w:name="z619" w:id="186"/>
    <w:p>
      <w:pPr>
        <w:spacing w:after="0"/>
        <w:ind w:left="0"/>
        <w:jc w:val="both"/>
      </w:pPr>
      <w:r>
        <w:rPr>
          <w:rFonts w:ascii="Times New Roman"/>
          <w:b w:val="false"/>
          <w:i w:val="false"/>
          <w:color w:val="000000"/>
          <w:sz w:val="28"/>
        </w:rPr>
        <w:t>
      Экономика всех приграничных территорий характеризуется недостаточным использованием природно-ресурсного и туристического потенциала, монопрофильностью структуры, слабой активностью субъектов малого и среднего предпринимательства в использовании трансграничных факторов, в целом слабой интеграцией с международной экономической системой.</w:t>
      </w:r>
    </w:p>
    <w:bookmarkEnd w:id="186"/>
    <w:bookmarkStart w:name="z620" w:id="187"/>
    <w:p>
      <w:pPr>
        <w:spacing w:after="0"/>
        <w:ind w:left="0"/>
        <w:jc w:val="both"/>
      </w:pPr>
      <w:r>
        <w:rPr>
          <w:rFonts w:ascii="Times New Roman"/>
          <w:b w:val="false"/>
          <w:i w:val="false"/>
          <w:color w:val="000000"/>
          <w:sz w:val="28"/>
        </w:rPr>
        <w:t>
      Одной из основных отраслей экономики приграничных территорий является сельское хозяйство, доля которого в структуре экономики составляет 31,6 % (по республике – 5,1 %). Площадь сельхозугодий приграничных территорий составляет 41,1 млн га, поголовье скота (КРС, лошади, верблюды, птица и т.д.) – 20,1 млн голов.</w:t>
      </w:r>
    </w:p>
    <w:bookmarkEnd w:id="187"/>
    <w:bookmarkStart w:name="z621" w:id="188"/>
    <w:p>
      <w:pPr>
        <w:spacing w:after="0"/>
        <w:ind w:left="0"/>
        <w:jc w:val="both"/>
      </w:pPr>
      <w:r>
        <w:rPr>
          <w:rFonts w:ascii="Times New Roman"/>
          <w:b w:val="false"/>
          <w:i w:val="false"/>
          <w:color w:val="000000"/>
          <w:sz w:val="28"/>
        </w:rPr>
        <w:t xml:space="preserve">
      За 2020 – 2022 годы объем промышленной продукции приграничных районов составил 16,2 трлн тенге (доля в общереспубликанском объеме – 31,4 %). При этом за 2022 год в 19 из 65 приграничных районов наблюдается отрицательная динамика данного показателя (по республике рост составил 1,1 %). </w:t>
      </w:r>
    </w:p>
    <w:bookmarkEnd w:id="188"/>
    <w:bookmarkStart w:name="z622" w:id="189"/>
    <w:p>
      <w:pPr>
        <w:spacing w:after="0"/>
        <w:ind w:left="0"/>
        <w:jc w:val="both"/>
      </w:pPr>
      <w:r>
        <w:rPr>
          <w:rFonts w:ascii="Times New Roman"/>
          <w:b w:val="false"/>
          <w:i w:val="false"/>
          <w:color w:val="000000"/>
          <w:sz w:val="28"/>
        </w:rPr>
        <w:t>
      Объем инвестиций в основной капитал приграничных районов увеличился с 1475,8 млрд тенге до 2048,3 млрд тенге или на 39 % (по республике рост составил – 23 %). Между тем по 11 из 65 приграничных районов зафиксировано снижение инвестиций на сумму 78 млрд тенге.</w:t>
      </w:r>
    </w:p>
    <w:bookmarkEnd w:id="189"/>
    <w:bookmarkStart w:name="z623" w:id="190"/>
    <w:p>
      <w:pPr>
        <w:spacing w:after="0"/>
        <w:ind w:left="0"/>
        <w:jc w:val="both"/>
      </w:pPr>
      <w:r>
        <w:rPr>
          <w:rFonts w:ascii="Times New Roman"/>
          <w:b w:val="false"/>
          <w:i w:val="false"/>
          <w:color w:val="000000"/>
          <w:sz w:val="28"/>
        </w:rPr>
        <w:t>
      Размер среднемесячной заработной платы составляет 229,3 тыс. тенге, что в 1,3 раза ниже республиканского значения (309,8 тыс. тенге). Уровень безработицы – в среднем 4,6 % (по республике – 4,9 %).</w:t>
      </w:r>
    </w:p>
    <w:bookmarkEnd w:id="190"/>
    <w:bookmarkStart w:name="z624" w:id="191"/>
    <w:p>
      <w:pPr>
        <w:spacing w:after="0"/>
        <w:ind w:left="0"/>
        <w:jc w:val="both"/>
      </w:pPr>
      <w:r>
        <w:rPr>
          <w:rFonts w:ascii="Times New Roman"/>
          <w:b w:val="false"/>
          <w:i w:val="false"/>
          <w:color w:val="000000"/>
          <w:sz w:val="28"/>
        </w:rPr>
        <w:t>
      Имеются проблемы развития субъектов малого и среднего предпринимательства, такие как высокие транспортные и логистические расходы, неразвитость дорожной, инженерной и коммуникационной инфраструктуры, обеспечивающей общие условия для осуществления предпринимательской деятельности.</w:t>
      </w:r>
    </w:p>
    <w:bookmarkEnd w:id="191"/>
    <w:bookmarkStart w:name="z625" w:id="192"/>
    <w:p>
      <w:pPr>
        <w:spacing w:after="0"/>
        <w:ind w:left="0"/>
        <w:jc w:val="both"/>
      </w:pPr>
      <w:r>
        <w:rPr>
          <w:rFonts w:ascii="Times New Roman"/>
          <w:b w:val="false"/>
          <w:i w:val="false"/>
          <w:color w:val="000000"/>
          <w:sz w:val="28"/>
        </w:rPr>
        <w:t xml:space="preserve">
      Несмотря на принимаемые государством меры в приграничных районах не в полной мере созданы условия для развития предприятий сельского хозяйства и промышленности. Количество действующих субъектов малого и среднего предпринимательства по итогам 2022 года составило 264,5 тыс. единиц или около 14 % от общего количества по стране, при этом по 3 приграничным районам наблюдается снижение (по республике рост составил 27 %). </w:t>
      </w:r>
    </w:p>
    <w:bookmarkEnd w:id="192"/>
    <w:bookmarkStart w:name="z626" w:id="193"/>
    <w:p>
      <w:pPr>
        <w:spacing w:after="0"/>
        <w:ind w:left="0"/>
        <w:jc w:val="both"/>
      </w:pPr>
      <w:r>
        <w:rPr>
          <w:rFonts w:ascii="Times New Roman"/>
          <w:b w:val="false"/>
          <w:i w:val="false"/>
          <w:color w:val="000000"/>
          <w:sz w:val="28"/>
        </w:rPr>
        <w:t>
      Практически во всех приграничных областях имеется потенциал развития туризма. Между тем, туристическая деятельность в приграничных территориях остается ориентированной преимущественно на внутренний туризм ввиду неразвитости туристских маршрутов и туристской инфраструктуры. Доходы от туристической отрасли не превышают 3 % в общей структуре экономики приграничных территорий.</w:t>
      </w:r>
    </w:p>
    <w:bookmarkEnd w:id="193"/>
    <w:bookmarkStart w:name="z627" w:id="194"/>
    <w:p>
      <w:pPr>
        <w:spacing w:after="0"/>
        <w:ind w:left="0"/>
        <w:jc w:val="both"/>
      </w:pPr>
      <w:r>
        <w:rPr>
          <w:rFonts w:ascii="Times New Roman"/>
          <w:b w:val="false"/>
          <w:i w:val="false"/>
          <w:color w:val="000000"/>
          <w:sz w:val="28"/>
        </w:rPr>
        <w:t xml:space="preserve">
      Большая удаленность ряда приграничных районов и неудовлетворительное состояние дорожной инфраструктуры являются главными причинами их слабой транспортной связанности с центрами экономического роста. </w:t>
      </w:r>
    </w:p>
    <w:bookmarkEnd w:id="194"/>
    <w:bookmarkStart w:name="z628" w:id="195"/>
    <w:p>
      <w:pPr>
        <w:spacing w:after="0"/>
        <w:ind w:left="0"/>
        <w:jc w:val="both"/>
      </w:pPr>
      <w:r>
        <w:rPr>
          <w:rFonts w:ascii="Times New Roman"/>
          <w:b w:val="false"/>
          <w:i w:val="false"/>
          <w:color w:val="000000"/>
          <w:sz w:val="28"/>
        </w:rPr>
        <w:t>
      Так, в приграничных районах доля автомобильных дорог местного значения, находящихся в неудовлетворительном состоянии, в 2022 году составила более 6 тыс. км.</w:t>
      </w:r>
    </w:p>
    <w:bookmarkEnd w:id="195"/>
    <w:bookmarkStart w:name="z629" w:id="196"/>
    <w:p>
      <w:pPr>
        <w:spacing w:after="0"/>
        <w:ind w:left="0"/>
        <w:jc w:val="both"/>
      </w:pPr>
      <w:r>
        <w:rPr>
          <w:rFonts w:ascii="Times New Roman"/>
          <w:b w:val="false"/>
          <w:i w:val="false"/>
          <w:color w:val="000000"/>
          <w:sz w:val="28"/>
        </w:rPr>
        <w:t>
      9 приграничных районов не имеет круглогодичного автобусного сообщения с административными центрами областей.</w:t>
      </w:r>
    </w:p>
    <w:bookmarkEnd w:id="196"/>
    <w:bookmarkStart w:name="z630" w:id="197"/>
    <w:p>
      <w:pPr>
        <w:spacing w:after="0"/>
        <w:ind w:left="0"/>
        <w:jc w:val="both"/>
      </w:pPr>
      <w:r>
        <w:rPr>
          <w:rFonts w:ascii="Times New Roman"/>
          <w:b w:val="false"/>
          <w:i w:val="false"/>
          <w:color w:val="000000"/>
          <w:sz w:val="28"/>
        </w:rPr>
        <w:t>
      На протяжении последних трех лет в приграничных СНП количество людей в очереди за жильем сохраняется на уровне 50 тыс. человек.</w:t>
      </w:r>
    </w:p>
    <w:bookmarkEnd w:id="197"/>
    <w:bookmarkStart w:name="z631" w:id="198"/>
    <w:p>
      <w:pPr>
        <w:spacing w:after="0"/>
        <w:ind w:left="0"/>
        <w:jc w:val="both"/>
      </w:pPr>
      <w:r>
        <w:rPr>
          <w:rFonts w:ascii="Times New Roman"/>
          <w:b w:val="false"/>
          <w:i w:val="false"/>
          <w:color w:val="000000"/>
          <w:sz w:val="28"/>
        </w:rPr>
        <w:t>
      Требуют улучшения показатели жилищно-коммунальной инфраструктуры в приграничных районах страны. В ряде районов износ сетей водоснабжения превышает 70 %, электроснабжения – 60 %.</w:t>
      </w:r>
    </w:p>
    <w:bookmarkEnd w:id="198"/>
    <w:bookmarkStart w:name="z632" w:id="199"/>
    <w:p>
      <w:pPr>
        <w:spacing w:after="0"/>
        <w:ind w:left="0"/>
        <w:jc w:val="both"/>
      </w:pPr>
      <w:r>
        <w:rPr>
          <w:rFonts w:ascii="Times New Roman"/>
          <w:b w:val="false"/>
          <w:i w:val="false"/>
          <w:color w:val="000000"/>
          <w:sz w:val="28"/>
        </w:rPr>
        <w:t xml:space="preserve">
      На сегодня из 1283 приграничных СНП доступ к услугам водоснабжения имеет 1157 СНП или 90 %. </w:t>
      </w:r>
    </w:p>
    <w:bookmarkEnd w:id="199"/>
    <w:bookmarkStart w:name="z633" w:id="200"/>
    <w:p>
      <w:pPr>
        <w:spacing w:after="0"/>
        <w:ind w:left="0"/>
        <w:jc w:val="both"/>
      </w:pPr>
      <w:r>
        <w:rPr>
          <w:rFonts w:ascii="Times New Roman"/>
          <w:b w:val="false"/>
          <w:i w:val="false"/>
          <w:color w:val="000000"/>
          <w:sz w:val="28"/>
        </w:rPr>
        <w:t>
      Количество газифицированных приграничных СНП составляет 617 единиц или 48,1 %.</w:t>
      </w:r>
    </w:p>
    <w:bookmarkEnd w:id="200"/>
    <w:bookmarkStart w:name="z634" w:id="201"/>
    <w:p>
      <w:pPr>
        <w:spacing w:after="0"/>
        <w:ind w:left="0"/>
        <w:jc w:val="both"/>
      </w:pPr>
      <w:r>
        <w:rPr>
          <w:rFonts w:ascii="Times New Roman"/>
          <w:b w:val="false"/>
          <w:i w:val="false"/>
          <w:color w:val="000000"/>
          <w:sz w:val="28"/>
        </w:rPr>
        <w:t xml:space="preserve">
      Во многих приграничных СНП отмечается низкое качество услуг мобильной связи, сети Интернет и почты. Кроме того, доступность государственных услуг для населения ряда приграничных СНП осложняется из-за большой удаленности от районных центров. </w:t>
      </w:r>
    </w:p>
    <w:bookmarkEnd w:id="201"/>
    <w:bookmarkStart w:name="z635" w:id="202"/>
    <w:p>
      <w:pPr>
        <w:spacing w:after="0"/>
        <w:ind w:left="0"/>
        <w:jc w:val="both"/>
      </w:pPr>
      <w:r>
        <w:rPr>
          <w:rFonts w:ascii="Times New Roman"/>
          <w:b w:val="false"/>
          <w:i w:val="false"/>
          <w:color w:val="000000"/>
          <w:sz w:val="28"/>
        </w:rPr>
        <w:t>
      Отдельного внимания требуют вопросы развития инфраструктуры пограничных пунктов пропуска. Всего в приграничных районах организовано 52 автомобильных пункта пропуска. Отсутствие современной инфраструктуры пунктов пропуска и прилегающих к ним автомобильных дорог не позволяет в полной мере реализовать транзитный и туристический потенциал многих приграничных территорий.</w:t>
      </w:r>
    </w:p>
    <w:bookmarkEnd w:id="202"/>
    <w:bookmarkStart w:name="z636" w:id="203"/>
    <w:p>
      <w:pPr>
        <w:spacing w:after="0"/>
        <w:ind w:left="0"/>
        <w:jc w:val="both"/>
      </w:pPr>
      <w:r>
        <w:rPr>
          <w:rFonts w:ascii="Times New Roman"/>
          <w:b w:val="false"/>
          <w:i w:val="false"/>
          <w:color w:val="000000"/>
          <w:sz w:val="28"/>
        </w:rPr>
        <w:t>
      В сферах образования и здравоохранения сохраняются проблемы дефицита квалифицированных кадров, низкий уровень материально-технической базы и качества оказываемых услуг. По данным за 2022 год 374 и 256 приграничных СНП не обеспечено объектами образования и здравоохранения, соответственно. В аварийном состоянии находится 31 объект.</w:t>
      </w:r>
    </w:p>
    <w:bookmarkEnd w:id="203"/>
    <w:bookmarkStart w:name="z637" w:id="204"/>
    <w:p>
      <w:pPr>
        <w:spacing w:after="0"/>
        <w:ind w:left="0"/>
        <w:jc w:val="both"/>
      </w:pPr>
      <w:r>
        <w:rPr>
          <w:rFonts w:ascii="Times New Roman"/>
          <w:b w:val="false"/>
          <w:i w:val="false"/>
          <w:color w:val="000000"/>
          <w:sz w:val="28"/>
        </w:rPr>
        <w:t>
      Аналогичная ситуация и в сфере культуры и спорта. В настоящее время 671 СНП не обеспечен спортивными объектами, 715 СНП – объектами культуры, 33 объекта культуры и спорта находится в аварийном состоянии.</w:t>
      </w:r>
    </w:p>
    <w:bookmarkEnd w:id="204"/>
    <w:bookmarkStart w:name="z187" w:id="205"/>
    <w:p>
      <w:pPr>
        <w:spacing w:after="0"/>
        <w:ind w:left="0"/>
        <w:jc w:val="left"/>
      </w:pPr>
      <w:r>
        <w:rPr>
          <w:rFonts w:ascii="Times New Roman"/>
          <w:b/>
          <w:i w:val="false"/>
          <w:color w:val="000000"/>
        </w:rPr>
        <w:t xml:space="preserve"> 2.7 SWOT – анализ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06"/>
          <w:p>
            <w:pPr>
              <w:spacing w:after="20"/>
              <w:ind w:left="20"/>
              <w:jc w:val="both"/>
            </w:pPr>
            <w:r>
              <w:rPr>
                <w:rFonts w:ascii="Times New Roman"/>
                <w:b w:val="false"/>
                <w:i w:val="false"/>
                <w:color w:val="000000"/>
                <w:sz w:val="20"/>
              </w:rPr>
              <w:t>
 Сохранение высоких показателей естественного прироста сельского населения в ряде регионов</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Устойчивый рост объемов производства валовой продукции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Реализация специально ориентированных программных документов по развитию сельских территорий ("Ауыл – Ел бесігі", </w:t>
            </w:r>
          </w:p>
          <w:p>
            <w:pPr>
              <w:spacing w:after="20"/>
              <w:ind w:left="20"/>
              <w:jc w:val="both"/>
            </w:pPr>
            <w:r>
              <w:rPr>
                <w:rFonts w:ascii="Times New Roman"/>
                <w:b w:val="false"/>
                <w:i w:val="false"/>
                <w:color w:val="000000"/>
                <w:sz w:val="20"/>
              </w:rPr>
              <w:t>"С дипломом в село" и др.)</w:t>
            </w:r>
          </w:p>
          <w:p>
            <w:pPr>
              <w:spacing w:after="20"/>
              <w:ind w:left="20"/>
              <w:jc w:val="both"/>
            </w:pPr>
            <w:r>
              <w:rPr>
                <w:rFonts w:ascii="Times New Roman"/>
                <w:b w:val="false"/>
                <w:i w:val="false"/>
                <w:color w:val="000000"/>
                <w:sz w:val="20"/>
              </w:rPr>
              <w:t>
 Повышение самостоятельности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07"/>
          <w:p>
            <w:pPr>
              <w:spacing w:after="20"/>
              <w:ind w:left="20"/>
              <w:jc w:val="both"/>
            </w:pPr>
            <w:r>
              <w:rPr>
                <w:rFonts w:ascii="Times New Roman"/>
                <w:b w:val="false"/>
                <w:i w:val="false"/>
                <w:color w:val="000000"/>
                <w:sz w:val="20"/>
              </w:rPr>
              <w:t>
 Устойчивый тренд миграционного оттока сельского населения в города</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Высокая доля т.н. "непродуктивно самозанятых" в сельской местности ("скрытая безработица")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Значительное отставание размера доходов сельского населения от городского уровня.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Уровень бедности на селе существенно превышает городские показатели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Низкая продуктивность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Разрыв по качеству получаемого образования между городскими и сельскими обучающимися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Нерешенность вопроса доступа к земельным ресурсам, в целом недоступность ресурсов развития (материальных, финансовых, информационных и др.) для сельского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Недостаточная доступность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Неполный охват услугами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благоустройства жилищного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Недостаточная транспортная связанность СНП с районными центрами и городами</w:t>
            </w:r>
          </w:p>
          <w:p>
            <w:pPr>
              <w:spacing w:after="20"/>
              <w:ind w:left="20"/>
              <w:jc w:val="both"/>
            </w:pPr>
            <w:r>
              <w:rPr>
                <w:rFonts w:ascii="Times New Roman"/>
                <w:b w:val="false"/>
                <w:i w:val="false"/>
                <w:color w:val="000000"/>
                <w:sz w:val="20"/>
              </w:rPr>
              <w:t>
Низкий уровень охвата и качества сети интернет в сельской местности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08"/>
          <w:p>
            <w:pPr>
              <w:spacing w:after="20"/>
              <w:ind w:left="20"/>
              <w:jc w:val="both"/>
            </w:pPr>
            <w:r>
              <w:rPr>
                <w:rFonts w:ascii="Times New Roman"/>
                <w:b w:val="false"/>
                <w:i w:val="false"/>
                <w:color w:val="000000"/>
                <w:sz w:val="20"/>
              </w:rPr>
              <w:t>
 Повышение качества жизни сельского населения за счет сокращения дисбалансов в доступе к инфраструктуре через приведение СНП в соответствии с требованиями Системы региональных стандартов</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Увеличение доходов населения через масштабирование успешных кейсов (опыт Жамбылской области, СКО, ВКО)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Реализация потенциала транспортных коридоров в развитии сельских территорий</w:t>
            </w:r>
          </w:p>
          <w:p>
            <w:pPr>
              <w:spacing w:after="20"/>
              <w:ind w:left="20"/>
              <w:jc w:val="both"/>
            </w:pPr>
            <w:r>
              <w:rPr>
                <w:rFonts w:ascii="Times New Roman"/>
                <w:b w:val="false"/>
                <w:i w:val="false"/>
                <w:color w:val="000000"/>
                <w:sz w:val="20"/>
              </w:rPr>
              <w:t>
 Увеличение уровня урбанизации как в стране, так и в соседних государствах, с формированием более емких рынков сбыта для отечественной сельскохозяйственной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9"/>
          <w:p>
            <w:pPr>
              <w:spacing w:after="20"/>
              <w:ind w:left="20"/>
              <w:jc w:val="both"/>
            </w:pPr>
            <w:r>
              <w:rPr>
                <w:rFonts w:ascii="Times New Roman"/>
                <w:b w:val="false"/>
                <w:i w:val="false"/>
                <w:color w:val="000000"/>
                <w:sz w:val="20"/>
              </w:rPr>
              <w:t>
 Усиление разрыва в доходах и качестве жизни сельского населения по сравнению с городским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Ухудшение качества человеческого капитала, маргинализация и неконкурентоспособность сельской молодежи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Усиление климатических рисков и водный кризис может значительно снизить возможности заниматься всеми видами сельскохозяйственной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Снижение доверия сельского населения к органам государственной власти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Нерешенность вопроса доступа к земельным ресурсам, в целом недоступность ресурсов развития (материальных, финансовых, информационных и др.) для сельского населения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Сокращение количества СНП в приграничных территориях (север и восток страны), что является вопросом национальной безопасности</w:t>
            </w:r>
          </w:p>
          <w:p>
            <w:pPr>
              <w:spacing w:after="20"/>
              <w:ind w:left="20"/>
              <w:jc w:val="both"/>
            </w:pPr>
            <w:r>
              <w:rPr>
                <w:rFonts w:ascii="Times New Roman"/>
                <w:b w:val="false"/>
                <w:i w:val="false"/>
                <w:color w:val="000000"/>
                <w:sz w:val="20"/>
              </w:rPr>
              <w:t xml:space="preserve">
 Увеличение частоты природных катаклизмов и чрезвычайных ситуаций техногенного характера </w:t>
            </w:r>
          </w:p>
        </w:tc>
      </w:tr>
    </w:tbl>
    <w:bookmarkStart w:name="z211" w:id="210"/>
    <w:p>
      <w:pPr>
        <w:spacing w:after="0"/>
        <w:ind w:left="0"/>
        <w:jc w:val="left"/>
      </w:pPr>
      <w:r>
        <w:rPr>
          <w:rFonts w:ascii="Times New Roman"/>
          <w:b/>
          <w:i w:val="false"/>
          <w:color w:val="000000"/>
        </w:rPr>
        <w:t xml:space="preserve"> 3. Обзор международного опыта </w:t>
      </w:r>
    </w:p>
    <w:bookmarkEnd w:id="210"/>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212" w:id="211"/>
    <w:p>
      <w:pPr>
        <w:spacing w:after="0"/>
        <w:ind w:left="0"/>
        <w:jc w:val="both"/>
      </w:pPr>
      <w:r>
        <w:rPr>
          <w:rFonts w:ascii="Times New Roman"/>
          <w:b w:val="false"/>
          <w:i w:val="false"/>
          <w:color w:val="000000"/>
          <w:sz w:val="28"/>
        </w:rPr>
        <w:t xml:space="preserve">
      При изучении зарубежного опыта по развитию сельских территорий было выявлено следующее. </w:t>
      </w:r>
    </w:p>
    <w:bookmarkEnd w:id="211"/>
    <w:bookmarkStart w:name="z213" w:id="212"/>
    <w:p>
      <w:pPr>
        <w:spacing w:after="0"/>
        <w:ind w:left="0"/>
        <w:jc w:val="both"/>
      </w:pPr>
      <w:r>
        <w:rPr>
          <w:rFonts w:ascii="Times New Roman"/>
          <w:b w:val="false"/>
          <w:i w:val="false"/>
          <w:color w:val="000000"/>
          <w:sz w:val="28"/>
        </w:rPr>
        <w:t>
      Для многих европейских стран актуальна проблема депопуляции.</w:t>
      </w:r>
    </w:p>
    <w:bookmarkEnd w:id="212"/>
    <w:bookmarkStart w:name="z214" w:id="213"/>
    <w:p>
      <w:pPr>
        <w:spacing w:after="0"/>
        <w:ind w:left="0"/>
        <w:jc w:val="both"/>
      </w:pPr>
      <w:r>
        <w:rPr>
          <w:rFonts w:ascii="Times New Roman"/>
          <w:b w:val="false"/>
          <w:i w:val="false"/>
          <w:color w:val="000000"/>
          <w:sz w:val="28"/>
        </w:rPr>
        <w:t>
      Например, в части адаптации к демографическим вызовам применим опыт Испании, где разработана "Национальная стратегия против демографического вызова".</w:t>
      </w:r>
    </w:p>
    <w:bookmarkEnd w:id="213"/>
    <w:bookmarkStart w:name="z215" w:id="214"/>
    <w:p>
      <w:pPr>
        <w:spacing w:after="0"/>
        <w:ind w:left="0"/>
        <w:jc w:val="both"/>
      </w:pPr>
      <w:r>
        <w:rPr>
          <w:rFonts w:ascii="Times New Roman"/>
          <w:b w:val="false"/>
          <w:i w:val="false"/>
          <w:color w:val="000000"/>
          <w:sz w:val="28"/>
        </w:rPr>
        <w:t>
      Данный документ предусматривает:</w:t>
      </w:r>
    </w:p>
    <w:bookmarkEnd w:id="214"/>
    <w:bookmarkStart w:name="z216" w:id="215"/>
    <w:p>
      <w:pPr>
        <w:spacing w:after="0"/>
        <w:ind w:left="0"/>
        <w:jc w:val="both"/>
      </w:pPr>
      <w:r>
        <w:rPr>
          <w:rFonts w:ascii="Times New Roman"/>
          <w:b w:val="false"/>
          <w:i w:val="false"/>
          <w:color w:val="000000"/>
          <w:sz w:val="28"/>
        </w:rPr>
        <w:t xml:space="preserve">
      гарантию функциональности сельских территорий, пострадавших от депопуляции и низкой плотности населения; </w:t>
      </w:r>
    </w:p>
    <w:bookmarkEnd w:id="215"/>
    <w:bookmarkStart w:name="z217" w:id="216"/>
    <w:p>
      <w:pPr>
        <w:spacing w:after="0"/>
        <w:ind w:left="0"/>
        <w:jc w:val="both"/>
      </w:pPr>
      <w:r>
        <w:rPr>
          <w:rFonts w:ascii="Times New Roman"/>
          <w:b w:val="false"/>
          <w:i w:val="false"/>
          <w:color w:val="000000"/>
          <w:sz w:val="28"/>
        </w:rPr>
        <w:t xml:space="preserve">
      повышение конкурентоспособности и содействие развитию новых видов экономической деятельности и продвижению предпринимательства, </w:t>
      </w:r>
    </w:p>
    <w:bookmarkEnd w:id="216"/>
    <w:bookmarkStart w:name="z218" w:id="217"/>
    <w:p>
      <w:pPr>
        <w:spacing w:after="0"/>
        <w:ind w:left="0"/>
        <w:jc w:val="both"/>
      </w:pPr>
      <w:r>
        <w:rPr>
          <w:rFonts w:ascii="Times New Roman"/>
          <w:b w:val="false"/>
          <w:i w:val="false"/>
          <w:color w:val="000000"/>
          <w:sz w:val="28"/>
        </w:rPr>
        <w:t>
      расселение и закрепление населения в сельской местности.</w:t>
      </w:r>
    </w:p>
    <w:bookmarkEnd w:id="217"/>
    <w:bookmarkStart w:name="z219" w:id="218"/>
    <w:p>
      <w:pPr>
        <w:spacing w:after="0"/>
        <w:ind w:left="0"/>
        <w:jc w:val="both"/>
      </w:pPr>
      <w:r>
        <w:rPr>
          <w:rFonts w:ascii="Times New Roman"/>
          <w:b w:val="false"/>
          <w:i w:val="false"/>
          <w:color w:val="000000"/>
          <w:sz w:val="28"/>
        </w:rPr>
        <w:t>
      Для устранения цифрового неравенства в сельской местности был реализован План PEBA-NGA, который предусматривает покрытие широкополосным интернетом 30 Мбит/с более 90% населенных пунктов с численностью населения менее 5 000 жителей. Кроме этого, в рамках документа была реализована инициатива подключения школ к Интернету и реализуется Стратегия цифровизации агропродовольственного сектора, лесного хозяйства и сельской среды.</w:t>
      </w:r>
    </w:p>
    <w:bookmarkEnd w:id="218"/>
    <w:bookmarkStart w:name="z220" w:id="219"/>
    <w:p>
      <w:pPr>
        <w:spacing w:after="0"/>
        <w:ind w:left="0"/>
        <w:jc w:val="both"/>
      </w:pPr>
      <w:r>
        <w:rPr>
          <w:rFonts w:ascii="Times New Roman"/>
          <w:b w:val="false"/>
          <w:i w:val="false"/>
          <w:color w:val="000000"/>
          <w:sz w:val="28"/>
        </w:rPr>
        <w:t>
      В целях предоставления населению равного доступа к базовым услугам в независимости от места проживания реализуются мероприятия по улучшению связности и доступности автобусного транспорта между автономными сообществами, ресурсному обеспечению дошкольных учреждений и сельских школ, обеспечении доступного жилья в сельской местности и др.</w:t>
      </w:r>
    </w:p>
    <w:bookmarkEnd w:id="219"/>
    <w:bookmarkStart w:name="z221" w:id="220"/>
    <w:p>
      <w:pPr>
        <w:spacing w:after="0"/>
        <w:ind w:left="0"/>
        <w:jc w:val="both"/>
      </w:pPr>
      <w:r>
        <w:rPr>
          <w:rFonts w:ascii="Times New Roman"/>
          <w:b w:val="false"/>
          <w:i w:val="false"/>
          <w:color w:val="000000"/>
          <w:sz w:val="28"/>
        </w:rPr>
        <w:t>
      Могут быть применены в Казахстане меры по повышению конкурентоспособности сельских населенных пунктов. В частности, в сельской местности реализуются Программы поддержки продуктивных промышленных инвестиций, а также меры по стимулированию экономической активности через пилотные проекты в сельской местности.</w:t>
      </w:r>
    </w:p>
    <w:bookmarkEnd w:id="220"/>
    <w:bookmarkStart w:name="z222" w:id="221"/>
    <w:p>
      <w:pPr>
        <w:spacing w:after="0"/>
        <w:ind w:left="0"/>
        <w:jc w:val="both"/>
      </w:pPr>
      <w:r>
        <w:rPr>
          <w:rFonts w:ascii="Times New Roman"/>
          <w:b w:val="false"/>
          <w:i w:val="false"/>
          <w:color w:val="000000"/>
          <w:sz w:val="28"/>
        </w:rPr>
        <w:t>
      В части снижения неблагоприятного влияния климата применим опыт Германии, заключающийся в реализации активной структурной политики по целенаправленному укреплению структурно слабых сельских территорий в целях повышения их привлекательности и повышения динамики развития.</w:t>
      </w:r>
    </w:p>
    <w:bookmarkEnd w:id="221"/>
    <w:bookmarkStart w:name="z223" w:id="222"/>
    <w:p>
      <w:pPr>
        <w:spacing w:after="0"/>
        <w:ind w:left="0"/>
        <w:jc w:val="both"/>
      </w:pPr>
      <w:r>
        <w:rPr>
          <w:rFonts w:ascii="Times New Roman"/>
          <w:b w:val="false"/>
          <w:i w:val="false"/>
          <w:color w:val="000000"/>
          <w:sz w:val="28"/>
        </w:rPr>
        <w:t>
      Меры по развитию сельских районов предназначены для решения особых проблем в сельской местности (например, опустение и потеря функций в центрах деревень, потеря мобильности или дефицит цифровой инфраструктуры) и способствуют созданию равных условий жизни в сельских регионах.</w:t>
      </w:r>
    </w:p>
    <w:bookmarkEnd w:id="222"/>
    <w:bookmarkStart w:name="z224" w:id="223"/>
    <w:p>
      <w:pPr>
        <w:spacing w:after="0"/>
        <w:ind w:left="0"/>
        <w:jc w:val="both"/>
      </w:pPr>
      <w:r>
        <w:rPr>
          <w:rFonts w:ascii="Times New Roman"/>
          <w:b w:val="false"/>
          <w:i w:val="false"/>
          <w:color w:val="000000"/>
          <w:sz w:val="28"/>
        </w:rPr>
        <w:t>
      Основное внимание уделяется инвестициям в доступные базовые услуги и оживленные центры городов (на основе "интегрированных концепций") в сельских районах, которым приходится сталкиваться с особыми проблемами, то есть за пределами пригородных районов (так называемые "пояса изобилия"). При этом федеральное правительство совместно с федеральными землями проводят пространственное разграничение с учетом показателей структурной слабости.</w:t>
      </w:r>
    </w:p>
    <w:bookmarkEnd w:id="223"/>
    <w:bookmarkStart w:name="z225" w:id="224"/>
    <w:p>
      <w:pPr>
        <w:spacing w:after="0"/>
        <w:ind w:left="0"/>
        <w:jc w:val="both"/>
      </w:pPr>
      <w:r>
        <w:rPr>
          <w:rFonts w:ascii="Times New Roman"/>
          <w:b w:val="false"/>
          <w:i w:val="false"/>
          <w:color w:val="000000"/>
          <w:sz w:val="28"/>
        </w:rPr>
        <w:t>
      Опыт Франции интересен в вопросах реализации мер по поддержке небольших центров сельской местности; обеспечения цифрового доступа на этих территориях, поддержки МСБ и общественных мест, содействия обучению и поддержке занятости в сельской местности.</w:t>
      </w:r>
    </w:p>
    <w:bookmarkEnd w:id="224"/>
    <w:bookmarkStart w:name="z226" w:id="225"/>
    <w:p>
      <w:pPr>
        <w:spacing w:after="0"/>
        <w:ind w:left="0"/>
        <w:jc w:val="both"/>
      </w:pPr>
      <w:r>
        <w:rPr>
          <w:rFonts w:ascii="Times New Roman"/>
          <w:b w:val="false"/>
          <w:i w:val="false"/>
          <w:color w:val="000000"/>
          <w:sz w:val="28"/>
        </w:rPr>
        <w:t>
      Во Франции разработан стратегический документ: "Наши села, территории будущего". Одним из лозунгов программного документа является: "Жить вместе в наших селах". Для достижения данной цели определены следующие задачи:</w:t>
      </w:r>
    </w:p>
    <w:bookmarkEnd w:id="225"/>
    <w:bookmarkStart w:name="z227" w:id="226"/>
    <w:p>
      <w:pPr>
        <w:spacing w:after="0"/>
        <w:ind w:left="0"/>
        <w:jc w:val="both"/>
      </w:pPr>
      <w:r>
        <w:rPr>
          <w:rFonts w:ascii="Times New Roman"/>
          <w:b w:val="false"/>
          <w:i w:val="false"/>
          <w:color w:val="000000"/>
          <w:sz w:val="28"/>
        </w:rPr>
        <w:t>
      1) облегчить доступ к медицинской помощи;</w:t>
      </w:r>
    </w:p>
    <w:bookmarkEnd w:id="226"/>
    <w:bookmarkStart w:name="z228" w:id="227"/>
    <w:p>
      <w:pPr>
        <w:spacing w:after="0"/>
        <w:ind w:left="0"/>
        <w:jc w:val="both"/>
      </w:pPr>
      <w:r>
        <w:rPr>
          <w:rFonts w:ascii="Times New Roman"/>
          <w:b w:val="false"/>
          <w:i w:val="false"/>
          <w:color w:val="000000"/>
          <w:sz w:val="28"/>
        </w:rPr>
        <w:t>
      2) благополучно стареть в сельской местности;</w:t>
      </w:r>
    </w:p>
    <w:bookmarkEnd w:id="227"/>
    <w:bookmarkStart w:name="z229" w:id="228"/>
    <w:p>
      <w:pPr>
        <w:spacing w:after="0"/>
        <w:ind w:left="0"/>
        <w:jc w:val="both"/>
      </w:pPr>
      <w:r>
        <w:rPr>
          <w:rFonts w:ascii="Times New Roman"/>
          <w:b w:val="false"/>
          <w:i w:val="false"/>
          <w:color w:val="000000"/>
          <w:sz w:val="28"/>
        </w:rPr>
        <w:t>
      3) учитывать специфику школ в сельской местности;</w:t>
      </w:r>
    </w:p>
    <w:bookmarkEnd w:id="228"/>
    <w:bookmarkStart w:name="z230" w:id="229"/>
    <w:p>
      <w:pPr>
        <w:spacing w:after="0"/>
        <w:ind w:left="0"/>
        <w:jc w:val="both"/>
      </w:pPr>
      <w:r>
        <w:rPr>
          <w:rFonts w:ascii="Times New Roman"/>
          <w:b w:val="false"/>
          <w:i w:val="false"/>
          <w:color w:val="000000"/>
          <w:sz w:val="28"/>
        </w:rPr>
        <w:t>
      4) упрощать доступ к государственным услугам в сельской местности;</w:t>
      </w:r>
    </w:p>
    <w:bookmarkEnd w:id="229"/>
    <w:bookmarkStart w:name="z231" w:id="230"/>
    <w:p>
      <w:pPr>
        <w:spacing w:after="0"/>
        <w:ind w:left="0"/>
        <w:jc w:val="both"/>
      </w:pPr>
      <w:r>
        <w:rPr>
          <w:rFonts w:ascii="Times New Roman"/>
          <w:b w:val="false"/>
          <w:i w:val="false"/>
          <w:color w:val="000000"/>
          <w:sz w:val="28"/>
        </w:rPr>
        <w:t>
      5) предоставлять возможности молодежи процветать в сельской местности;</w:t>
      </w:r>
    </w:p>
    <w:bookmarkEnd w:id="230"/>
    <w:bookmarkStart w:name="z232" w:id="231"/>
    <w:p>
      <w:pPr>
        <w:spacing w:after="0"/>
        <w:ind w:left="0"/>
        <w:jc w:val="both"/>
      </w:pPr>
      <w:r>
        <w:rPr>
          <w:rFonts w:ascii="Times New Roman"/>
          <w:b w:val="false"/>
          <w:i w:val="false"/>
          <w:color w:val="000000"/>
          <w:sz w:val="28"/>
        </w:rPr>
        <w:t>
      6) содействовать охвату цифровыми технологиями удаленной аудитории;</w:t>
      </w:r>
    </w:p>
    <w:bookmarkEnd w:id="231"/>
    <w:bookmarkStart w:name="z233" w:id="232"/>
    <w:p>
      <w:pPr>
        <w:spacing w:after="0"/>
        <w:ind w:left="0"/>
        <w:jc w:val="both"/>
      </w:pPr>
      <w:r>
        <w:rPr>
          <w:rFonts w:ascii="Times New Roman"/>
          <w:b w:val="false"/>
          <w:i w:val="false"/>
          <w:color w:val="000000"/>
          <w:sz w:val="28"/>
        </w:rPr>
        <w:t>
      7) расширять доступ к культуре в сельской местности;</w:t>
      </w:r>
    </w:p>
    <w:bookmarkEnd w:id="232"/>
    <w:bookmarkStart w:name="z234" w:id="233"/>
    <w:p>
      <w:pPr>
        <w:spacing w:after="0"/>
        <w:ind w:left="0"/>
        <w:jc w:val="both"/>
      </w:pPr>
      <w:r>
        <w:rPr>
          <w:rFonts w:ascii="Times New Roman"/>
          <w:b w:val="false"/>
          <w:i w:val="false"/>
          <w:color w:val="000000"/>
          <w:sz w:val="28"/>
        </w:rPr>
        <w:t>
      8) развивать спорт;</w:t>
      </w:r>
    </w:p>
    <w:bookmarkEnd w:id="233"/>
    <w:bookmarkStart w:name="z235" w:id="234"/>
    <w:p>
      <w:pPr>
        <w:spacing w:after="0"/>
        <w:ind w:left="0"/>
        <w:jc w:val="both"/>
      </w:pPr>
      <w:r>
        <w:rPr>
          <w:rFonts w:ascii="Times New Roman"/>
          <w:b w:val="false"/>
          <w:i w:val="false"/>
          <w:color w:val="000000"/>
          <w:sz w:val="28"/>
        </w:rPr>
        <w:t>
      9) лучше передвигаться в сельской местности;</w:t>
      </w:r>
    </w:p>
    <w:bookmarkEnd w:id="234"/>
    <w:bookmarkStart w:name="z236" w:id="235"/>
    <w:p>
      <w:pPr>
        <w:spacing w:after="0"/>
        <w:ind w:left="0"/>
        <w:jc w:val="both"/>
      </w:pPr>
      <w:r>
        <w:rPr>
          <w:rFonts w:ascii="Times New Roman"/>
          <w:b w:val="false"/>
          <w:i w:val="false"/>
          <w:color w:val="000000"/>
          <w:sz w:val="28"/>
        </w:rPr>
        <w:t>
      10) ежедневная безопасность гарантирована всем жителям.</w:t>
      </w:r>
    </w:p>
    <w:bookmarkEnd w:id="235"/>
    <w:bookmarkStart w:name="z237" w:id="236"/>
    <w:p>
      <w:pPr>
        <w:spacing w:after="0"/>
        <w:ind w:left="0"/>
        <w:jc w:val="both"/>
      </w:pPr>
      <w:r>
        <w:rPr>
          <w:rFonts w:ascii="Times New Roman"/>
          <w:b w:val="false"/>
          <w:i w:val="false"/>
          <w:color w:val="000000"/>
          <w:sz w:val="28"/>
        </w:rPr>
        <w:t>
      Следует отметить, что особое значение уделяется выборным должностным лицам в сельской местности:</w:t>
      </w:r>
    </w:p>
    <w:bookmarkEnd w:id="236"/>
    <w:bookmarkStart w:name="z238" w:id="237"/>
    <w:p>
      <w:pPr>
        <w:spacing w:after="0"/>
        <w:ind w:left="0"/>
        <w:jc w:val="both"/>
      </w:pPr>
      <w:r>
        <w:rPr>
          <w:rFonts w:ascii="Times New Roman"/>
          <w:b w:val="false"/>
          <w:i w:val="false"/>
          <w:color w:val="000000"/>
          <w:sz w:val="28"/>
        </w:rPr>
        <w:t>
      1) поддержка мэров и местных выборных должностных лиц в выполнении их мандата;</w:t>
      </w:r>
    </w:p>
    <w:bookmarkEnd w:id="237"/>
    <w:bookmarkStart w:name="z239" w:id="238"/>
    <w:p>
      <w:pPr>
        <w:spacing w:after="0"/>
        <w:ind w:left="0"/>
        <w:jc w:val="both"/>
      </w:pPr>
      <w:r>
        <w:rPr>
          <w:rFonts w:ascii="Times New Roman"/>
          <w:b w:val="false"/>
          <w:i w:val="false"/>
          <w:color w:val="000000"/>
          <w:sz w:val="28"/>
        </w:rPr>
        <w:t>
      2) укрепление механизмов территориального сотрудничества;</w:t>
      </w:r>
    </w:p>
    <w:bookmarkEnd w:id="238"/>
    <w:bookmarkStart w:name="z240" w:id="239"/>
    <w:p>
      <w:pPr>
        <w:spacing w:after="0"/>
        <w:ind w:left="0"/>
        <w:jc w:val="both"/>
      </w:pPr>
      <w:r>
        <w:rPr>
          <w:rFonts w:ascii="Times New Roman"/>
          <w:b w:val="false"/>
          <w:i w:val="false"/>
          <w:color w:val="000000"/>
          <w:sz w:val="28"/>
        </w:rPr>
        <w:t>
      3) укрепление инженерной базы сельских территорий;</w:t>
      </w:r>
    </w:p>
    <w:bookmarkEnd w:id="239"/>
    <w:bookmarkStart w:name="z241" w:id="240"/>
    <w:p>
      <w:pPr>
        <w:spacing w:after="0"/>
        <w:ind w:left="0"/>
        <w:jc w:val="both"/>
      </w:pPr>
      <w:r>
        <w:rPr>
          <w:rFonts w:ascii="Times New Roman"/>
          <w:b w:val="false"/>
          <w:i w:val="false"/>
          <w:color w:val="000000"/>
          <w:sz w:val="28"/>
        </w:rPr>
        <w:t>
      4) сохранение совместно с ЕС европейской сплоченности и кредитов на развитие сельских районов.</w:t>
      </w:r>
    </w:p>
    <w:bookmarkEnd w:id="240"/>
    <w:bookmarkStart w:name="z242" w:id="241"/>
    <w:p>
      <w:pPr>
        <w:spacing w:after="0"/>
        <w:ind w:left="0"/>
        <w:jc w:val="both"/>
      </w:pPr>
      <w:r>
        <w:rPr>
          <w:rFonts w:ascii="Times New Roman"/>
          <w:b w:val="false"/>
          <w:i w:val="false"/>
          <w:color w:val="000000"/>
          <w:sz w:val="28"/>
        </w:rPr>
        <w:t>
      Опыт США по развитию сельских территорий изучен в части распределения административных расходов. Так, они разделяются между штатами и федеральным правительством, но сами программы финансируются из федерального бюджета. Крупнейшие реализуемые проекты, как правило, связаны с развитием инфраструктуры (водоснабжение, водоотведение, транспорт). Данный механизм применен при финансировании мероприятий по развитию инфраструктуры в сельской местности.</w:t>
      </w:r>
    </w:p>
    <w:bookmarkEnd w:id="241"/>
    <w:bookmarkStart w:name="z243" w:id="242"/>
    <w:p>
      <w:pPr>
        <w:spacing w:after="0"/>
        <w:ind w:left="0"/>
        <w:jc w:val="both"/>
      </w:pPr>
      <w:r>
        <w:rPr>
          <w:rFonts w:ascii="Times New Roman"/>
          <w:b w:val="false"/>
          <w:i w:val="false"/>
          <w:color w:val="000000"/>
          <w:sz w:val="28"/>
        </w:rPr>
        <w:t>
      В Российской Федерации реализуется проект "Деревня будущего", суть которого заключается в обеспечении занятости и создании инфраструктуры, приближенной по уровню к городской, при сохранении деревенского уклада и традиций.</w:t>
      </w:r>
    </w:p>
    <w:bookmarkEnd w:id="242"/>
    <w:bookmarkStart w:name="z244" w:id="243"/>
    <w:p>
      <w:pPr>
        <w:spacing w:after="0"/>
        <w:ind w:left="0"/>
        <w:jc w:val="both"/>
      </w:pPr>
      <w:r>
        <w:rPr>
          <w:rFonts w:ascii="Times New Roman"/>
          <w:b w:val="false"/>
          <w:i w:val="false"/>
          <w:color w:val="000000"/>
          <w:sz w:val="28"/>
        </w:rPr>
        <w:t xml:space="preserve">
      При реализации данного проекта определены населенные пункты с перспективным потенциалом развития, которые могут быть образцом комфортной загородной жизни, где все социальные блага доступны для населения так же, как и в городах. </w:t>
      </w:r>
    </w:p>
    <w:bookmarkEnd w:id="243"/>
    <w:bookmarkStart w:name="z245" w:id="244"/>
    <w:p>
      <w:pPr>
        <w:spacing w:after="0"/>
        <w:ind w:left="0"/>
        <w:jc w:val="both"/>
      </w:pPr>
      <w:r>
        <w:rPr>
          <w:rFonts w:ascii="Times New Roman"/>
          <w:b w:val="false"/>
          <w:i w:val="false"/>
          <w:color w:val="000000"/>
          <w:sz w:val="28"/>
        </w:rPr>
        <w:t>
      В Республике Беларусь в части возрождения и развития сел акцент сделан на следующих приоритетах:</w:t>
      </w:r>
    </w:p>
    <w:bookmarkEnd w:id="244"/>
    <w:bookmarkStart w:name="z246" w:id="245"/>
    <w:p>
      <w:pPr>
        <w:spacing w:after="0"/>
        <w:ind w:left="0"/>
        <w:jc w:val="both"/>
      </w:pPr>
      <w:r>
        <w:rPr>
          <w:rFonts w:ascii="Times New Roman"/>
          <w:b w:val="false"/>
          <w:i w:val="false"/>
          <w:color w:val="000000"/>
          <w:sz w:val="28"/>
        </w:rPr>
        <w:t>
      1) возрождение и развитие социальной и производственной сфер, обеспечение условий для устойчивого ведения сельскохозяйственного производства;</w:t>
      </w:r>
    </w:p>
    <w:bookmarkEnd w:id="245"/>
    <w:bookmarkStart w:name="z247" w:id="246"/>
    <w:p>
      <w:pPr>
        <w:spacing w:after="0"/>
        <w:ind w:left="0"/>
        <w:jc w:val="both"/>
      </w:pPr>
      <w:r>
        <w:rPr>
          <w:rFonts w:ascii="Times New Roman"/>
          <w:b w:val="false"/>
          <w:i w:val="false"/>
          <w:color w:val="000000"/>
          <w:sz w:val="28"/>
        </w:rPr>
        <w:t>
      2) повышение доходов сельского населения, создание основ для престижности проживания в сельской местности и улучшения демографической ситуации на селе;</w:t>
      </w:r>
    </w:p>
    <w:bookmarkEnd w:id="246"/>
    <w:bookmarkStart w:name="z248" w:id="247"/>
    <w:p>
      <w:pPr>
        <w:spacing w:after="0"/>
        <w:ind w:left="0"/>
        <w:jc w:val="both"/>
      </w:pPr>
      <w:r>
        <w:rPr>
          <w:rFonts w:ascii="Times New Roman"/>
          <w:b w:val="false"/>
          <w:i w:val="false"/>
          <w:color w:val="000000"/>
          <w:sz w:val="28"/>
        </w:rPr>
        <w:t>
      3) обеспечение эффективного производства сельскохозяйственной продукции и продовольствия в объемах, достаточных для внутреннего рынка и формирования экспортных ресурсов.</w:t>
      </w:r>
    </w:p>
    <w:bookmarkEnd w:id="247"/>
    <w:bookmarkStart w:name="z249" w:id="248"/>
    <w:p>
      <w:pPr>
        <w:spacing w:after="0"/>
        <w:ind w:left="0"/>
        <w:jc w:val="both"/>
      </w:pPr>
      <w:r>
        <w:rPr>
          <w:rFonts w:ascii="Times New Roman"/>
          <w:b w:val="false"/>
          <w:i w:val="false"/>
          <w:color w:val="000000"/>
          <w:sz w:val="28"/>
        </w:rPr>
        <w:t>
      Проводниками социальных стандартов на селе определены агрогородки как качественно новый тип сельских поселков, в которых созданы производственная и социальная инфраструктура для обеспечения социальных стандартов проживающему в нем населению и жителям прилегающих территорий.</w:t>
      </w:r>
    </w:p>
    <w:bookmarkEnd w:id="248"/>
    <w:bookmarkStart w:name="z250" w:id="249"/>
    <w:p>
      <w:pPr>
        <w:spacing w:after="0"/>
        <w:ind w:left="0"/>
        <w:jc w:val="both"/>
      </w:pPr>
      <w:r>
        <w:rPr>
          <w:rFonts w:ascii="Times New Roman"/>
          <w:b w:val="false"/>
          <w:i w:val="false"/>
          <w:color w:val="000000"/>
          <w:sz w:val="28"/>
        </w:rPr>
        <w:t>
      В Южной Корее в 1960-80-е годы был реализован проект "Движение за новую деревню". Основное внимание при этом уделялось вопросам поддержки сел с активным гражданским сообществом и местным самоуправлением, решения проблем общинного значения, улучшения качества жизни людей, модернизации ирригационных сооружений, строительству общественных зданий, ремонту дорог и другой коммуникации.</w:t>
      </w:r>
    </w:p>
    <w:bookmarkEnd w:id="249"/>
    <w:bookmarkStart w:name="z251" w:id="250"/>
    <w:p>
      <w:pPr>
        <w:spacing w:after="0"/>
        <w:ind w:left="0"/>
        <w:jc w:val="both"/>
      </w:pPr>
      <w:r>
        <w:rPr>
          <w:rFonts w:ascii="Times New Roman"/>
          <w:b w:val="false"/>
          <w:i w:val="false"/>
          <w:color w:val="000000"/>
          <w:sz w:val="28"/>
        </w:rPr>
        <w:t>
      Касательно обеспечения населения страны услугами интернет необходимо отметить, что Казахстан по географическим характеристикам и плотности населения сопоставим с Австралией и Канадой.</w:t>
      </w:r>
    </w:p>
    <w:bookmarkEnd w:id="250"/>
    <w:bookmarkStart w:name="z252" w:id="251"/>
    <w:p>
      <w:pPr>
        <w:spacing w:after="0"/>
        <w:ind w:left="0"/>
        <w:jc w:val="both"/>
      </w:pPr>
      <w:r>
        <w:rPr>
          <w:rFonts w:ascii="Times New Roman"/>
          <w:b w:val="false"/>
          <w:i w:val="false"/>
          <w:color w:val="000000"/>
          <w:sz w:val="28"/>
        </w:rPr>
        <w:t>
      В Канаде реализуется Стратегия экономического развития сельских районов Канады. В рамках данной Стратегии власти подключают каждое канадское домохозяйство к высокоскоростному интернету и улучшают доступ к сотовой связи там, где канадцы живут и работают, в том числе вдоль основных дорог и автомагистралей.</w:t>
      </w:r>
    </w:p>
    <w:bookmarkEnd w:id="251"/>
    <w:bookmarkStart w:name="z253" w:id="252"/>
    <w:p>
      <w:pPr>
        <w:spacing w:after="0"/>
        <w:ind w:left="0"/>
        <w:jc w:val="both"/>
      </w:pPr>
      <w:r>
        <w:rPr>
          <w:rFonts w:ascii="Times New Roman"/>
          <w:b w:val="false"/>
          <w:i w:val="false"/>
          <w:color w:val="000000"/>
          <w:sz w:val="28"/>
        </w:rPr>
        <w:t xml:space="preserve">
      Средства направляются на поддержку строительства волоконно-оптических линий связи (ВОЛС) и других технологий, включая обеспечение пропускной способности передовых спутников для подключения самых труднодоступных населенных пунктов Канады. </w:t>
      </w:r>
    </w:p>
    <w:bookmarkEnd w:id="252"/>
    <w:bookmarkStart w:name="z254" w:id="253"/>
    <w:p>
      <w:pPr>
        <w:spacing w:after="0"/>
        <w:ind w:left="0"/>
        <w:jc w:val="both"/>
      </w:pPr>
      <w:r>
        <w:rPr>
          <w:rFonts w:ascii="Times New Roman"/>
          <w:b w:val="false"/>
          <w:i w:val="false"/>
          <w:color w:val="000000"/>
          <w:sz w:val="28"/>
        </w:rPr>
        <w:t>
      Меры по экономическому развитию сельских районов включают дальнейшую финансовую и нефинансовую поддержку кооперативов по всей Канаде, в том числе повышение осведомленности о реализуемых федеральных программах и услугах, выявление новых ниш на рынке, финансирование и поддержка новых бизнес-проектов и др.</w:t>
      </w:r>
    </w:p>
    <w:bookmarkEnd w:id="253"/>
    <w:bookmarkStart w:name="z255" w:id="254"/>
    <w:p>
      <w:pPr>
        <w:spacing w:after="0"/>
        <w:ind w:left="0"/>
        <w:jc w:val="both"/>
      </w:pPr>
      <w:r>
        <w:rPr>
          <w:rFonts w:ascii="Times New Roman"/>
          <w:b w:val="false"/>
          <w:i w:val="false"/>
          <w:color w:val="000000"/>
          <w:sz w:val="28"/>
        </w:rPr>
        <w:t xml:space="preserve">
      Проблему нехватки рабочей силы из-за старения и оттока молодежи из сельской местности Правительство Канады решает за счет реализации программ иммиграции иностранцев (ProvincialNomineeProgram, AtlanticImmigrationPilot и др.). В рамках данных программ иммигрантам предоставляются льготные условия получения вида на жительство, если они удовлетворяют потребности сельских районов в рабочей силе. </w:t>
      </w:r>
    </w:p>
    <w:bookmarkEnd w:id="254"/>
    <w:bookmarkStart w:name="z256" w:id="255"/>
    <w:p>
      <w:pPr>
        <w:spacing w:after="0"/>
        <w:ind w:left="0"/>
        <w:jc w:val="both"/>
      </w:pPr>
      <w:r>
        <w:rPr>
          <w:rFonts w:ascii="Times New Roman"/>
          <w:b w:val="false"/>
          <w:i w:val="false"/>
          <w:color w:val="000000"/>
          <w:sz w:val="28"/>
        </w:rPr>
        <w:t>
      Интересен также опыт функционирования в Австралии современных бирж крупного рогатого скота (КРС). Всего в Австралии 200 таких скотных бирж (типовые биржи RIPL). Наличие современной скотной биржи значительно стимулирует рост активности, поголовья и объемов продаж в секторе КРС за счет вовлеченности крупных и малых сельскохозяйственных организаций, а также хозяйств населения.</w:t>
      </w:r>
    </w:p>
    <w:bookmarkEnd w:id="255"/>
    <w:bookmarkStart w:name="z257" w:id="256"/>
    <w:p>
      <w:pPr>
        <w:spacing w:after="0"/>
        <w:ind w:left="0"/>
        <w:jc w:val="both"/>
      </w:pPr>
      <w:r>
        <w:rPr>
          <w:rFonts w:ascii="Times New Roman"/>
          <w:b w:val="false"/>
          <w:i w:val="false"/>
          <w:color w:val="000000"/>
          <w:sz w:val="28"/>
        </w:rPr>
        <w:t>
      Биржи предоставляют торговые площади, гарантируют качество животных, осуществляют контроль над исполнением сделок. Крупные биржи обслуживают транспортные компании, которые помогают доставлять реализованные партии животных.</w:t>
      </w:r>
    </w:p>
    <w:bookmarkEnd w:id="256"/>
    <w:bookmarkStart w:name="z258" w:id="257"/>
    <w:p>
      <w:pPr>
        <w:spacing w:after="0"/>
        <w:ind w:left="0"/>
        <w:jc w:val="both"/>
      </w:pPr>
      <w:r>
        <w:rPr>
          <w:rFonts w:ascii="Times New Roman"/>
          <w:b w:val="false"/>
          <w:i w:val="false"/>
          <w:color w:val="000000"/>
          <w:sz w:val="28"/>
        </w:rPr>
        <w:t>
      Скотные рынки (биржи) способствуют:</w:t>
      </w:r>
    </w:p>
    <w:bookmarkEnd w:id="257"/>
    <w:bookmarkStart w:name="z259" w:id="258"/>
    <w:p>
      <w:pPr>
        <w:spacing w:after="0"/>
        <w:ind w:left="0"/>
        <w:jc w:val="both"/>
      </w:pPr>
      <w:r>
        <w:rPr>
          <w:rFonts w:ascii="Times New Roman"/>
          <w:b w:val="false"/>
          <w:i w:val="false"/>
          <w:color w:val="000000"/>
          <w:sz w:val="28"/>
        </w:rPr>
        <w:t>
      формированию справедливой цены на скот,</w:t>
      </w:r>
    </w:p>
    <w:bookmarkEnd w:id="258"/>
    <w:bookmarkStart w:name="z260" w:id="259"/>
    <w:p>
      <w:pPr>
        <w:spacing w:after="0"/>
        <w:ind w:left="0"/>
        <w:jc w:val="both"/>
      </w:pPr>
      <w:r>
        <w:rPr>
          <w:rFonts w:ascii="Times New Roman"/>
          <w:b w:val="false"/>
          <w:i w:val="false"/>
          <w:color w:val="000000"/>
          <w:sz w:val="28"/>
        </w:rPr>
        <w:t>
      выходу на рынок малых форм хозяйствования (ЛПХ и КХ),</w:t>
      </w:r>
    </w:p>
    <w:bookmarkEnd w:id="259"/>
    <w:bookmarkStart w:name="z261" w:id="260"/>
    <w:p>
      <w:pPr>
        <w:spacing w:after="0"/>
        <w:ind w:left="0"/>
        <w:jc w:val="both"/>
      </w:pPr>
      <w:r>
        <w:rPr>
          <w:rFonts w:ascii="Times New Roman"/>
          <w:b w:val="false"/>
          <w:i w:val="false"/>
          <w:color w:val="000000"/>
          <w:sz w:val="28"/>
        </w:rPr>
        <w:t xml:space="preserve">
      проведению идентификации ранее незарегистрированного скота. </w:t>
      </w:r>
    </w:p>
    <w:bookmarkEnd w:id="260"/>
    <w:bookmarkStart w:name="z262" w:id="261"/>
    <w:p>
      <w:pPr>
        <w:spacing w:after="0"/>
        <w:ind w:left="0"/>
        <w:jc w:val="both"/>
      </w:pPr>
      <w:r>
        <w:rPr>
          <w:rFonts w:ascii="Times New Roman"/>
          <w:b w:val="false"/>
          <w:i w:val="false"/>
          <w:color w:val="000000"/>
          <w:sz w:val="28"/>
        </w:rPr>
        <w:t>
      Успешным примером развития кооперации в селах может служить опыт Индии. В стране действуют Национальный кооперативный союз и Национальная корпорация развития кооперации.</w:t>
      </w:r>
    </w:p>
    <w:bookmarkEnd w:id="261"/>
    <w:bookmarkStart w:name="z263" w:id="262"/>
    <w:p>
      <w:pPr>
        <w:spacing w:after="0"/>
        <w:ind w:left="0"/>
        <w:jc w:val="both"/>
      </w:pPr>
      <w:r>
        <w:rPr>
          <w:rFonts w:ascii="Times New Roman"/>
          <w:b w:val="false"/>
          <w:i w:val="false"/>
          <w:color w:val="000000"/>
          <w:sz w:val="28"/>
        </w:rPr>
        <w:t xml:space="preserve">
      Деятельность Национального кооперативного союза направлена на продвижение и развитие кооперативного движения, обучение и помощь людям в создании и расширении кооперативного сектора. </w:t>
      </w:r>
    </w:p>
    <w:bookmarkEnd w:id="262"/>
    <w:bookmarkStart w:name="z264" w:id="263"/>
    <w:p>
      <w:pPr>
        <w:spacing w:after="0"/>
        <w:ind w:left="0"/>
        <w:jc w:val="both"/>
      </w:pPr>
      <w:r>
        <w:rPr>
          <w:rFonts w:ascii="Times New Roman"/>
          <w:b w:val="false"/>
          <w:i w:val="false"/>
          <w:color w:val="000000"/>
          <w:sz w:val="28"/>
        </w:rPr>
        <w:t>
      Национальная корпорация развития кооперации сосредоточена на продвижении, укреплении и развитии фермерских кооперативов для увеличения производства и повышения продуктивности. Корпорация реализует программы по сельскохозяйственному маркетингу, развитию инфраструктуры переработки, хранения и сбыта сельскохозяйственной продукции.</w:t>
      </w:r>
    </w:p>
    <w:bookmarkEnd w:id="263"/>
    <w:bookmarkStart w:name="z265" w:id="264"/>
    <w:p>
      <w:pPr>
        <w:spacing w:after="0"/>
        <w:ind w:left="0"/>
        <w:jc w:val="both"/>
      </w:pPr>
      <w:r>
        <w:rPr>
          <w:rFonts w:ascii="Times New Roman"/>
          <w:b w:val="false"/>
          <w:i w:val="false"/>
          <w:color w:val="000000"/>
          <w:sz w:val="28"/>
        </w:rPr>
        <w:t>
      В результате принятых мер Индии удалось охватить кооперативным движением значительное количество сельчан, что повлияло на сокращение бедности и создание новых рабочих мест. Развитие сельскохозяйственной кооперации будет осуществляться с учетом позитивного опыта Индии.</w:t>
      </w:r>
    </w:p>
    <w:bookmarkEnd w:id="264"/>
    <w:bookmarkStart w:name="z266" w:id="265"/>
    <w:p>
      <w:pPr>
        <w:spacing w:after="0"/>
        <w:ind w:left="0"/>
        <w:jc w:val="both"/>
      </w:pPr>
      <w:r>
        <w:rPr>
          <w:rFonts w:ascii="Times New Roman"/>
          <w:b w:val="false"/>
          <w:i w:val="false"/>
          <w:color w:val="000000"/>
          <w:sz w:val="28"/>
        </w:rPr>
        <w:t>
      На основе изучения опыта многих развивающихся стран ОЭСР рекомендует делать акцент на улучшении связанности между городской и сельской местностью. Это может способствовать развитию здоровой конкуренции и созданию благоприятной среды для развития сельской экономики. Кроме того, ОЭСР подчеркивает, что условием успеха является развитие всех видов инфраструктуры в селах, в том числе образования, здравоохранения, дорог и др.</w:t>
      </w:r>
    </w:p>
    <w:bookmarkEnd w:id="265"/>
    <w:bookmarkStart w:name="z267" w:id="266"/>
    <w:p>
      <w:pPr>
        <w:spacing w:after="0"/>
        <w:ind w:left="0"/>
        <w:jc w:val="both"/>
      </w:pPr>
      <w:r>
        <w:rPr>
          <w:rFonts w:ascii="Times New Roman"/>
          <w:b w:val="false"/>
          <w:i w:val="false"/>
          <w:color w:val="000000"/>
          <w:sz w:val="28"/>
        </w:rPr>
        <w:t xml:space="preserve">
      В своей Стратегии по поддержанию развития сельских территорий в Европе и Центральной Азии Всемирный банк делает акцент на возобновлении сельскохозяйственного роста, расширении несельскохозяйственного развития, увеличении внимания на бедное население, развитии сельского сообщества и общественных организаций. </w:t>
      </w:r>
    </w:p>
    <w:bookmarkEnd w:id="266"/>
    <w:bookmarkStart w:name="z268" w:id="267"/>
    <w:p>
      <w:pPr>
        <w:spacing w:after="0"/>
        <w:ind w:left="0"/>
        <w:jc w:val="both"/>
      </w:pPr>
      <w:r>
        <w:rPr>
          <w:rFonts w:ascii="Times New Roman"/>
          <w:b w:val="false"/>
          <w:i w:val="false"/>
          <w:color w:val="000000"/>
          <w:sz w:val="28"/>
        </w:rPr>
        <w:t>
      Изучение международного опыта решения проблемы противопожарной защиты (Германия, Франция, США, Россия, Беларусь) показывает, что подразделения противопожарной службы создаются преимущественно в городах и крупных населенных пунктах. Решение проблемы обеспечения защиты от пожаров в сельской местности осуществляется за счет развития небольших пожарных постов.</w:t>
      </w:r>
    </w:p>
    <w:bookmarkEnd w:id="267"/>
    <w:bookmarkStart w:name="z269" w:id="268"/>
    <w:p>
      <w:pPr>
        <w:spacing w:after="0"/>
        <w:ind w:left="0"/>
        <w:jc w:val="both"/>
      </w:pPr>
      <w:r>
        <w:rPr>
          <w:rFonts w:ascii="Times New Roman"/>
          <w:b w:val="false"/>
          <w:i w:val="false"/>
          <w:color w:val="000000"/>
          <w:sz w:val="28"/>
        </w:rPr>
        <w:t>
      В целом, с учетом результатов изучения международного опыта в настоящей Концепции для нашей страны применимы следующие инструменты развития сельских территорий:</w:t>
      </w:r>
    </w:p>
    <w:bookmarkEnd w:id="268"/>
    <w:bookmarkStart w:name="z270" w:id="269"/>
    <w:p>
      <w:pPr>
        <w:spacing w:after="0"/>
        <w:ind w:left="0"/>
        <w:jc w:val="both"/>
      </w:pPr>
      <w:r>
        <w:rPr>
          <w:rFonts w:ascii="Times New Roman"/>
          <w:b w:val="false"/>
          <w:i w:val="false"/>
          <w:color w:val="000000"/>
          <w:sz w:val="28"/>
        </w:rPr>
        <w:t>
      в части повышения конкурентоспособности и содействия развитию новых видов экономической деятельности и продвижению предпринимательства применим опыт Испании и Беларуси;</w:t>
      </w:r>
    </w:p>
    <w:bookmarkEnd w:id="269"/>
    <w:bookmarkStart w:name="z271" w:id="270"/>
    <w:p>
      <w:pPr>
        <w:spacing w:after="0"/>
        <w:ind w:left="0"/>
        <w:jc w:val="both"/>
      </w:pPr>
      <w:r>
        <w:rPr>
          <w:rFonts w:ascii="Times New Roman"/>
          <w:b w:val="false"/>
          <w:i w:val="false"/>
          <w:color w:val="000000"/>
          <w:sz w:val="28"/>
        </w:rPr>
        <w:t>
      интересен опыт Индии по активизации кооперационных процессов в сельской местности;</w:t>
      </w:r>
    </w:p>
    <w:bookmarkEnd w:id="270"/>
    <w:bookmarkStart w:name="z272" w:id="271"/>
    <w:p>
      <w:pPr>
        <w:spacing w:after="0"/>
        <w:ind w:left="0"/>
        <w:jc w:val="both"/>
      </w:pPr>
      <w:r>
        <w:rPr>
          <w:rFonts w:ascii="Times New Roman"/>
          <w:b w:val="false"/>
          <w:i w:val="false"/>
          <w:color w:val="000000"/>
          <w:sz w:val="28"/>
        </w:rPr>
        <w:t>
      для развития местного самоуправления в части распределения административных расходов применим опыт США;</w:t>
      </w:r>
    </w:p>
    <w:bookmarkEnd w:id="271"/>
    <w:bookmarkStart w:name="z273" w:id="272"/>
    <w:p>
      <w:pPr>
        <w:spacing w:after="0"/>
        <w:ind w:left="0"/>
        <w:jc w:val="both"/>
      </w:pPr>
      <w:r>
        <w:rPr>
          <w:rFonts w:ascii="Times New Roman"/>
          <w:b w:val="false"/>
          <w:i w:val="false"/>
          <w:color w:val="000000"/>
          <w:sz w:val="28"/>
        </w:rPr>
        <w:t>
      опыт Франции можно использовать в части повышения доступа к государственным услугам в сельской местности, развития производственной и социальной инфраструктуры на селе;</w:t>
      </w:r>
    </w:p>
    <w:bookmarkEnd w:id="272"/>
    <w:bookmarkStart w:name="z274" w:id="273"/>
    <w:p>
      <w:pPr>
        <w:spacing w:after="0"/>
        <w:ind w:left="0"/>
        <w:jc w:val="both"/>
      </w:pPr>
      <w:r>
        <w:rPr>
          <w:rFonts w:ascii="Times New Roman"/>
          <w:b w:val="false"/>
          <w:i w:val="false"/>
          <w:color w:val="000000"/>
          <w:sz w:val="28"/>
        </w:rPr>
        <w:t>
      опыт Канады примечателен тем, что устранение цифрового неравенства между городом и селом осуществляется за счет строительства волоконно-оптических линий связи (ВОЛС) и других технологий, в том числе спутниковой связи;</w:t>
      </w:r>
    </w:p>
    <w:bookmarkEnd w:id="273"/>
    <w:bookmarkStart w:name="z275" w:id="274"/>
    <w:p>
      <w:pPr>
        <w:spacing w:after="0"/>
        <w:ind w:left="0"/>
        <w:jc w:val="both"/>
      </w:pPr>
      <w:r>
        <w:rPr>
          <w:rFonts w:ascii="Times New Roman"/>
          <w:b w:val="false"/>
          <w:i w:val="false"/>
          <w:color w:val="000000"/>
          <w:sz w:val="28"/>
        </w:rPr>
        <w:t xml:space="preserve">
      опыт Беларуси по развитию агрогородков применим к крупным селам, где наряду с мерами по комплексному инфраструктурному развитию (включая улучшение транспортной связанности с городами) также реализуются меры по поддержке несельскохозяйственных и обрабатывающих секторов экономики, созданию рабочих мест и повышению доходов населения. </w:t>
      </w:r>
    </w:p>
    <w:bookmarkEnd w:id="274"/>
    <w:bookmarkStart w:name="z638" w:id="275"/>
    <w:p>
      <w:pPr>
        <w:spacing w:after="0"/>
        <w:ind w:left="0"/>
        <w:jc w:val="both"/>
      </w:pPr>
      <w:r>
        <w:rPr>
          <w:rFonts w:ascii="Times New Roman"/>
          <w:b w:val="false"/>
          <w:i w:val="false"/>
          <w:color w:val="000000"/>
          <w:sz w:val="28"/>
        </w:rPr>
        <w:t xml:space="preserve">
      Многие страны принимают стратегические и программные документы, направленные на развитие и реализацию географического потенциала приграничных территорий. Приграничное местоположение и специфические особенности приграничных территорий при определенных условиях могут дать импульс развитию даже неперспективным регионам. Наибольшего успеха в этом направлении достигли страны Европейского Союза (далее – ЕС), Мексика, Китай, РФ и другие страны. </w:t>
      </w:r>
    </w:p>
    <w:bookmarkEnd w:id="275"/>
    <w:bookmarkStart w:name="z639" w:id="276"/>
    <w:p>
      <w:pPr>
        <w:spacing w:after="0"/>
        <w:ind w:left="0"/>
        <w:jc w:val="both"/>
      </w:pPr>
      <w:r>
        <w:rPr>
          <w:rFonts w:ascii="Times New Roman"/>
          <w:b w:val="false"/>
          <w:i w:val="false"/>
          <w:color w:val="000000"/>
          <w:sz w:val="28"/>
        </w:rPr>
        <w:t>
      Большой интерес для изучения представляет опыт стран ЕС в развитии периферийных приграничных территорий. Действует программа европейского трансграничного сотрудничества Interreg. Повышение качества жизни жителей приграничных районов достигается за счет инвестирования в инновации, систему здравоохранения, образования, создания рабочих мест и повышения мобильности населения.</w:t>
      </w:r>
    </w:p>
    <w:bookmarkEnd w:id="276"/>
    <w:bookmarkStart w:name="z640" w:id="277"/>
    <w:p>
      <w:pPr>
        <w:spacing w:after="0"/>
        <w:ind w:left="0"/>
        <w:jc w:val="both"/>
      </w:pPr>
      <w:r>
        <w:rPr>
          <w:rFonts w:ascii="Times New Roman"/>
          <w:b w:val="false"/>
          <w:i w:val="false"/>
          <w:color w:val="000000"/>
          <w:sz w:val="28"/>
        </w:rPr>
        <w:t xml:space="preserve">
      В части развития трансграничных маршрутов для повышения мобильности населения практический интерес представляет опыт взаимодействия провинции Северный Рейн-Вестфалия (Германия) и Маастрихт (Нидерланды). В целях развития интеграции между регионами бы принят ряд инициатив, в том числе по развитию железнодорожного, автомобильного транспорта, трансграничных туристических маршрутов, цифровизации и внедрению умных технологий. В результате принятых мер регион превратился из депрессивной периферии в один из процветающих районов Европейского Союза.      </w:t>
      </w:r>
    </w:p>
    <w:bookmarkEnd w:id="277"/>
    <w:bookmarkStart w:name="z641" w:id="278"/>
    <w:p>
      <w:pPr>
        <w:spacing w:after="0"/>
        <w:ind w:left="0"/>
        <w:jc w:val="both"/>
      </w:pPr>
      <w:r>
        <w:rPr>
          <w:rFonts w:ascii="Times New Roman"/>
          <w:b w:val="false"/>
          <w:i w:val="false"/>
          <w:color w:val="000000"/>
          <w:sz w:val="28"/>
        </w:rPr>
        <w:t>
      В Чешской Республике и Польше программа сотрудничества Interreg направлена на поддержку занятости и реализацию потенциала туристической отрасли. В рамках программы в приоритетном порядке финансируются проекты по совместному управлению рисками, использованию природно-ресурсного и туристического потенциала для поддержки занятости, развитию системы образования и повышению квалификации сельчан, и сотрудничеству между учреждениями и сообществами.</w:t>
      </w:r>
    </w:p>
    <w:bookmarkEnd w:id="278"/>
    <w:bookmarkStart w:name="z642" w:id="279"/>
    <w:p>
      <w:pPr>
        <w:spacing w:after="0"/>
        <w:ind w:left="0"/>
        <w:jc w:val="both"/>
      </w:pPr>
      <w:r>
        <w:rPr>
          <w:rFonts w:ascii="Times New Roman"/>
          <w:b w:val="false"/>
          <w:i w:val="false"/>
          <w:color w:val="000000"/>
          <w:sz w:val="28"/>
        </w:rPr>
        <w:t xml:space="preserve">
      В Мексике и США для решения экологических проблем приграничных территорий действует совместная программа "Граница 2025". </w:t>
      </w:r>
    </w:p>
    <w:bookmarkEnd w:id="279"/>
    <w:bookmarkStart w:name="z643" w:id="280"/>
    <w:p>
      <w:pPr>
        <w:spacing w:after="0"/>
        <w:ind w:left="0"/>
        <w:jc w:val="both"/>
      </w:pPr>
      <w:r>
        <w:rPr>
          <w:rFonts w:ascii="Times New Roman"/>
          <w:b w:val="false"/>
          <w:i w:val="false"/>
          <w:color w:val="000000"/>
          <w:sz w:val="28"/>
        </w:rPr>
        <w:t>
      Основными целями программы являются сокращение загрязнения воздуха, улучшение качества воды, содействие устойчивому управлению материалами и отходами, а также очистке территорий, улучшение совместной готовности и реагирование на опасные экологические и чрезвычайные ситуации.</w:t>
      </w:r>
    </w:p>
    <w:bookmarkEnd w:id="280"/>
    <w:bookmarkStart w:name="z644" w:id="281"/>
    <w:p>
      <w:pPr>
        <w:spacing w:after="0"/>
        <w:ind w:left="0"/>
        <w:jc w:val="both"/>
      </w:pPr>
      <w:r>
        <w:rPr>
          <w:rFonts w:ascii="Times New Roman"/>
          <w:b w:val="false"/>
          <w:i w:val="false"/>
          <w:color w:val="000000"/>
          <w:sz w:val="28"/>
        </w:rPr>
        <w:t>
      Меры по уменьшению загрязнения воздуха включают совместные меры по созданию сетей мониторинга воздуха, повышению качества и обмена данными о выбросах, сокращению выбросов транспортных средств, развертыванию стратегии и технологии для сокращения выбросов загрязняющих веществ, а также борьбе с изменением климата.</w:t>
      </w:r>
    </w:p>
    <w:bookmarkEnd w:id="281"/>
    <w:bookmarkStart w:name="z645" w:id="282"/>
    <w:p>
      <w:pPr>
        <w:spacing w:after="0"/>
        <w:ind w:left="0"/>
        <w:jc w:val="both"/>
      </w:pPr>
      <w:r>
        <w:rPr>
          <w:rFonts w:ascii="Times New Roman"/>
          <w:b w:val="false"/>
          <w:i w:val="false"/>
          <w:color w:val="000000"/>
          <w:sz w:val="28"/>
        </w:rPr>
        <w:t>
      Целесообразными для применения в Казахстане являются меры Программы по улучшению качества воды. В частности, решение проблем управления пограничными водами включает мероприятия по строительству очистных сооружений в бассейне реки Тихуана, улучшению инфраструктуры питьевой воды и очистки сточных вод, улучшению эксплуатации и технического обслуживания инфраструктуры водоснабжения и водоотведения.</w:t>
      </w:r>
    </w:p>
    <w:bookmarkEnd w:id="282"/>
    <w:bookmarkStart w:name="z646" w:id="283"/>
    <w:p>
      <w:pPr>
        <w:spacing w:after="0"/>
        <w:ind w:left="0"/>
        <w:jc w:val="both"/>
      </w:pPr>
      <w:r>
        <w:rPr>
          <w:rFonts w:ascii="Times New Roman"/>
          <w:b w:val="false"/>
          <w:i w:val="false"/>
          <w:color w:val="000000"/>
          <w:sz w:val="28"/>
        </w:rPr>
        <w:t>
      Сотрудничество в области содействия устойчивому управлению материалами и отходами, а также очистке территорий направлено на обмен опытом, разработку методов по управлению отходами, развитие знаний по работе полигонов твердых бытовых отходов, а также уменьшение загрязнения морской среды.</w:t>
      </w:r>
    </w:p>
    <w:bookmarkEnd w:id="283"/>
    <w:bookmarkStart w:name="z647" w:id="284"/>
    <w:p>
      <w:pPr>
        <w:spacing w:after="0"/>
        <w:ind w:left="0"/>
        <w:jc w:val="both"/>
      </w:pPr>
      <w:r>
        <w:rPr>
          <w:rFonts w:ascii="Times New Roman"/>
          <w:b w:val="false"/>
          <w:i w:val="false"/>
          <w:color w:val="000000"/>
          <w:sz w:val="28"/>
        </w:rPr>
        <w:t>
      Меры по предотвращению чрезвычайных ситуаций включают обновление совместных планов, подготовку персонала аварийно-спасательных служб и другое.</w:t>
      </w:r>
    </w:p>
    <w:bookmarkEnd w:id="284"/>
    <w:bookmarkStart w:name="z648" w:id="285"/>
    <w:p>
      <w:pPr>
        <w:spacing w:after="0"/>
        <w:ind w:left="0"/>
        <w:jc w:val="both"/>
      </w:pPr>
      <w:r>
        <w:rPr>
          <w:rFonts w:ascii="Times New Roman"/>
          <w:b w:val="false"/>
          <w:i w:val="false"/>
          <w:color w:val="000000"/>
          <w:sz w:val="28"/>
        </w:rPr>
        <w:t>
      В КНР с 2000 года реализуется политика возрождения приграничных районов и улучшения жизни их жителей (RBAERL –RevitalizeBorderAreasandEnrichResidents'LivesPolicy). Инициатива была нацелена на повышение благосостояния населения, развитие приграничных территорий, укрепление добрососедства с другими странами.</w:t>
      </w:r>
    </w:p>
    <w:bookmarkEnd w:id="285"/>
    <w:bookmarkStart w:name="z649" w:id="286"/>
    <w:p>
      <w:pPr>
        <w:spacing w:after="0"/>
        <w:ind w:left="0"/>
        <w:jc w:val="both"/>
      </w:pPr>
      <w:r>
        <w:rPr>
          <w:rFonts w:ascii="Times New Roman"/>
          <w:b w:val="false"/>
          <w:i w:val="false"/>
          <w:color w:val="000000"/>
          <w:sz w:val="28"/>
        </w:rPr>
        <w:t>
      С начала реализации политика RBAERL охватила 136 приграничных округов, расположенных в приграничных регионах страны. Предусмотренные меры включали инвестиции в инфраструктуру, поддержку предпринимательства, повышение доступности образовательных и медицинских услуг.</w:t>
      </w:r>
    </w:p>
    <w:bookmarkEnd w:id="286"/>
    <w:bookmarkStart w:name="z650" w:id="287"/>
    <w:p>
      <w:pPr>
        <w:spacing w:after="0"/>
        <w:ind w:left="0"/>
        <w:jc w:val="both"/>
      </w:pPr>
      <w:r>
        <w:rPr>
          <w:rFonts w:ascii="Times New Roman"/>
          <w:b w:val="false"/>
          <w:i w:val="false"/>
          <w:color w:val="000000"/>
          <w:sz w:val="28"/>
        </w:rPr>
        <w:t>
      В Индии действует Программа развития приграничных территорий (BorderAreaDevelopmentProgramme), направленная на удовлетворение особых потребностей в развитии и благополучие людей, живущих в отдаленных и труднодоступных районах вблизи международной границы. Программа также нацелена на интеграцию отдаленных приграничных территорий с внутренними районами за счет развития необходимой инфраструктуры. Акцент делается на реализации проектов по развитию базовой инфраструктуры, инфраструктуры здравоохранения, образования, сельского хозяйства и водных ресурсов, обеспечению доступа к финансовым услугам и развитию навыков.</w:t>
      </w:r>
    </w:p>
    <w:bookmarkEnd w:id="287"/>
    <w:bookmarkStart w:name="z651" w:id="288"/>
    <w:p>
      <w:pPr>
        <w:spacing w:after="0"/>
        <w:ind w:left="0"/>
        <w:jc w:val="both"/>
      </w:pPr>
      <w:r>
        <w:rPr>
          <w:rFonts w:ascii="Times New Roman"/>
          <w:b w:val="false"/>
          <w:i w:val="false"/>
          <w:color w:val="000000"/>
          <w:sz w:val="28"/>
        </w:rPr>
        <w:t>
      Программа охватывает 396 кварталов 111 приграничных округов в 16 штатах и 2 союзных территориях. Кроме того, программа охватывает села, поселки и городские районы, расположенные в пределах 10 км от международной границы.</w:t>
      </w:r>
    </w:p>
    <w:bookmarkEnd w:id="288"/>
    <w:bookmarkStart w:name="z652" w:id="289"/>
    <w:p>
      <w:pPr>
        <w:spacing w:after="0"/>
        <w:ind w:left="0"/>
        <w:jc w:val="both"/>
      </w:pPr>
      <w:r>
        <w:rPr>
          <w:rFonts w:ascii="Times New Roman"/>
          <w:b w:val="false"/>
          <w:i w:val="false"/>
          <w:color w:val="000000"/>
          <w:sz w:val="28"/>
        </w:rPr>
        <w:t>
      В РФ действует Концепция развития приграничных территорий субъектов РФ, входящих в состав Дальневосточного федерального округа.</w:t>
      </w:r>
    </w:p>
    <w:bookmarkEnd w:id="289"/>
    <w:bookmarkStart w:name="z653" w:id="290"/>
    <w:p>
      <w:pPr>
        <w:spacing w:after="0"/>
        <w:ind w:left="0"/>
        <w:jc w:val="both"/>
      </w:pPr>
      <w:r>
        <w:rPr>
          <w:rFonts w:ascii="Times New Roman"/>
          <w:b w:val="false"/>
          <w:i w:val="false"/>
          <w:color w:val="000000"/>
          <w:sz w:val="28"/>
        </w:rPr>
        <w:t>
      В документе основной акцент сделан на следующих направлениях:</w:t>
      </w:r>
    </w:p>
    <w:bookmarkEnd w:id="290"/>
    <w:bookmarkStart w:name="z654" w:id="291"/>
    <w:p>
      <w:pPr>
        <w:spacing w:after="0"/>
        <w:ind w:left="0"/>
        <w:jc w:val="both"/>
      </w:pPr>
      <w:r>
        <w:rPr>
          <w:rFonts w:ascii="Times New Roman"/>
          <w:b w:val="false"/>
          <w:i w:val="false"/>
          <w:color w:val="000000"/>
          <w:sz w:val="28"/>
        </w:rPr>
        <w:t>
      определение особого статуса территорий приграничных муниципальных образований;</w:t>
      </w:r>
    </w:p>
    <w:bookmarkEnd w:id="291"/>
    <w:bookmarkStart w:name="z655" w:id="292"/>
    <w:p>
      <w:pPr>
        <w:spacing w:after="0"/>
        <w:ind w:left="0"/>
        <w:jc w:val="both"/>
      </w:pPr>
      <w:r>
        <w:rPr>
          <w:rFonts w:ascii="Times New Roman"/>
          <w:b w:val="false"/>
          <w:i w:val="false"/>
          <w:color w:val="000000"/>
          <w:sz w:val="28"/>
        </w:rPr>
        <w:t>
      создание условий для закрепления и привлечения населения;</w:t>
      </w:r>
    </w:p>
    <w:bookmarkEnd w:id="292"/>
    <w:bookmarkStart w:name="z656" w:id="293"/>
    <w:p>
      <w:pPr>
        <w:spacing w:after="0"/>
        <w:ind w:left="0"/>
        <w:jc w:val="both"/>
      </w:pPr>
      <w:r>
        <w:rPr>
          <w:rFonts w:ascii="Times New Roman"/>
          <w:b w:val="false"/>
          <w:i w:val="false"/>
          <w:color w:val="000000"/>
          <w:sz w:val="28"/>
        </w:rPr>
        <w:t>
      создание условий для развития инфраструктуры в приграничных населенных пунктах и повышение качества услуг в социальной сфере;</w:t>
      </w:r>
    </w:p>
    <w:bookmarkEnd w:id="293"/>
    <w:bookmarkStart w:name="z657" w:id="294"/>
    <w:p>
      <w:pPr>
        <w:spacing w:after="0"/>
        <w:ind w:left="0"/>
        <w:jc w:val="both"/>
      </w:pPr>
      <w:r>
        <w:rPr>
          <w:rFonts w:ascii="Times New Roman"/>
          <w:b w:val="false"/>
          <w:i w:val="false"/>
          <w:color w:val="000000"/>
          <w:sz w:val="28"/>
        </w:rPr>
        <w:t>
      развитие системы защиты от чрезвычайных ситуаций приграничных населенных пунктов;</w:t>
      </w:r>
    </w:p>
    <w:bookmarkEnd w:id="294"/>
    <w:bookmarkStart w:name="z658" w:id="295"/>
    <w:p>
      <w:pPr>
        <w:spacing w:after="0"/>
        <w:ind w:left="0"/>
        <w:jc w:val="both"/>
      </w:pPr>
      <w:r>
        <w:rPr>
          <w:rFonts w:ascii="Times New Roman"/>
          <w:b w:val="false"/>
          <w:i w:val="false"/>
          <w:color w:val="000000"/>
          <w:sz w:val="28"/>
        </w:rPr>
        <w:t>
      создание условий для развития экономики;</w:t>
      </w:r>
    </w:p>
    <w:bookmarkEnd w:id="295"/>
    <w:bookmarkStart w:name="z659" w:id="296"/>
    <w:p>
      <w:pPr>
        <w:spacing w:after="0"/>
        <w:ind w:left="0"/>
        <w:jc w:val="both"/>
      </w:pPr>
      <w:r>
        <w:rPr>
          <w:rFonts w:ascii="Times New Roman"/>
          <w:b w:val="false"/>
          <w:i w:val="false"/>
          <w:color w:val="000000"/>
          <w:sz w:val="28"/>
        </w:rPr>
        <w:t>
      устойчивое развитие сельскохозяйственного производства;</w:t>
      </w:r>
    </w:p>
    <w:bookmarkEnd w:id="296"/>
    <w:bookmarkStart w:name="z660" w:id="297"/>
    <w:p>
      <w:pPr>
        <w:spacing w:after="0"/>
        <w:ind w:left="0"/>
        <w:jc w:val="both"/>
      </w:pPr>
      <w:r>
        <w:rPr>
          <w:rFonts w:ascii="Times New Roman"/>
          <w:b w:val="false"/>
          <w:i w:val="false"/>
          <w:color w:val="000000"/>
          <w:sz w:val="28"/>
        </w:rPr>
        <w:t>
      реализация туристического потенциала;</w:t>
      </w:r>
    </w:p>
    <w:bookmarkEnd w:id="297"/>
    <w:bookmarkStart w:name="z661" w:id="298"/>
    <w:p>
      <w:pPr>
        <w:spacing w:after="0"/>
        <w:ind w:left="0"/>
        <w:jc w:val="both"/>
      </w:pPr>
      <w:r>
        <w:rPr>
          <w:rFonts w:ascii="Times New Roman"/>
          <w:b w:val="false"/>
          <w:i w:val="false"/>
          <w:color w:val="000000"/>
          <w:sz w:val="28"/>
        </w:rPr>
        <w:t>
      развитие приграничного сотрудничества;</w:t>
      </w:r>
    </w:p>
    <w:bookmarkEnd w:id="298"/>
    <w:bookmarkStart w:name="z662" w:id="299"/>
    <w:p>
      <w:pPr>
        <w:spacing w:after="0"/>
        <w:ind w:left="0"/>
        <w:jc w:val="both"/>
      </w:pPr>
      <w:r>
        <w:rPr>
          <w:rFonts w:ascii="Times New Roman"/>
          <w:b w:val="false"/>
          <w:i w:val="false"/>
          <w:color w:val="000000"/>
          <w:sz w:val="28"/>
        </w:rPr>
        <w:t>
      развитие пограничной инфраструктуры, а также транспортных коридоров.</w:t>
      </w:r>
    </w:p>
    <w:bookmarkEnd w:id="299"/>
    <w:bookmarkStart w:name="z663" w:id="300"/>
    <w:p>
      <w:pPr>
        <w:spacing w:after="0"/>
        <w:ind w:left="0"/>
        <w:jc w:val="both"/>
      </w:pPr>
      <w:r>
        <w:rPr>
          <w:rFonts w:ascii="Times New Roman"/>
          <w:b w:val="false"/>
          <w:i w:val="false"/>
          <w:color w:val="000000"/>
          <w:sz w:val="28"/>
        </w:rPr>
        <w:t>
      В рамках Концепции для населения дальневосточных приграничных территорий предусмотрены такие меры поддержки, как предоставление доступного жилья, единовременные пособия и покрытие транспортных расходов для молодых специалистов, материнский (семейный) капитал при рождении (усыновлении) 3-го и последующих детей, бесплатное предоставление земельных участков для строительства жилья или ведения личного подсобного хозяйства и другие.</w:t>
      </w:r>
    </w:p>
    <w:bookmarkEnd w:id="300"/>
    <w:bookmarkStart w:name="z276" w:id="301"/>
    <w:p>
      <w:pPr>
        <w:spacing w:after="0"/>
        <w:ind w:left="0"/>
        <w:jc w:val="left"/>
      </w:pPr>
      <w:r>
        <w:rPr>
          <w:rFonts w:ascii="Times New Roman"/>
          <w:b/>
          <w:i w:val="false"/>
          <w:color w:val="000000"/>
        </w:rPr>
        <w:t xml:space="preserve"> 4. Видение развития сельских территорий в Республике Казахстан</w:t>
      </w:r>
    </w:p>
    <w:bookmarkEnd w:id="301"/>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277" w:id="302"/>
    <w:p>
      <w:pPr>
        <w:spacing w:after="0"/>
        <w:ind w:left="0"/>
        <w:jc w:val="both"/>
      </w:pPr>
      <w:r>
        <w:rPr>
          <w:rFonts w:ascii="Times New Roman"/>
          <w:b w:val="false"/>
          <w:i w:val="false"/>
          <w:color w:val="000000"/>
          <w:sz w:val="28"/>
        </w:rPr>
        <w:t>
      С учетом демографических тенденций прогнозируется, что в Казахстане к 2027 году будет 5,9 тыс. СНП, при этом численность сельского населения стабилизируется на уровне 7,7 млн человек.</w:t>
      </w:r>
    </w:p>
    <w:bookmarkEnd w:id="302"/>
    <w:bookmarkStart w:name="z278" w:id="303"/>
    <w:p>
      <w:pPr>
        <w:spacing w:after="0"/>
        <w:ind w:left="0"/>
        <w:jc w:val="both"/>
      </w:pPr>
      <w:r>
        <w:rPr>
          <w:rFonts w:ascii="Times New Roman"/>
          <w:b w:val="false"/>
          <w:i w:val="false"/>
          <w:color w:val="000000"/>
          <w:sz w:val="28"/>
        </w:rPr>
        <w:t>
      Данные СНП подразделяются на крупные (соответственно, с большой долей безработного населения) и остальные СНП.</w:t>
      </w:r>
    </w:p>
    <w:bookmarkEnd w:id="303"/>
    <w:bookmarkStart w:name="z279" w:id="304"/>
    <w:p>
      <w:pPr>
        <w:spacing w:after="0"/>
        <w:ind w:left="0"/>
        <w:jc w:val="both"/>
      </w:pPr>
      <w:r>
        <w:rPr>
          <w:rFonts w:ascii="Times New Roman"/>
          <w:b w:val="false"/>
          <w:i w:val="false"/>
          <w:color w:val="000000"/>
          <w:sz w:val="28"/>
        </w:rPr>
        <w:t>
      В крупных СНП (свыше 10 тыс. человек) рабочие места будут превалировать в несельскохозяйственных сферах деятельности – в промышленности, строительстве, логистике, финансовой сфере, туризме и др. При этом 17 особо крупных СНП (свыше 30 тыс. человек) с учетом общественного мнения, слушания будут переведены в категорию городов и в дальнейшем развиваться согласно градостроительным нормам, соответствующим городскому типу населенных пунктов.</w:t>
      </w:r>
    </w:p>
    <w:bookmarkEnd w:id="304"/>
    <w:bookmarkStart w:name="z280" w:id="305"/>
    <w:p>
      <w:pPr>
        <w:spacing w:after="0"/>
        <w:ind w:left="0"/>
        <w:jc w:val="both"/>
      </w:pPr>
      <w:r>
        <w:rPr>
          <w:rFonts w:ascii="Times New Roman"/>
          <w:b w:val="false"/>
          <w:i w:val="false"/>
          <w:color w:val="000000"/>
          <w:sz w:val="28"/>
        </w:rPr>
        <w:t xml:space="preserve">
      Экономика остальных сел (как правило, с численностью населения менее 10 тыс. человек) будет базироваться преимущественно на сельскохозяйственных видах деятельности с учетом их специализации, а в отдельных случаях – на разработке месторождений (вахтовым методом) и туризме. </w:t>
      </w:r>
    </w:p>
    <w:bookmarkEnd w:id="305"/>
    <w:bookmarkStart w:name="z281" w:id="306"/>
    <w:p>
      <w:pPr>
        <w:spacing w:after="0"/>
        <w:ind w:left="0"/>
        <w:jc w:val="both"/>
      </w:pPr>
      <w:r>
        <w:rPr>
          <w:rFonts w:ascii="Times New Roman"/>
          <w:b w:val="false"/>
          <w:i w:val="false"/>
          <w:color w:val="000000"/>
          <w:sz w:val="28"/>
        </w:rPr>
        <w:t>
      В данную категорию также с учетом общественного мнения, слушаний будут переведены 3 города, не соответствующих своему статусу согласно административно-территориальному законодательству (Степняк 3,8 тыс. чел., Темир 2,1 тыс. чел., Жем 1,5 тыс. чел.). В остальных городах (с численностью населения менее 10 тыс. человек), не соответствующих требованиям административно-территориального законодательства, будет проводиться поэтапный процесс по изменению их административного статуса с учетом общественного мнения, слушаний и т.д.</w:t>
      </w:r>
    </w:p>
    <w:bookmarkEnd w:id="306"/>
    <w:bookmarkStart w:name="z282" w:id="307"/>
    <w:p>
      <w:pPr>
        <w:spacing w:after="0"/>
        <w:ind w:left="0"/>
        <w:jc w:val="both"/>
      </w:pPr>
      <w:r>
        <w:rPr>
          <w:rFonts w:ascii="Times New Roman"/>
          <w:b w:val="false"/>
          <w:i w:val="false"/>
          <w:color w:val="000000"/>
          <w:sz w:val="28"/>
        </w:rPr>
        <w:t>
      В целом из 6,2 тыс. СНП в стране имеется 1,2 тыс. сельских кластеров (включающих 1,2 тыс. опорных сел и 2,3 тыс. спутниковых сел, всего 3,5 тыс. СНП), имеющих потенциал развития и в которых проживают 90% сельского населения страны.</w:t>
      </w:r>
    </w:p>
    <w:bookmarkEnd w:id="307"/>
    <w:bookmarkStart w:name="z283" w:id="308"/>
    <w:p>
      <w:pPr>
        <w:spacing w:after="0"/>
        <w:ind w:left="0"/>
        <w:jc w:val="both"/>
      </w:pPr>
      <w:r>
        <w:rPr>
          <w:rFonts w:ascii="Times New Roman"/>
          <w:b w:val="false"/>
          <w:i w:val="false"/>
          <w:color w:val="000000"/>
          <w:sz w:val="28"/>
        </w:rPr>
        <w:t>
      Данные 3,5 тыс. опорных и спутниковых сел к 2027 году будут обеспечены всем спектром государственных услуг и социальных благ в соответствии с параметрами Системы региональных стандартов. Прогнозируется продолжение миграционного оттока населения с остальных отдаленных 2,4 тыс. сел (10% сельского населения) в районные центры и крупные города.</w:t>
      </w:r>
    </w:p>
    <w:bookmarkEnd w:id="308"/>
    <w:bookmarkStart w:name="z284" w:id="309"/>
    <w:p>
      <w:pPr>
        <w:spacing w:after="0"/>
        <w:ind w:left="0"/>
        <w:jc w:val="both"/>
      </w:pPr>
      <w:r>
        <w:rPr>
          <w:rFonts w:ascii="Times New Roman"/>
          <w:b w:val="false"/>
          <w:i w:val="false"/>
          <w:color w:val="000000"/>
          <w:sz w:val="28"/>
        </w:rPr>
        <w:t>
      Видение развития казахстанских сел на перспективу – это привлекательные для жизни территории с четко сформулированным образом будущего, что включает активное гражданское общество и местное самоуправление, устойчивую и самодостаточную экономику, подкрепленную собственной доходной базой, развитую социальную среду на уровне, приближенном к городскому, безопасную окружающую среду.</w:t>
      </w:r>
    </w:p>
    <w:bookmarkEnd w:id="309"/>
    <w:bookmarkStart w:name="z285" w:id="310"/>
    <w:p>
      <w:pPr>
        <w:spacing w:after="0"/>
        <w:ind w:left="0"/>
        <w:jc w:val="both"/>
      </w:pPr>
      <w:r>
        <w:rPr>
          <w:rFonts w:ascii="Times New Roman"/>
          <w:b w:val="false"/>
          <w:i w:val="false"/>
          <w:color w:val="000000"/>
          <w:sz w:val="28"/>
        </w:rPr>
        <w:t>
      Преодоление диспропорций в системах жизнеобеспечения между городской и сельской местностью на основе соответствия Системе региональных стандартов обеспечит рост качества жизни сельского населения, что в свою очередь оптимизирует миграционные потоки и повысит качество человеческого капитала в аграрном секторе.</w:t>
      </w:r>
    </w:p>
    <w:bookmarkEnd w:id="310"/>
    <w:bookmarkStart w:name="z286" w:id="311"/>
    <w:p>
      <w:pPr>
        <w:spacing w:after="0"/>
        <w:ind w:left="0"/>
        <w:jc w:val="both"/>
      </w:pPr>
      <w:r>
        <w:rPr>
          <w:rFonts w:ascii="Times New Roman"/>
          <w:b w:val="false"/>
          <w:i w:val="false"/>
          <w:color w:val="000000"/>
          <w:sz w:val="28"/>
        </w:rPr>
        <w:t>
      Будет обеспечена доступность сельских домохозяйств к базовым услугам жизнеобеспечения, в т.ч. в сфере санитарии, водообеспечения, к качественным местным дорогам, сети интернет и т.д.</w:t>
      </w:r>
    </w:p>
    <w:bookmarkEnd w:id="311"/>
    <w:bookmarkStart w:name="z287" w:id="312"/>
    <w:p>
      <w:pPr>
        <w:spacing w:after="0"/>
        <w:ind w:left="0"/>
        <w:jc w:val="both"/>
      </w:pPr>
      <w:r>
        <w:rPr>
          <w:rFonts w:ascii="Times New Roman"/>
          <w:b w:val="false"/>
          <w:i w:val="false"/>
          <w:color w:val="000000"/>
          <w:sz w:val="28"/>
        </w:rPr>
        <w:t xml:space="preserve">
      Сельские территории станут привлекательной средой для проживания, где для сельчан будут характерны: </w:t>
      </w:r>
    </w:p>
    <w:bookmarkEnd w:id="312"/>
    <w:bookmarkStart w:name="z288" w:id="313"/>
    <w:p>
      <w:pPr>
        <w:spacing w:after="0"/>
        <w:ind w:left="0"/>
        <w:jc w:val="both"/>
      </w:pPr>
      <w:r>
        <w:rPr>
          <w:rFonts w:ascii="Times New Roman"/>
          <w:b w:val="false"/>
          <w:i w:val="false"/>
          <w:color w:val="000000"/>
          <w:sz w:val="28"/>
        </w:rPr>
        <w:t xml:space="preserve">
      достойный заработок, постоянные рабочие места, доступ к кредитным ресурсам и мерам господдержки; </w:t>
      </w:r>
    </w:p>
    <w:bookmarkEnd w:id="313"/>
    <w:bookmarkStart w:name="z289" w:id="314"/>
    <w:p>
      <w:pPr>
        <w:spacing w:after="0"/>
        <w:ind w:left="0"/>
        <w:jc w:val="both"/>
      </w:pPr>
      <w:r>
        <w:rPr>
          <w:rFonts w:ascii="Times New Roman"/>
          <w:b w:val="false"/>
          <w:i w:val="false"/>
          <w:color w:val="000000"/>
          <w:sz w:val="28"/>
        </w:rPr>
        <w:t>
      комфортные для проживания села, обеспеченные качественной инженерной, социальной и транспортной инфраструктурой, соответствующей уровню городов, доступом к питьевой воде, высокоскоростному интернету и безопасной экологией;</w:t>
      </w:r>
    </w:p>
    <w:bookmarkEnd w:id="314"/>
    <w:bookmarkStart w:name="z290" w:id="315"/>
    <w:p>
      <w:pPr>
        <w:spacing w:after="0"/>
        <w:ind w:left="0"/>
        <w:jc w:val="both"/>
      </w:pPr>
      <w:r>
        <w:rPr>
          <w:rFonts w:ascii="Times New Roman"/>
          <w:b w:val="false"/>
          <w:i w:val="false"/>
          <w:color w:val="000000"/>
          <w:sz w:val="28"/>
        </w:rPr>
        <w:t xml:space="preserve">
      доступные и качественные услуги, позволяющие получать конкурентоспособное образование, своевременную медицинскую и социальную помощь; </w:t>
      </w:r>
    </w:p>
    <w:bookmarkEnd w:id="315"/>
    <w:bookmarkStart w:name="z291" w:id="316"/>
    <w:p>
      <w:pPr>
        <w:spacing w:after="0"/>
        <w:ind w:left="0"/>
        <w:jc w:val="both"/>
      </w:pPr>
      <w:r>
        <w:rPr>
          <w:rFonts w:ascii="Times New Roman"/>
          <w:b w:val="false"/>
          <w:i w:val="false"/>
          <w:color w:val="000000"/>
          <w:sz w:val="28"/>
        </w:rPr>
        <w:t>
      производительные сельские территории за счет преимущественного развития агропромышленного комплекса с учетом экологических рисков, обеспечения сбыта сельскохозяйственной продукции и рационального использования земель сельскохозяйственного назначения;</w:t>
      </w:r>
    </w:p>
    <w:bookmarkEnd w:id="316"/>
    <w:bookmarkStart w:name="z292" w:id="317"/>
    <w:p>
      <w:pPr>
        <w:spacing w:after="0"/>
        <w:ind w:left="0"/>
        <w:jc w:val="both"/>
      </w:pPr>
      <w:r>
        <w:rPr>
          <w:rFonts w:ascii="Times New Roman"/>
          <w:b w:val="false"/>
          <w:i w:val="false"/>
          <w:color w:val="000000"/>
          <w:sz w:val="28"/>
        </w:rPr>
        <w:t>
      села являются равноправными участниками системы государственного управления на основе эффективного распределения полномочий между уровнями исполнительной власти и максимальной вовлеченности органов местного самоуправления, бизнеса и граждан в реализацию реформ.</w:t>
      </w:r>
    </w:p>
    <w:bookmarkEnd w:id="317"/>
    <w:bookmarkStart w:name="z293" w:id="318"/>
    <w:p>
      <w:pPr>
        <w:spacing w:after="0"/>
        <w:ind w:left="0"/>
        <w:jc w:val="both"/>
      </w:pPr>
      <w:r>
        <w:rPr>
          <w:rFonts w:ascii="Times New Roman"/>
          <w:b w:val="false"/>
          <w:i w:val="false"/>
          <w:color w:val="000000"/>
          <w:sz w:val="28"/>
        </w:rPr>
        <w:t>
      Реализация данной Концепции повысит устойчивость развития сельских территорий на основе роста доходов сельского населения и приведения систем жизнеобеспечения и социальной инфраструктуры в соответствие с Системой региональных стандартов.</w:t>
      </w:r>
    </w:p>
    <w:bookmarkEnd w:id="318"/>
    <w:bookmarkStart w:name="z664" w:id="319"/>
    <w:p>
      <w:pPr>
        <w:spacing w:after="0"/>
        <w:ind w:left="0"/>
        <w:jc w:val="both"/>
      </w:pPr>
      <w:r>
        <w:rPr>
          <w:rFonts w:ascii="Times New Roman"/>
          <w:b w:val="false"/>
          <w:i w:val="false"/>
          <w:color w:val="000000"/>
          <w:sz w:val="28"/>
        </w:rPr>
        <w:t>
      В рамках ее реализации будут также приняты меры по развитию приграничных территорий, направленные на снижение оттока населения, создание комфортных условий для жизни, придание нового импульса их экономическому развитию, в том числе решение жилищно-бытовых вопросов, включая повышение ценовой доступности жилья.</w:t>
      </w:r>
    </w:p>
    <w:bookmarkEnd w:id="319"/>
    <w:bookmarkStart w:name="z294" w:id="320"/>
    <w:p>
      <w:pPr>
        <w:spacing w:after="0"/>
        <w:ind w:left="0"/>
        <w:jc w:val="left"/>
      </w:pPr>
      <w:r>
        <w:rPr>
          <w:rFonts w:ascii="Times New Roman"/>
          <w:b/>
          <w:i w:val="false"/>
          <w:color w:val="000000"/>
        </w:rPr>
        <w:t xml:space="preserve"> Основные принципы и подходы развития сельских территорий</w:t>
      </w:r>
    </w:p>
    <w:bookmarkEnd w:id="320"/>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295" w:id="321"/>
    <w:p>
      <w:pPr>
        <w:spacing w:after="0"/>
        <w:ind w:left="0"/>
        <w:jc w:val="both"/>
      </w:pPr>
      <w:r>
        <w:rPr>
          <w:rFonts w:ascii="Times New Roman"/>
          <w:b w:val="false"/>
          <w:i w:val="false"/>
          <w:color w:val="000000"/>
          <w:sz w:val="28"/>
        </w:rPr>
        <w:t>
      В основу устойчивого развития сельских территорий заложены следующие принципы:</w:t>
      </w:r>
    </w:p>
    <w:bookmarkEnd w:id="321"/>
    <w:bookmarkStart w:name="z296" w:id="322"/>
    <w:p>
      <w:pPr>
        <w:spacing w:after="0"/>
        <w:ind w:left="0"/>
        <w:jc w:val="both"/>
      </w:pPr>
      <w:r>
        <w:rPr>
          <w:rFonts w:ascii="Times New Roman"/>
          <w:b w:val="false"/>
          <w:i w:val="false"/>
          <w:color w:val="000000"/>
          <w:sz w:val="28"/>
        </w:rPr>
        <w:t xml:space="preserve">
      принцип человекоцентричности, что означает формирование политики развития сельских территорий в интересах людей (государство обеспечивает равный доступ населения к базовым государственным услугам вне зависимости от места проживания). Данный принцип также включает в себя необходимость обеспечения занятости, повышения уровня жизни сельского населения с учетом современных стандартов, увеличения ожидаемой продолжительности жизни человека в сельской местности;      </w:t>
      </w:r>
    </w:p>
    <w:bookmarkEnd w:id="322"/>
    <w:bookmarkStart w:name="z297" w:id="323"/>
    <w:p>
      <w:pPr>
        <w:spacing w:after="0"/>
        <w:ind w:left="0"/>
        <w:jc w:val="both"/>
      </w:pPr>
      <w:r>
        <w:rPr>
          <w:rFonts w:ascii="Times New Roman"/>
          <w:b w:val="false"/>
          <w:i w:val="false"/>
          <w:color w:val="000000"/>
          <w:sz w:val="28"/>
        </w:rPr>
        <w:t>
      принцип увеличения вклада сельских территорий в социально-экономическое развитие страны, в т.ч. через постоянное повышение эффективности и производительности сельского хозяйства;</w:t>
      </w:r>
    </w:p>
    <w:bookmarkEnd w:id="323"/>
    <w:bookmarkStart w:name="z298" w:id="324"/>
    <w:p>
      <w:pPr>
        <w:spacing w:after="0"/>
        <w:ind w:left="0"/>
        <w:jc w:val="both"/>
      </w:pPr>
      <w:r>
        <w:rPr>
          <w:rFonts w:ascii="Times New Roman"/>
          <w:b w:val="false"/>
          <w:i w:val="false"/>
          <w:color w:val="000000"/>
          <w:sz w:val="28"/>
        </w:rPr>
        <w:t>
      принцип "люди – к инфраструктуре", то есть уменьшение миграционного оттока сельского населения в города путем содействия их естественной концентрации в селах, имеющих потенциал развития с развитой инфраструктурой.</w:t>
      </w:r>
    </w:p>
    <w:bookmarkEnd w:id="324"/>
    <w:bookmarkStart w:name="z299" w:id="325"/>
    <w:p>
      <w:pPr>
        <w:spacing w:after="0"/>
        <w:ind w:left="0"/>
        <w:jc w:val="both"/>
      </w:pPr>
      <w:r>
        <w:rPr>
          <w:rFonts w:ascii="Times New Roman"/>
          <w:b w:val="false"/>
          <w:i w:val="false"/>
          <w:color w:val="000000"/>
          <w:sz w:val="28"/>
        </w:rPr>
        <w:t>
      Для реализации вышеуказанных принципов Концепции предусмотрены следующие подходы:</w:t>
      </w:r>
    </w:p>
    <w:bookmarkEnd w:id="325"/>
    <w:bookmarkStart w:name="z300" w:id="326"/>
    <w:p>
      <w:pPr>
        <w:spacing w:after="0"/>
        <w:ind w:left="0"/>
        <w:jc w:val="both"/>
      </w:pPr>
      <w:r>
        <w:rPr>
          <w:rFonts w:ascii="Times New Roman"/>
          <w:b w:val="false"/>
          <w:i w:val="false"/>
          <w:color w:val="000000"/>
          <w:sz w:val="28"/>
        </w:rPr>
        <w:t>
      1. Сокращение диспропорций в предоставлении базовых услуг за счет развития социальной, инженерной и транспортной инфраструктуры.</w:t>
      </w:r>
    </w:p>
    <w:bookmarkEnd w:id="326"/>
    <w:bookmarkStart w:name="z301" w:id="327"/>
    <w:p>
      <w:pPr>
        <w:spacing w:after="0"/>
        <w:ind w:left="0"/>
        <w:jc w:val="both"/>
      </w:pPr>
      <w:r>
        <w:rPr>
          <w:rFonts w:ascii="Times New Roman"/>
          <w:b w:val="false"/>
          <w:i w:val="false"/>
          <w:color w:val="000000"/>
          <w:sz w:val="28"/>
        </w:rPr>
        <w:t>
      В соответствии с данным подходом будет продолжена реализация модели "люди к инфраструктуре", которая предусматривает приоритетное развитие и функционирование объектов здравоохранения, образования, социально-культурного назначения, инженерной и жилищно-коммунальной инфраструктуры, доступность услуг современных средств связи (ШПД к сети интернет, мобильная, сотовая связь, цифровое телевидение и др.) в селах с потенциалом развития.</w:t>
      </w:r>
    </w:p>
    <w:bookmarkEnd w:id="327"/>
    <w:bookmarkStart w:name="z302" w:id="328"/>
    <w:p>
      <w:pPr>
        <w:spacing w:after="0"/>
        <w:ind w:left="0"/>
        <w:jc w:val="both"/>
      </w:pPr>
      <w:r>
        <w:rPr>
          <w:rFonts w:ascii="Times New Roman"/>
          <w:b w:val="false"/>
          <w:i w:val="false"/>
          <w:color w:val="000000"/>
          <w:sz w:val="28"/>
        </w:rPr>
        <w:t xml:space="preserve">
      При этом подход предполагает стимулирование и государственную поддержку мобильности трудовых ресурсов, в т.ч. путем добровольного переселения граждан, из отдаленных и изолированных от региональных центров экономического роста населенных пунктов в опорные села и региональные "точки роста" (города и областные центры) с развитой инфраструктурой, обеспечивающей доступность государственных услуг и социальных благ, и более широкими возможностями трудоустройства. </w:t>
      </w:r>
    </w:p>
    <w:bookmarkEnd w:id="328"/>
    <w:bookmarkStart w:name="z303" w:id="329"/>
    <w:p>
      <w:pPr>
        <w:spacing w:after="0"/>
        <w:ind w:left="0"/>
        <w:jc w:val="both"/>
      </w:pPr>
      <w:r>
        <w:rPr>
          <w:rFonts w:ascii="Times New Roman"/>
          <w:b w:val="false"/>
          <w:i w:val="false"/>
          <w:color w:val="000000"/>
          <w:sz w:val="28"/>
        </w:rPr>
        <w:t>
      В этом контексте особое внимание будет уделено развитию районных центров и городов районного значения как первичных центров притяжения сельского населения из малочисленных населенных пунктов.</w:t>
      </w:r>
    </w:p>
    <w:bookmarkEnd w:id="329"/>
    <w:bookmarkStart w:name="z304" w:id="330"/>
    <w:p>
      <w:pPr>
        <w:spacing w:after="0"/>
        <w:ind w:left="0"/>
        <w:jc w:val="both"/>
      </w:pPr>
      <w:r>
        <w:rPr>
          <w:rFonts w:ascii="Times New Roman"/>
          <w:b w:val="false"/>
          <w:i w:val="false"/>
          <w:color w:val="000000"/>
          <w:sz w:val="28"/>
        </w:rPr>
        <w:t>
      2. Повышение уровня доходов сельского населения путем развития агропромышленного комплекса, стимулирования и поддержки сельскохозяйственной кооперации, а также предпринимательства на селе.</w:t>
      </w:r>
    </w:p>
    <w:bookmarkEnd w:id="330"/>
    <w:bookmarkStart w:name="z305" w:id="331"/>
    <w:p>
      <w:pPr>
        <w:spacing w:after="0"/>
        <w:ind w:left="0"/>
        <w:jc w:val="both"/>
      </w:pPr>
      <w:r>
        <w:rPr>
          <w:rFonts w:ascii="Times New Roman"/>
          <w:b w:val="false"/>
          <w:i w:val="false"/>
          <w:color w:val="000000"/>
          <w:sz w:val="28"/>
        </w:rPr>
        <w:t xml:space="preserve">
      Данный подход предусматривает меры по переработке сельскохозяйственной продукции, налаживанию эффективных цепочек ее сбыта, а также стимулированию развития несельскохозяйственных видов деятельности и др. </w:t>
      </w:r>
    </w:p>
    <w:bookmarkEnd w:id="331"/>
    <w:bookmarkStart w:name="z306" w:id="332"/>
    <w:p>
      <w:pPr>
        <w:spacing w:after="0"/>
        <w:ind w:left="0"/>
        <w:jc w:val="both"/>
      </w:pPr>
      <w:r>
        <w:rPr>
          <w:rFonts w:ascii="Times New Roman"/>
          <w:b w:val="false"/>
          <w:i w:val="false"/>
          <w:color w:val="000000"/>
          <w:sz w:val="28"/>
        </w:rPr>
        <w:t xml:space="preserve">
      Реализация государственной политики по обеспечению устойчивого развития сельских территорий предполагает совокупность правовых, финансово-экономических, организационных мер, которые будут определять дальнейшую деятельность уполномоченных центральных государственных и местных исполнительных органов, а также органов местного самоуправления. </w:t>
      </w:r>
    </w:p>
    <w:bookmarkEnd w:id="332"/>
    <w:bookmarkStart w:name="z307" w:id="333"/>
    <w:p>
      <w:pPr>
        <w:spacing w:after="0"/>
        <w:ind w:left="0"/>
        <w:jc w:val="both"/>
      </w:pPr>
      <w:r>
        <w:rPr>
          <w:rFonts w:ascii="Times New Roman"/>
          <w:b w:val="false"/>
          <w:i w:val="false"/>
          <w:color w:val="000000"/>
          <w:sz w:val="28"/>
        </w:rPr>
        <w:t xml:space="preserve">
      3. Институциональное обеспечение мер по развитию сельских территорий. </w:t>
      </w:r>
    </w:p>
    <w:bookmarkEnd w:id="333"/>
    <w:bookmarkStart w:name="z308" w:id="334"/>
    <w:p>
      <w:pPr>
        <w:spacing w:after="0"/>
        <w:ind w:left="0"/>
        <w:jc w:val="both"/>
      </w:pPr>
      <w:r>
        <w:rPr>
          <w:rFonts w:ascii="Times New Roman"/>
          <w:b w:val="false"/>
          <w:i w:val="false"/>
          <w:color w:val="000000"/>
          <w:sz w:val="28"/>
        </w:rPr>
        <w:t>
      В рамках данного подхода предусматривается эффективное распределение полномочий между уровнями исполнительной власти, законодательное урегулирование вопросов развития местного самоуправления, совершенствование механизма финансирования сельских территорий (фискальная децентрализация).</w:t>
      </w:r>
    </w:p>
    <w:bookmarkEnd w:id="334"/>
    <w:bookmarkStart w:name="z309" w:id="335"/>
    <w:p>
      <w:pPr>
        <w:spacing w:after="0"/>
        <w:ind w:left="0"/>
        <w:jc w:val="both"/>
      </w:pPr>
      <w:r>
        <w:rPr>
          <w:rFonts w:ascii="Times New Roman"/>
          <w:b w:val="false"/>
          <w:i w:val="false"/>
          <w:color w:val="000000"/>
          <w:sz w:val="28"/>
        </w:rPr>
        <w:t>
      В целом будет применяться дифференцированный подход к развитию сельских территорий, учитывающий территориальные особенности и природно-климатические условия.</w:t>
      </w:r>
    </w:p>
    <w:bookmarkEnd w:id="335"/>
    <w:bookmarkStart w:name="z310" w:id="336"/>
    <w:p>
      <w:pPr>
        <w:spacing w:after="0"/>
        <w:ind w:left="0"/>
        <w:jc w:val="both"/>
      </w:pPr>
      <w:r>
        <w:rPr>
          <w:rFonts w:ascii="Times New Roman"/>
          <w:b w:val="false"/>
          <w:i w:val="false"/>
          <w:color w:val="000000"/>
          <w:sz w:val="28"/>
        </w:rPr>
        <w:t>
      Для регионов всех типов будут созданы условия по:</w:t>
      </w:r>
    </w:p>
    <w:bookmarkEnd w:id="336"/>
    <w:bookmarkStart w:name="z311" w:id="337"/>
    <w:p>
      <w:pPr>
        <w:spacing w:after="0"/>
        <w:ind w:left="0"/>
        <w:jc w:val="both"/>
      </w:pPr>
      <w:r>
        <w:rPr>
          <w:rFonts w:ascii="Times New Roman"/>
          <w:b w:val="false"/>
          <w:i w:val="false"/>
          <w:color w:val="000000"/>
          <w:sz w:val="28"/>
        </w:rPr>
        <w:t xml:space="preserve">
      развитию социальной инфраструктуры, с обеспечением доступа населения к основным социальным услугам (магазины, больницы, школы, учреждения культуры, доступ к сотовой связи, радио и сети интернет), а также инженерной инфраструктуры (доступ к сетевому газу, водопроводу и канализации), </w:t>
      </w:r>
    </w:p>
    <w:bookmarkEnd w:id="337"/>
    <w:bookmarkStart w:name="z312" w:id="338"/>
    <w:p>
      <w:pPr>
        <w:spacing w:after="0"/>
        <w:ind w:left="0"/>
        <w:jc w:val="both"/>
      </w:pPr>
      <w:r>
        <w:rPr>
          <w:rFonts w:ascii="Times New Roman"/>
          <w:b w:val="false"/>
          <w:i w:val="false"/>
          <w:color w:val="000000"/>
          <w:sz w:val="28"/>
        </w:rPr>
        <w:t xml:space="preserve">
      расширению доступа сельского населения к ресурсам развития (земельным, материальным, финансовым, информационным и др.), </w:t>
      </w:r>
    </w:p>
    <w:bookmarkEnd w:id="338"/>
    <w:bookmarkStart w:name="z313" w:id="339"/>
    <w:p>
      <w:pPr>
        <w:spacing w:after="0"/>
        <w:ind w:left="0"/>
        <w:jc w:val="both"/>
      </w:pPr>
      <w:r>
        <w:rPr>
          <w:rFonts w:ascii="Times New Roman"/>
          <w:b w:val="false"/>
          <w:i w:val="false"/>
          <w:color w:val="000000"/>
          <w:sz w:val="28"/>
        </w:rPr>
        <w:t>
      развитию местного самоуправления и поддержка инициатив сельских сообществ,</w:t>
      </w:r>
    </w:p>
    <w:bookmarkEnd w:id="339"/>
    <w:bookmarkStart w:name="z314" w:id="340"/>
    <w:p>
      <w:pPr>
        <w:spacing w:after="0"/>
        <w:ind w:left="0"/>
        <w:jc w:val="both"/>
      </w:pPr>
      <w:r>
        <w:rPr>
          <w:rFonts w:ascii="Times New Roman"/>
          <w:b w:val="false"/>
          <w:i w:val="false"/>
          <w:color w:val="000000"/>
          <w:sz w:val="28"/>
        </w:rPr>
        <w:t>
      законодательное закрепление обязательств недропользователей, системообразующих предприятий по разработке программ развития внутристрановой ценности, включая создание пояса малого и среднего бизнеса.</w:t>
      </w:r>
    </w:p>
    <w:bookmarkEnd w:id="340"/>
    <w:bookmarkStart w:name="z315" w:id="341"/>
    <w:p>
      <w:pPr>
        <w:spacing w:after="0"/>
        <w:ind w:left="0"/>
        <w:jc w:val="both"/>
      </w:pPr>
      <w:r>
        <w:rPr>
          <w:rFonts w:ascii="Times New Roman"/>
          <w:b w:val="false"/>
          <w:i w:val="false"/>
          <w:color w:val="000000"/>
          <w:sz w:val="28"/>
        </w:rPr>
        <w:t>
      Для регионов первого типа политика в области развития сельских территорий будет проводиться в основном по следующим направлениям:</w:t>
      </w:r>
    </w:p>
    <w:bookmarkEnd w:id="341"/>
    <w:bookmarkStart w:name="z316" w:id="342"/>
    <w:p>
      <w:pPr>
        <w:spacing w:after="0"/>
        <w:ind w:left="0"/>
        <w:jc w:val="both"/>
      </w:pPr>
      <w:r>
        <w:rPr>
          <w:rFonts w:ascii="Times New Roman"/>
          <w:b w:val="false"/>
          <w:i w:val="false"/>
          <w:color w:val="000000"/>
          <w:sz w:val="28"/>
        </w:rPr>
        <w:t>
      поддержка высокопродуктивного сельского хозяйства, ориентированного на производство высококачественного сырья и продовольствия для обеспечения жителей Астаны, Алматы и других крупных городов страны продуктами отечественного производства,</w:t>
      </w:r>
    </w:p>
    <w:bookmarkEnd w:id="342"/>
    <w:bookmarkStart w:name="z317" w:id="343"/>
    <w:p>
      <w:pPr>
        <w:spacing w:after="0"/>
        <w:ind w:left="0"/>
        <w:jc w:val="both"/>
      </w:pPr>
      <w:r>
        <w:rPr>
          <w:rFonts w:ascii="Times New Roman"/>
          <w:b w:val="false"/>
          <w:i w:val="false"/>
          <w:color w:val="000000"/>
          <w:sz w:val="28"/>
        </w:rPr>
        <w:t>
      создание условий для развития сельскохозяйственных рынков, в том числе кооперативных,</w:t>
      </w:r>
    </w:p>
    <w:bookmarkEnd w:id="343"/>
    <w:bookmarkStart w:name="z318" w:id="344"/>
    <w:p>
      <w:pPr>
        <w:spacing w:after="0"/>
        <w:ind w:left="0"/>
        <w:jc w:val="both"/>
      </w:pPr>
      <w:r>
        <w:rPr>
          <w:rFonts w:ascii="Times New Roman"/>
          <w:b w:val="false"/>
          <w:i w:val="false"/>
          <w:color w:val="000000"/>
          <w:sz w:val="28"/>
        </w:rPr>
        <w:t>
      сохранение и восстановление природных аграрных ландшафтов, развитие экологически ориентированного сельского хозяйства, повышающего устойчивость якорных стратегических инвесторов (интеграторов) и обеспечивающего жизнь и деятельность людей, проживающих в сельской местности, а также рекреацию городского населения,</w:t>
      </w:r>
    </w:p>
    <w:bookmarkEnd w:id="344"/>
    <w:bookmarkStart w:name="z319" w:id="345"/>
    <w:p>
      <w:pPr>
        <w:spacing w:after="0"/>
        <w:ind w:left="0"/>
        <w:jc w:val="both"/>
      </w:pPr>
      <w:r>
        <w:rPr>
          <w:rFonts w:ascii="Times New Roman"/>
          <w:b w:val="false"/>
          <w:i w:val="false"/>
          <w:color w:val="000000"/>
          <w:sz w:val="28"/>
        </w:rPr>
        <w:t>
      совершенствование земельных отношений и прекращение нерационального перевода земнационаель сельскохозяйственного назначения в другие категории, поддержка промышленной и инфраструктурной субурбанизации, способствующей диверсификации сельской экономики и появлению новых рабочих мест для сельчан,</w:t>
      </w:r>
    </w:p>
    <w:bookmarkEnd w:id="345"/>
    <w:bookmarkStart w:name="z320" w:id="346"/>
    <w:p>
      <w:pPr>
        <w:spacing w:after="0"/>
        <w:ind w:left="0"/>
        <w:jc w:val="both"/>
      </w:pPr>
      <w:r>
        <w:rPr>
          <w:rFonts w:ascii="Times New Roman"/>
          <w:b w:val="false"/>
          <w:i w:val="false"/>
          <w:color w:val="000000"/>
          <w:sz w:val="28"/>
        </w:rPr>
        <w:t>
      содействие диверсификации сельской экономики на территориях пригородного типа, поддержка развития малого предпринимательства, в том числе крестьянских (фермерских) хозяйств и сельскохозяйственных (потребительских) кооперативов, для создания новых рабочих мест в сельской местности,</w:t>
      </w:r>
    </w:p>
    <w:bookmarkEnd w:id="346"/>
    <w:bookmarkStart w:name="z321" w:id="347"/>
    <w:p>
      <w:pPr>
        <w:spacing w:after="0"/>
        <w:ind w:left="0"/>
        <w:jc w:val="both"/>
      </w:pPr>
      <w:r>
        <w:rPr>
          <w:rFonts w:ascii="Times New Roman"/>
          <w:b w:val="false"/>
          <w:i w:val="false"/>
          <w:color w:val="000000"/>
          <w:sz w:val="28"/>
        </w:rPr>
        <w:t>
      содействие миграции населения в сельскую местность, поощрение строительства частных домов, поддержка сельских инфраструктурных проектов (благодаря увеличению миграционных потоков в сельскую местность, в том числе рекреационного характера, расширение сферы обслуживания приведет к созданию новых рабочих мест и развитию малого предпринимательства),</w:t>
      </w:r>
    </w:p>
    <w:bookmarkEnd w:id="347"/>
    <w:bookmarkStart w:name="z322" w:id="348"/>
    <w:p>
      <w:pPr>
        <w:spacing w:after="0"/>
        <w:ind w:left="0"/>
        <w:jc w:val="both"/>
      </w:pPr>
      <w:r>
        <w:rPr>
          <w:rFonts w:ascii="Times New Roman"/>
          <w:b w:val="false"/>
          <w:i w:val="false"/>
          <w:color w:val="000000"/>
          <w:sz w:val="28"/>
        </w:rPr>
        <w:t>
      Для регионов второго типа будет использоваться набор следующих мер, направленных на развитие сельской экономики и повышение уровня жизни сельского населения:</w:t>
      </w:r>
    </w:p>
    <w:bookmarkEnd w:id="348"/>
    <w:bookmarkStart w:name="z323" w:id="349"/>
    <w:p>
      <w:pPr>
        <w:spacing w:after="0"/>
        <w:ind w:left="0"/>
        <w:jc w:val="both"/>
      </w:pPr>
      <w:r>
        <w:rPr>
          <w:rFonts w:ascii="Times New Roman"/>
          <w:b w:val="false"/>
          <w:i w:val="false"/>
          <w:color w:val="000000"/>
          <w:sz w:val="28"/>
        </w:rPr>
        <w:t>
      обеспечение развития рыночной инфраструктуры и повышение доступа товаропроизводителей к рынкам сбыта сельскохозяйственной продукции,</w:t>
      </w:r>
    </w:p>
    <w:bookmarkEnd w:id="349"/>
    <w:bookmarkStart w:name="z324" w:id="350"/>
    <w:p>
      <w:pPr>
        <w:spacing w:after="0"/>
        <w:ind w:left="0"/>
        <w:jc w:val="both"/>
      </w:pPr>
      <w:r>
        <w:rPr>
          <w:rFonts w:ascii="Times New Roman"/>
          <w:b w:val="false"/>
          <w:i w:val="false"/>
          <w:color w:val="000000"/>
          <w:sz w:val="28"/>
        </w:rPr>
        <w:t>
      диверсификация сельской экономики, поддержка всех видов бизнеса в сельской местности, создающих рабочие места, малого предпринимательства и всех форм самозанятости, особенно сельского туризма и ремесел;</w:t>
      </w:r>
    </w:p>
    <w:bookmarkEnd w:id="350"/>
    <w:bookmarkStart w:name="z325" w:id="351"/>
    <w:p>
      <w:pPr>
        <w:spacing w:after="0"/>
        <w:ind w:left="0"/>
        <w:jc w:val="both"/>
      </w:pPr>
      <w:r>
        <w:rPr>
          <w:rFonts w:ascii="Times New Roman"/>
          <w:b w:val="false"/>
          <w:i w:val="false"/>
          <w:color w:val="000000"/>
          <w:sz w:val="28"/>
        </w:rPr>
        <w:t>
      поддержка сельской кооперации.</w:t>
      </w:r>
    </w:p>
    <w:bookmarkEnd w:id="351"/>
    <w:bookmarkStart w:name="z326" w:id="352"/>
    <w:p>
      <w:pPr>
        <w:spacing w:after="0"/>
        <w:ind w:left="0"/>
        <w:jc w:val="both"/>
      </w:pPr>
      <w:r>
        <w:rPr>
          <w:rFonts w:ascii="Times New Roman"/>
          <w:b w:val="false"/>
          <w:i w:val="false"/>
          <w:color w:val="000000"/>
          <w:sz w:val="28"/>
        </w:rPr>
        <w:t>
      Для регионов третьего типа предусматривается выполнение следующих мер:</w:t>
      </w:r>
    </w:p>
    <w:bookmarkEnd w:id="352"/>
    <w:bookmarkStart w:name="z327" w:id="353"/>
    <w:p>
      <w:pPr>
        <w:spacing w:after="0"/>
        <w:ind w:left="0"/>
        <w:jc w:val="both"/>
      </w:pPr>
      <w:r>
        <w:rPr>
          <w:rFonts w:ascii="Times New Roman"/>
          <w:b w:val="false"/>
          <w:i w:val="false"/>
          <w:color w:val="000000"/>
          <w:sz w:val="28"/>
        </w:rPr>
        <w:t>
      восстановление и рекультивация земель;</w:t>
      </w:r>
    </w:p>
    <w:bookmarkEnd w:id="353"/>
    <w:bookmarkStart w:name="z328" w:id="354"/>
    <w:p>
      <w:pPr>
        <w:spacing w:after="0"/>
        <w:ind w:left="0"/>
        <w:jc w:val="both"/>
      </w:pPr>
      <w:r>
        <w:rPr>
          <w:rFonts w:ascii="Times New Roman"/>
          <w:b w:val="false"/>
          <w:i w:val="false"/>
          <w:color w:val="000000"/>
          <w:sz w:val="28"/>
        </w:rPr>
        <w:t>
      обеспечение специальной поддержки сельского хозяйства, включая осуществление перехода на более экстенсивные и менее трудоемкие отрасли сельского хозяйства в периферийных районах (пастбищное животноводство, выращивание трав), а также облегчение доступа к кредитам, оказание помощи в обновлении техники и закупке кормов,</w:t>
      </w:r>
    </w:p>
    <w:bookmarkEnd w:id="354"/>
    <w:bookmarkStart w:name="z329" w:id="355"/>
    <w:p>
      <w:pPr>
        <w:spacing w:after="0"/>
        <w:ind w:left="0"/>
        <w:jc w:val="both"/>
      </w:pPr>
      <w:r>
        <w:rPr>
          <w:rFonts w:ascii="Times New Roman"/>
          <w:b w:val="false"/>
          <w:i w:val="false"/>
          <w:color w:val="000000"/>
          <w:sz w:val="28"/>
        </w:rPr>
        <w:t>
      социальное развитие сельских территорий и обеспечение долгосрочными заказами местных производителей;</w:t>
      </w:r>
    </w:p>
    <w:bookmarkEnd w:id="355"/>
    <w:bookmarkStart w:name="z330" w:id="356"/>
    <w:p>
      <w:pPr>
        <w:spacing w:after="0"/>
        <w:ind w:left="0"/>
        <w:jc w:val="both"/>
      </w:pPr>
      <w:r>
        <w:rPr>
          <w:rFonts w:ascii="Times New Roman"/>
          <w:b w:val="false"/>
          <w:i w:val="false"/>
          <w:color w:val="000000"/>
          <w:sz w:val="28"/>
        </w:rPr>
        <w:t>
      развитию транспортной связанности.</w:t>
      </w:r>
    </w:p>
    <w:bookmarkEnd w:id="356"/>
    <w:bookmarkStart w:name="z331" w:id="357"/>
    <w:p>
      <w:pPr>
        <w:spacing w:after="0"/>
        <w:ind w:left="0"/>
        <w:jc w:val="both"/>
      </w:pPr>
      <w:r>
        <w:rPr>
          <w:rFonts w:ascii="Times New Roman"/>
          <w:b w:val="false"/>
          <w:i w:val="false"/>
          <w:color w:val="000000"/>
          <w:sz w:val="28"/>
        </w:rPr>
        <w:t>
      Для регионов четвертого типа будет обеспечено выполнение следующих мер:</w:t>
      </w:r>
    </w:p>
    <w:bookmarkEnd w:id="357"/>
    <w:bookmarkStart w:name="z332" w:id="358"/>
    <w:p>
      <w:pPr>
        <w:spacing w:after="0"/>
        <w:ind w:left="0"/>
        <w:jc w:val="both"/>
      </w:pPr>
      <w:r>
        <w:rPr>
          <w:rFonts w:ascii="Times New Roman"/>
          <w:b w:val="false"/>
          <w:i w:val="false"/>
          <w:color w:val="000000"/>
          <w:sz w:val="28"/>
        </w:rPr>
        <w:t>
      решение водных и экологических проблем территорий;</w:t>
      </w:r>
    </w:p>
    <w:bookmarkEnd w:id="358"/>
    <w:bookmarkStart w:name="z333" w:id="359"/>
    <w:p>
      <w:pPr>
        <w:spacing w:after="0"/>
        <w:ind w:left="0"/>
        <w:jc w:val="both"/>
      </w:pPr>
      <w:r>
        <w:rPr>
          <w:rFonts w:ascii="Times New Roman"/>
          <w:b w:val="false"/>
          <w:i w:val="false"/>
          <w:color w:val="000000"/>
          <w:sz w:val="28"/>
        </w:rPr>
        <w:t>
      улучшение транспортной доступности;</w:t>
      </w:r>
    </w:p>
    <w:bookmarkEnd w:id="359"/>
    <w:bookmarkStart w:name="z334" w:id="360"/>
    <w:p>
      <w:pPr>
        <w:spacing w:after="0"/>
        <w:ind w:left="0"/>
        <w:jc w:val="both"/>
      </w:pPr>
      <w:r>
        <w:rPr>
          <w:rFonts w:ascii="Times New Roman"/>
          <w:b w:val="false"/>
          <w:i w:val="false"/>
          <w:color w:val="000000"/>
          <w:sz w:val="28"/>
        </w:rPr>
        <w:t xml:space="preserve">
      повышение качества жизни и доступа сельского населения к базовым благам и услугам; </w:t>
      </w:r>
    </w:p>
    <w:bookmarkEnd w:id="360"/>
    <w:bookmarkStart w:name="z335" w:id="361"/>
    <w:p>
      <w:pPr>
        <w:spacing w:after="0"/>
        <w:ind w:left="0"/>
        <w:jc w:val="both"/>
      </w:pPr>
      <w:r>
        <w:rPr>
          <w:rFonts w:ascii="Times New Roman"/>
          <w:b w:val="false"/>
          <w:i w:val="false"/>
          <w:color w:val="000000"/>
          <w:sz w:val="28"/>
        </w:rPr>
        <w:t>
      стимулирование добровольного переселения населения из сельской местности в города;</w:t>
      </w:r>
    </w:p>
    <w:bookmarkEnd w:id="361"/>
    <w:bookmarkStart w:name="z336" w:id="362"/>
    <w:p>
      <w:pPr>
        <w:spacing w:after="0"/>
        <w:ind w:left="0"/>
        <w:jc w:val="both"/>
      </w:pPr>
      <w:r>
        <w:rPr>
          <w:rFonts w:ascii="Times New Roman"/>
          <w:b w:val="false"/>
          <w:i w:val="false"/>
          <w:color w:val="000000"/>
          <w:sz w:val="28"/>
        </w:rPr>
        <w:t>
      приоритетная поддержка традиционных видов деятельности с учетом природно-климатических особенностей региона (рыбоводство, верблюдоводство);</w:t>
      </w:r>
    </w:p>
    <w:bookmarkEnd w:id="362"/>
    <w:bookmarkStart w:name="z337" w:id="363"/>
    <w:p>
      <w:pPr>
        <w:spacing w:after="0"/>
        <w:ind w:left="0"/>
        <w:jc w:val="both"/>
      </w:pPr>
      <w:r>
        <w:rPr>
          <w:rFonts w:ascii="Times New Roman"/>
          <w:b w:val="false"/>
          <w:i w:val="false"/>
          <w:color w:val="000000"/>
          <w:sz w:val="28"/>
        </w:rPr>
        <w:t>
      развитие малого предпринимательства, включая введение таких мер экономической поддержки, как льготное кредитование и налогообложение, бизнес-консультирование, упрощенная процедура регистрации и отчетности, создание и развитие сельской кооперации.</w:t>
      </w:r>
    </w:p>
    <w:bookmarkEnd w:id="363"/>
    <w:bookmarkStart w:name="z338" w:id="364"/>
    <w:p>
      <w:pPr>
        <w:spacing w:after="0"/>
        <w:ind w:left="0"/>
        <w:jc w:val="both"/>
      </w:pPr>
      <w:r>
        <w:rPr>
          <w:rFonts w:ascii="Times New Roman"/>
          <w:b w:val="false"/>
          <w:i w:val="false"/>
          <w:color w:val="000000"/>
          <w:sz w:val="28"/>
        </w:rPr>
        <w:t>
      Будут разработаны дорожные карты развития сельских территорий по каждой области на основе дифференцированного подхода к ним, с определением возможностей развития экономического потенциала, инженерной и социальной инфраструктуры всех сельских населенных пунктов, с указанием сроков реализации мероприятий, источников финансирования и ответственных госорганов.</w:t>
      </w:r>
    </w:p>
    <w:bookmarkEnd w:id="364"/>
    <w:bookmarkStart w:name="z665" w:id="365"/>
    <w:p>
      <w:pPr>
        <w:spacing w:after="0"/>
        <w:ind w:left="0"/>
        <w:jc w:val="both"/>
      </w:pPr>
      <w:r>
        <w:rPr>
          <w:rFonts w:ascii="Times New Roman"/>
          <w:b w:val="false"/>
          <w:i w:val="false"/>
          <w:color w:val="000000"/>
          <w:sz w:val="28"/>
        </w:rPr>
        <w:t>
      Реализация политики развития приграничных территорий также основана на данных принципах.</w:t>
      </w:r>
    </w:p>
    <w:bookmarkEnd w:id="365"/>
    <w:bookmarkStart w:name="z339" w:id="366"/>
    <w:p>
      <w:pPr>
        <w:spacing w:after="0"/>
        <w:ind w:left="0"/>
        <w:jc w:val="left"/>
      </w:pPr>
      <w:r>
        <w:rPr>
          <w:rFonts w:ascii="Times New Roman"/>
          <w:b/>
          <w:i w:val="false"/>
          <w:color w:val="000000"/>
        </w:rPr>
        <w:t xml:space="preserve"> Подход 1. Сокращение диспропорций в предоставлении базовых услуг за счет развития социальной, инженерной и транспортной инфраструктуры</w:t>
      </w:r>
    </w:p>
    <w:bookmarkEnd w:id="366"/>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340" w:id="367"/>
    <w:p>
      <w:pPr>
        <w:spacing w:after="0"/>
        <w:ind w:left="0"/>
        <w:jc w:val="both"/>
      </w:pPr>
      <w:r>
        <w:rPr>
          <w:rFonts w:ascii="Times New Roman"/>
          <w:b w:val="false"/>
          <w:i w:val="false"/>
          <w:color w:val="000000"/>
          <w:sz w:val="28"/>
        </w:rPr>
        <w:t>
      В рамках реализации данного подхода предполагается создание в опорных селах комфортной сельской среды на уровне, приближенном к городскому, нацеленном на устойчивый рост качества человеческого капитала и минимальное воздействие на окружающую среду.</w:t>
      </w:r>
    </w:p>
    <w:bookmarkEnd w:id="367"/>
    <w:bookmarkStart w:name="z341" w:id="368"/>
    <w:p>
      <w:pPr>
        <w:spacing w:after="0"/>
        <w:ind w:left="0"/>
        <w:jc w:val="both"/>
      </w:pPr>
      <w:r>
        <w:rPr>
          <w:rFonts w:ascii="Times New Roman"/>
          <w:b w:val="false"/>
          <w:i w:val="false"/>
          <w:color w:val="000000"/>
          <w:sz w:val="28"/>
        </w:rPr>
        <w:t>
      В 2019 году разработана система региональных стандартов и начата реализация проекта "Ауыл – Ел бесігі". По методике уполномоченного органа в сфере регионального развития и предложениям акиматов областей было отобрано 1,2 тыс. сельских кластеров (включающих 1,2 тыс. опорных сел и 2,3 тыс. спутниковых сел, всего 3,5 тыс. СНП), где проживают 90% сельского населения страны. Финансирование данных 3,5 тыс. сел с потенциалом развития преимущественно осуществляется за счет республиканского бюджета в рамках проекта "Ауыл – Ел бесігі", при этом развитие прочих сел (10% сельского населения страны) финансируется за счет местного бюджета и других источников.</w:t>
      </w:r>
    </w:p>
    <w:bookmarkEnd w:id="368"/>
    <w:bookmarkStart w:name="z342" w:id="369"/>
    <w:p>
      <w:pPr>
        <w:spacing w:after="0"/>
        <w:ind w:left="0"/>
        <w:jc w:val="both"/>
      </w:pPr>
      <w:r>
        <w:rPr>
          <w:rFonts w:ascii="Times New Roman"/>
          <w:b w:val="false"/>
          <w:i w:val="false"/>
          <w:color w:val="000000"/>
          <w:sz w:val="28"/>
        </w:rPr>
        <w:t>
      В рамках "Ауыл – Ел бесігі" будет продолжено финансирование из республиканского бюджета проектов по строительству и реконструкции объектов:</w:t>
      </w:r>
    </w:p>
    <w:bookmarkEnd w:id="369"/>
    <w:bookmarkStart w:name="z343" w:id="370"/>
    <w:p>
      <w:pPr>
        <w:spacing w:after="0"/>
        <w:ind w:left="0"/>
        <w:jc w:val="both"/>
      </w:pPr>
      <w:r>
        <w:rPr>
          <w:rFonts w:ascii="Times New Roman"/>
          <w:b w:val="false"/>
          <w:i w:val="false"/>
          <w:color w:val="000000"/>
          <w:sz w:val="28"/>
        </w:rPr>
        <w:t>
      образования (пристройки к школам, реконструкция школ и детсадов),</w:t>
      </w:r>
    </w:p>
    <w:bookmarkEnd w:id="370"/>
    <w:bookmarkStart w:name="z344" w:id="371"/>
    <w:p>
      <w:pPr>
        <w:spacing w:after="0"/>
        <w:ind w:left="0"/>
        <w:jc w:val="both"/>
      </w:pPr>
      <w:r>
        <w:rPr>
          <w:rFonts w:ascii="Times New Roman"/>
          <w:b w:val="false"/>
          <w:i w:val="false"/>
          <w:color w:val="000000"/>
          <w:sz w:val="28"/>
        </w:rPr>
        <w:t>
      здравоохранения (объекты первичной медико-санитарной помощи),</w:t>
      </w:r>
    </w:p>
    <w:bookmarkEnd w:id="371"/>
    <w:bookmarkStart w:name="z345" w:id="372"/>
    <w:p>
      <w:pPr>
        <w:spacing w:after="0"/>
        <w:ind w:left="0"/>
        <w:jc w:val="both"/>
      </w:pPr>
      <w:r>
        <w:rPr>
          <w:rFonts w:ascii="Times New Roman"/>
          <w:b w:val="false"/>
          <w:i w:val="false"/>
          <w:color w:val="000000"/>
          <w:sz w:val="28"/>
        </w:rPr>
        <w:t>
      культуры (клубы, дома культуры, музеи, библиотеки),</w:t>
      </w:r>
    </w:p>
    <w:bookmarkEnd w:id="372"/>
    <w:bookmarkStart w:name="z346" w:id="373"/>
    <w:p>
      <w:pPr>
        <w:spacing w:after="0"/>
        <w:ind w:left="0"/>
        <w:jc w:val="both"/>
      </w:pPr>
      <w:r>
        <w:rPr>
          <w:rFonts w:ascii="Times New Roman"/>
          <w:b w:val="false"/>
          <w:i w:val="false"/>
          <w:color w:val="000000"/>
          <w:sz w:val="28"/>
        </w:rPr>
        <w:t>
      спорта (физкультурно-оздоровительные комплексы, спорткомплексы и объекты спорта),</w:t>
      </w:r>
    </w:p>
    <w:bookmarkEnd w:id="373"/>
    <w:bookmarkStart w:name="z347" w:id="374"/>
    <w:p>
      <w:pPr>
        <w:spacing w:after="0"/>
        <w:ind w:left="0"/>
        <w:jc w:val="both"/>
      </w:pPr>
      <w:r>
        <w:rPr>
          <w:rFonts w:ascii="Times New Roman"/>
          <w:b w:val="false"/>
          <w:i w:val="false"/>
          <w:color w:val="000000"/>
          <w:sz w:val="28"/>
        </w:rPr>
        <w:t>
      социального обеспечения,</w:t>
      </w:r>
    </w:p>
    <w:bookmarkEnd w:id="374"/>
    <w:bookmarkStart w:name="z348" w:id="375"/>
    <w:p>
      <w:pPr>
        <w:spacing w:after="0"/>
        <w:ind w:left="0"/>
        <w:jc w:val="both"/>
      </w:pPr>
      <w:r>
        <w:rPr>
          <w:rFonts w:ascii="Times New Roman"/>
          <w:b w:val="false"/>
          <w:i w:val="false"/>
          <w:color w:val="000000"/>
          <w:sz w:val="28"/>
        </w:rPr>
        <w:t>
      инженерной инфраструктуры (оборудования, объекты тепло-, электроснабжения и сети водо-, тепло-, газо-, электроснабжения),</w:t>
      </w:r>
    </w:p>
    <w:bookmarkEnd w:id="375"/>
    <w:bookmarkStart w:name="z349" w:id="376"/>
    <w:p>
      <w:pPr>
        <w:spacing w:after="0"/>
        <w:ind w:left="0"/>
        <w:jc w:val="both"/>
      </w:pPr>
      <w:r>
        <w:rPr>
          <w:rFonts w:ascii="Times New Roman"/>
          <w:b w:val="false"/>
          <w:i w:val="false"/>
          <w:color w:val="000000"/>
          <w:sz w:val="28"/>
        </w:rPr>
        <w:t xml:space="preserve">
      транспортной инфраструктуры (внутрипоселковые дороги, освещение улиц). </w:t>
      </w:r>
    </w:p>
    <w:bookmarkEnd w:id="376"/>
    <w:bookmarkStart w:name="z350" w:id="377"/>
    <w:p>
      <w:pPr>
        <w:spacing w:after="0"/>
        <w:ind w:left="0"/>
        <w:jc w:val="both"/>
      </w:pPr>
      <w:r>
        <w:rPr>
          <w:rFonts w:ascii="Times New Roman"/>
          <w:b w:val="false"/>
          <w:i w:val="false"/>
          <w:color w:val="000000"/>
          <w:sz w:val="28"/>
        </w:rPr>
        <w:t>
      Распределение лимитов между регионами преимущественно будет определяться демографическими и экономическими факторами, исходя из численности населения и количества опорных сел.</w:t>
      </w:r>
    </w:p>
    <w:bookmarkEnd w:id="377"/>
    <w:bookmarkStart w:name="z351" w:id="378"/>
    <w:p>
      <w:pPr>
        <w:spacing w:after="0"/>
        <w:ind w:left="0"/>
        <w:jc w:val="both"/>
      </w:pPr>
      <w:r>
        <w:rPr>
          <w:rFonts w:ascii="Times New Roman"/>
          <w:b w:val="false"/>
          <w:i w:val="false"/>
          <w:color w:val="000000"/>
          <w:sz w:val="28"/>
        </w:rPr>
        <w:t xml:space="preserve">
      При этом меры по развитию сельской инфраструктуры в рамках проекта "Ауыл – Ел бесігі" будут осуществляться в приоритетном порядке в сельских округах, где успешно реализуются проекты в сфере АПК и сельского предпринимательства. </w:t>
      </w:r>
    </w:p>
    <w:bookmarkEnd w:id="378"/>
    <w:bookmarkStart w:name="z352" w:id="379"/>
    <w:p>
      <w:pPr>
        <w:spacing w:after="0"/>
        <w:ind w:left="0"/>
        <w:jc w:val="both"/>
      </w:pPr>
      <w:r>
        <w:rPr>
          <w:rFonts w:ascii="Times New Roman"/>
          <w:b w:val="false"/>
          <w:i w:val="false"/>
          <w:color w:val="000000"/>
          <w:sz w:val="28"/>
        </w:rPr>
        <w:t>
      Реализация указанных мероприятий будет направлена на достижение требований Системы региональных стандартов.</w:t>
      </w:r>
    </w:p>
    <w:bookmarkEnd w:id="379"/>
    <w:bookmarkStart w:name="z353" w:id="380"/>
    <w:p>
      <w:pPr>
        <w:spacing w:after="0"/>
        <w:ind w:left="0"/>
        <w:jc w:val="both"/>
      </w:pPr>
      <w:r>
        <w:rPr>
          <w:rFonts w:ascii="Times New Roman"/>
          <w:b w:val="false"/>
          <w:i w:val="false"/>
          <w:color w:val="000000"/>
          <w:sz w:val="28"/>
        </w:rPr>
        <w:t xml:space="preserve">
      К концу 2027 года 3,5 тыс. сел с потенциалом развития за счет реализации проектов в рамках "Ауыл – Ел бесігі" (при ежегодном увеличении финансирования) будут соответствовать требованиям Системы региональных стандартов. </w:t>
      </w:r>
    </w:p>
    <w:bookmarkEnd w:id="380"/>
    <w:bookmarkStart w:name="z354" w:id="381"/>
    <w:p>
      <w:pPr>
        <w:spacing w:after="0"/>
        <w:ind w:left="0"/>
        <w:jc w:val="both"/>
      </w:pPr>
      <w:r>
        <w:rPr>
          <w:rFonts w:ascii="Times New Roman"/>
          <w:b w:val="false"/>
          <w:i w:val="false"/>
          <w:color w:val="000000"/>
          <w:sz w:val="28"/>
        </w:rPr>
        <w:t>
      Вместе с тем, в связи с передачей расходов по мероприятиям по капитальному и среднему ремонту в расходы местных бюджетов трансфертами общего характера (ТОХ), из республиканского бюджета в рамках "Ауыл – Ел бесігі", начиная с 2025 года, будут финансироваться проекты по социальной, инженерной и транспортной (внутрипоселковые дороги) инфраструктуры опорных СНП.</w:t>
      </w:r>
    </w:p>
    <w:bookmarkEnd w:id="381"/>
    <w:bookmarkStart w:name="z355" w:id="382"/>
    <w:p>
      <w:pPr>
        <w:spacing w:after="0"/>
        <w:ind w:left="0"/>
        <w:jc w:val="both"/>
      </w:pPr>
      <w:r>
        <w:rPr>
          <w:rFonts w:ascii="Times New Roman"/>
          <w:b w:val="false"/>
          <w:i w:val="false"/>
          <w:color w:val="000000"/>
          <w:sz w:val="28"/>
        </w:rPr>
        <w:t xml:space="preserve">
      С 2025 года проекты по развитию спутниковых СНП (включая стратегических) будут финансироваться из местного бюджета. </w:t>
      </w:r>
    </w:p>
    <w:bookmarkEnd w:id="382"/>
    <w:bookmarkStart w:name="z356" w:id="383"/>
    <w:p>
      <w:pPr>
        <w:spacing w:after="0"/>
        <w:ind w:left="0"/>
        <w:jc w:val="both"/>
      </w:pPr>
      <w:r>
        <w:rPr>
          <w:rFonts w:ascii="Times New Roman"/>
          <w:b w:val="false"/>
          <w:i w:val="false"/>
          <w:color w:val="000000"/>
          <w:sz w:val="28"/>
        </w:rPr>
        <w:t>
      В этих целях доходные источники регионов будут расширены путем передачи отдельных видов налогов и платежей с республиканского уровня в местные бюджеты в рамках фискальной децентрализации.</w:t>
      </w:r>
    </w:p>
    <w:bookmarkEnd w:id="383"/>
    <w:bookmarkStart w:name="z357" w:id="384"/>
    <w:p>
      <w:pPr>
        <w:spacing w:after="0"/>
        <w:ind w:left="0"/>
        <w:jc w:val="both"/>
      </w:pPr>
      <w:r>
        <w:rPr>
          <w:rFonts w:ascii="Times New Roman"/>
          <w:b w:val="false"/>
          <w:i w:val="false"/>
          <w:color w:val="000000"/>
          <w:sz w:val="28"/>
        </w:rPr>
        <w:t>
      Перечень сел с потенциалом развития (опорных и спутниковых, включая стратегических СНП) определяется и утверждается местными исполнительными органами по согласованию с центральным уполномоченным органом в сфере регионального развития и в соответствии с критериями (методикой), утвержденными уполномоченным органом в сфере регионального развития.</w:t>
      </w:r>
    </w:p>
    <w:bookmarkEnd w:id="384"/>
    <w:bookmarkStart w:name="z358" w:id="385"/>
    <w:p>
      <w:pPr>
        <w:spacing w:after="0"/>
        <w:ind w:left="0"/>
        <w:jc w:val="both"/>
      </w:pPr>
      <w:r>
        <w:rPr>
          <w:rFonts w:ascii="Times New Roman"/>
          <w:b w:val="false"/>
          <w:i w:val="false"/>
          <w:color w:val="000000"/>
          <w:sz w:val="28"/>
        </w:rPr>
        <w:t xml:space="preserve">
      В дополнение к бюджетному финансированию будет рассмотрен вопрос по внедрению успешных региональных кейсов по развитию села за счет частных инвестиций (опыт Фонда устойчивого развития сельских территорий в Восточно-Казахстанской области, а также крупных субъектов АПК в Акмолинской, Костанайской, Кызылординской, Павлодарской, Северо-Казахстанской и др. областях). </w:t>
      </w:r>
    </w:p>
    <w:bookmarkEnd w:id="385"/>
    <w:bookmarkStart w:name="z359" w:id="386"/>
    <w:p>
      <w:pPr>
        <w:spacing w:after="0"/>
        <w:ind w:left="0"/>
        <w:jc w:val="both"/>
      </w:pPr>
      <w:r>
        <w:rPr>
          <w:rFonts w:ascii="Times New Roman"/>
          <w:b w:val="false"/>
          <w:i w:val="false"/>
          <w:color w:val="000000"/>
          <w:sz w:val="28"/>
        </w:rPr>
        <w:t xml:space="preserve">
      Данная мера будет реализовываться путем создания бизнесом условий для привлечения человеческого капитала (предоставление подъемных, ремонт жилища), финансирования проектно-сметной документации на реконструкцию или строительства инфраструктурных проектов и софинансирования бизнес-проектов. </w:t>
      </w:r>
    </w:p>
    <w:bookmarkEnd w:id="386"/>
    <w:bookmarkStart w:name="z360"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Будут приняты меры по развитию и обустройству инфраструктуры пунктов пропуска. </w:t>
      </w:r>
    </w:p>
    <w:bookmarkEnd w:id="387"/>
    <w:bookmarkStart w:name="z363" w:id="388"/>
    <w:p>
      <w:pPr>
        <w:spacing w:after="0"/>
        <w:ind w:left="0"/>
        <w:jc w:val="both"/>
      </w:pPr>
      <w:r>
        <w:rPr>
          <w:rFonts w:ascii="Times New Roman"/>
          <w:b w:val="false"/>
          <w:i w:val="false"/>
          <w:color w:val="000000"/>
          <w:sz w:val="28"/>
        </w:rPr>
        <w:t xml:space="preserve">
      В целях улучшения условий проживания для сельского населения из малочисленных сельских населенных пунктов (менее 50 чел.) и сел, не вошедших в перечень СНП с потенциалом развития, будут предоставлены условия по переселению в другие населенные пункты за счет средств республиканского бюджета. В этой связи будут внесены соответствующие изменения в Правила добровольного переселения лиц для повышения мобильности рабочей силы. </w:t>
      </w:r>
    </w:p>
    <w:bookmarkEnd w:id="388"/>
    <w:bookmarkStart w:name="z364" w:id="389"/>
    <w:p>
      <w:pPr>
        <w:spacing w:after="0"/>
        <w:ind w:left="0"/>
        <w:jc w:val="both"/>
      </w:pPr>
      <w:r>
        <w:rPr>
          <w:rFonts w:ascii="Times New Roman"/>
          <w:b w:val="false"/>
          <w:i w:val="false"/>
          <w:color w:val="000000"/>
          <w:sz w:val="28"/>
        </w:rPr>
        <w:t xml:space="preserve">
      Уровень инфраструктурной обеспеченности сельских территорий будет ежегодно оцениваться через использование интегрального показателя обеспеченности объектами и услугами социальной и инженерно-технической инфраструктуры в соответствии с Системой региональных стандартов. </w:t>
      </w:r>
    </w:p>
    <w:bookmarkEnd w:id="389"/>
    <w:bookmarkStart w:name="z365" w:id="390"/>
    <w:p>
      <w:pPr>
        <w:spacing w:after="0"/>
        <w:ind w:left="0"/>
        <w:jc w:val="both"/>
      </w:pPr>
      <w:r>
        <w:rPr>
          <w:rFonts w:ascii="Times New Roman"/>
          <w:b w:val="false"/>
          <w:i w:val="false"/>
          <w:color w:val="000000"/>
          <w:sz w:val="28"/>
        </w:rPr>
        <w:t>
      Информация по обеспеченности будет использована местными исполнительными органами для принятия управленческих решений в части повышения качества и территориальной доступности государственных объектов и услуг, а также комплексного развития инфраструктуры сельских населенных пунктов.</w:t>
      </w:r>
    </w:p>
    <w:bookmarkEnd w:id="390"/>
    <w:bookmarkStart w:name="z366" w:id="391"/>
    <w:p>
      <w:pPr>
        <w:spacing w:after="0"/>
        <w:ind w:left="0"/>
        <w:jc w:val="both"/>
      </w:pPr>
      <w:r>
        <w:rPr>
          <w:rFonts w:ascii="Times New Roman"/>
          <w:b w:val="false"/>
          <w:i w:val="false"/>
          <w:color w:val="000000"/>
          <w:sz w:val="28"/>
        </w:rPr>
        <w:t xml:space="preserve">
      Развитие инфраструктурных объектов на селе будет скоординировано за счет реализации мероприятий по развитию сельской инфраструктуры, предусмотренных в рамках других отраслевых программных документов. </w:t>
      </w:r>
    </w:p>
    <w:bookmarkEnd w:id="391"/>
    <w:bookmarkStart w:name="z367" w:id="392"/>
    <w:p>
      <w:pPr>
        <w:spacing w:after="0"/>
        <w:ind w:left="0"/>
        <w:jc w:val="both"/>
      </w:pPr>
      <w:r>
        <w:rPr>
          <w:rFonts w:ascii="Times New Roman"/>
          <w:b w:val="false"/>
          <w:i w:val="false"/>
          <w:color w:val="000000"/>
          <w:sz w:val="28"/>
        </w:rPr>
        <w:t>
      Для устойчивого планомерного развития и застройки сельских населенных пунктов местными исполнительными органами будут разработаны генеральные планы и проекты детальной планировки и обеспечено своевременное внесение изменений и дополнений, которыми будут определены места расположения объектов и их санитарно-защитная зона.</w:t>
      </w:r>
    </w:p>
    <w:bookmarkEnd w:id="392"/>
    <w:bookmarkStart w:name="z368" w:id="393"/>
    <w:p>
      <w:pPr>
        <w:spacing w:after="0"/>
        <w:ind w:left="0"/>
        <w:jc w:val="both"/>
      </w:pPr>
      <w:r>
        <w:rPr>
          <w:rFonts w:ascii="Times New Roman"/>
          <w:b w:val="false"/>
          <w:i w:val="false"/>
          <w:color w:val="000000"/>
          <w:sz w:val="28"/>
        </w:rPr>
        <w:t>
      Жилье</w:t>
      </w:r>
    </w:p>
    <w:bookmarkEnd w:id="393"/>
    <w:bookmarkStart w:name="z369" w:id="394"/>
    <w:p>
      <w:pPr>
        <w:spacing w:after="0"/>
        <w:ind w:left="0"/>
        <w:jc w:val="both"/>
      </w:pPr>
      <w:r>
        <w:rPr>
          <w:rFonts w:ascii="Times New Roman"/>
          <w:b w:val="false"/>
          <w:i w:val="false"/>
          <w:color w:val="000000"/>
          <w:sz w:val="28"/>
        </w:rPr>
        <w:t>
      В рамках реализации Концепции развития жилищно-коммунальной инфраструктуры на 2023-2029 годы в целях своевременного ввода строящегося жилья будет продолжена работа по строительству сетей водо-, электро- и газоснабжения к неосвоенным новым земельным участкам под индивидуальное жилищное строительство в сельской местности.</w:t>
      </w:r>
    </w:p>
    <w:bookmarkEnd w:id="394"/>
    <w:bookmarkStart w:name="z370" w:id="395"/>
    <w:p>
      <w:pPr>
        <w:spacing w:after="0"/>
        <w:ind w:left="0"/>
        <w:jc w:val="both"/>
      </w:pPr>
      <w:r>
        <w:rPr>
          <w:rFonts w:ascii="Times New Roman"/>
          <w:b w:val="false"/>
          <w:i w:val="false"/>
          <w:color w:val="000000"/>
          <w:sz w:val="28"/>
        </w:rPr>
        <w:t>
      В целях обеспечения сельского населения доступным жильем и стимулирования его строительства будет установлен порядок субсидирования затрат работодателей, построивших своим работникам жилища в сельских населенных пунктах.</w:t>
      </w:r>
    </w:p>
    <w:bookmarkEnd w:id="395"/>
    <w:bookmarkStart w:name="z371" w:id="396"/>
    <w:p>
      <w:pPr>
        <w:spacing w:after="0"/>
        <w:ind w:left="0"/>
        <w:jc w:val="both"/>
      </w:pPr>
      <w:r>
        <w:rPr>
          <w:rFonts w:ascii="Times New Roman"/>
          <w:b w:val="false"/>
          <w:i w:val="false"/>
          <w:color w:val="000000"/>
          <w:sz w:val="28"/>
        </w:rPr>
        <w:t>
      Субсидированию будут подлежать затраты работодателей в размере 50% от стоимости введенного в эксплуатацию дома, площадью не более 100 кв.м.</w:t>
      </w:r>
    </w:p>
    <w:bookmarkEnd w:id="396"/>
    <w:bookmarkStart w:name="z372" w:id="397"/>
    <w:p>
      <w:pPr>
        <w:spacing w:after="0"/>
        <w:ind w:left="0"/>
        <w:jc w:val="both"/>
      </w:pPr>
      <w:r>
        <w:rPr>
          <w:rFonts w:ascii="Times New Roman"/>
          <w:b w:val="false"/>
          <w:i w:val="false"/>
          <w:color w:val="000000"/>
          <w:sz w:val="28"/>
        </w:rPr>
        <w:t xml:space="preserve">
      Водоснабжение </w:t>
      </w:r>
    </w:p>
    <w:bookmarkEnd w:id="397"/>
    <w:bookmarkStart w:name="z373" w:id="398"/>
    <w:p>
      <w:pPr>
        <w:spacing w:after="0"/>
        <w:ind w:left="0"/>
        <w:jc w:val="both"/>
      </w:pPr>
      <w:r>
        <w:rPr>
          <w:rFonts w:ascii="Times New Roman"/>
          <w:b w:val="false"/>
          <w:i w:val="false"/>
          <w:color w:val="000000"/>
          <w:sz w:val="28"/>
        </w:rPr>
        <w:t>
      В 1 395 СНП, не имеющих доступа к услугам водоснабжения, будут охвачены централизованным водоснабжением (432 СНП) и комплексными блок-модулями и пунктами раздачи воды (963 малочисленных СНП).</w:t>
      </w:r>
    </w:p>
    <w:bookmarkEnd w:id="398"/>
    <w:bookmarkStart w:name="z374" w:id="399"/>
    <w:p>
      <w:pPr>
        <w:spacing w:after="0"/>
        <w:ind w:left="0"/>
        <w:jc w:val="both"/>
      </w:pPr>
      <w:r>
        <w:rPr>
          <w:rFonts w:ascii="Times New Roman"/>
          <w:b w:val="false"/>
          <w:i w:val="false"/>
          <w:color w:val="000000"/>
          <w:sz w:val="28"/>
        </w:rPr>
        <w:t xml:space="preserve">
      Электроснабжение </w:t>
      </w:r>
    </w:p>
    <w:bookmarkEnd w:id="399"/>
    <w:bookmarkStart w:name="z375" w:id="400"/>
    <w:p>
      <w:pPr>
        <w:spacing w:after="0"/>
        <w:ind w:left="0"/>
        <w:jc w:val="both"/>
      </w:pPr>
      <w:r>
        <w:rPr>
          <w:rFonts w:ascii="Times New Roman"/>
          <w:b w:val="false"/>
          <w:i w:val="false"/>
          <w:color w:val="000000"/>
          <w:sz w:val="28"/>
        </w:rPr>
        <w:t>
      Для электрификации сельских населенных пунктов будет рассмотрено применение технологий альтернативных и возобновляемых источников энергии.</w:t>
      </w:r>
    </w:p>
    <w:bookmarkEnd w:id="400"/>
    <w:bookmarkStart w:name="z376" w:id="401"/>
    <w:p>
      <w:pPr>
        <w:spacing w:after="0"/>
        <w:ind w:left="0"/>
        <w:jc w:val="both"/>
      </w:pPr>
      <w:r>
        <w:rPr>
          <w:rFonts w:ascii="Times New Roman"/>
          <w:b w:val="false"/>
          <w:i w:val="false"/>
          <w:color w:val="000000"/>
          <w:sz w:val="28"/>
        </w:rPr>
        <w:t>
      Местными исполнительными органами будут приняты конкретные меры по снижению износа региональных сетей электроснабжения.</w:t>
      </w:r>
    </w:p>
    <w:bookmarkEnd w:id="401"/>
    <w:bookmarkStart w:name="z377" w:id="402"/>
    <w:p>
      <w:pPr>
        <w:spacing w:after="0"/>
        <w:ind w:left="0"/>
        <w:jc w:val="both"/>
      </w:pPr>
      <w:r>
        <w:rPr>
          <w:rFonts w:ascii="Times New Roman"/>
          <w:b w:val="false"/>
          <w:i w:val="false"/>
          <w:color w:val="000000"/>
          <w:sz w:val="28"/>
        </w:rPr>
        <w:t>
      Социальная инфраструктура</w:t>
      </w:r>
    </w:p>
    <w:bookmarkEnd w:id="402"/>
    <w:bookmarkStart w:name="z378" w:id="403"/>
    <w:p>
      <w:pPr>
        <w:spacing w:after="0"/>
        <w:ind w:left="0"/>
        <w:jc w:val="both"/>
      </w:pPr>
      <w:r>
        <w:rPr>
          <w:rFonts w:ascii="Times New Roman"/>
          <w:b w:val="false"/>
          <w:i w:val="false"/>
          <w:color w:val="000000"/>
          <w:sz w:val="28"/>
        </w:rPr>
        <w:t xml:space="preserve">
      В рамках пилотных национальных проектов </w:t>
      </w:r>
      <w:r>
        <w:rPr>
          <w:rFonts w:ascii="Times New Roman"/>
          <w:b/>
          <w:i w:val="false"/>
          <w:color w:val="000000"/>
          <w:sz w:val="28"/>
        </w:rPr>
        <w:t>"</w:t>
      </w:r>
      <w:r>
        <w:rPr>
          <w:rFonts w:ascii="Times New Roman"/>
          <w:b w:val="false"/>
          <w:i w:val="false"/>
          <w:color w:val="000000"/>
          <w:sz w:val="28"/>
        </w:rPr>
        <w:t>Модернизация сельского здравоохранения" и в области образования "Комфортная школа" СНП будут обеспечены медицинскими учреждениями в соответствии с нормативами и нормами ресурсной обеспеченности в сфере здравоохранения, а также решены вопросы ликвидации аварийных школ и школ с трехсменным обучением, дефицита ученических мест в организациях среднего образования.</w:t>
      </w:r>
    </w:p>
    <w:bookmarkEnd w:id="403"/>
    <w:bookmarkStart w:name="z379" w:id="404"/>
    <w:p>
      <w:pPr>
        <w:spacing w:after="0"/>
        <w:ind w:left="0"/>
        <w:jc w:val="both"/>
      </w:pPr>
      <w:r>
        <w:rPr>
          <w:rFonts w:ascii="Times New Roman"/>
          <w:b w:val="false"/>
          <w:i w:val="false"/>
          <w:color w:val="000000"/>
          <w:sz w:val="28"/>
        </w:rPr>
        <w:t xml:space="preserve">
      Будут приняты системные меры по сокращению разрыва в качестве образования и оснащения между городом и селом. </w:t>
      </w:r>
    </w:p>
    <w:bookmarkEnd w:id="404"/>
    <w:bookmarkStart w:name="z380" w:id="405"/>
    <w:p>
      <w:pPr>
        <w:spacing w:after="0"/>
        <w:ind w:left="0"/>
        <w:jc w:val="both"/>
      </w:pPr>
      <w:r>
        <w:rPr>
          <w:rFonts w:ascii="Times New Roman"/>
          <w:b w:val="false"/>
          <w:i w:val="false"/>
          <w:color w:val="000000"/>
          <w:sz w:val="28"/>
        </w:rPr>
        <w:t xml:space="preserve">
      Будет масштабирован успешный опыт проекта "Cельская школа powered by NIS" по внедрению лучших образовательных практик, оснащения и обучения учителей в сельских школах в крупных районных центрах. </w:t>
      </w:r>
    </w:p>
    <w:bookmarkEnd w:id="405"/>
    <w:bookmarkStart w:name="z381" w:id="406"/>
    <w:p>
      <w:pPr>
        <w:spacing w:after="0"/>
        <w:ind w:left="0"/>
        <w:jc w:val="both"/>
      </w:pPr>
      <w:r>
        <w:rPr>
          <w:rFonts w:ascii="Times New Roman"/>
          <w:b w:val="false"/>
          <w:i w:val="false"/>
          <w:color w:val="000000"/>
          <w:sz w:val="28"/>
        </w:rPr>
        <w:t xml:space="preserve">
      При этом будет продолжена работа по развитию интернатного обучения в районных центрах и городах районного значения. </w:t>
      </w:r>
    </w:p>
    <w:bookmarkEnd w:id="406"/>
    <w:bookmarkStart w:name="z382" w:id="407"/>
    <w:p>
      <w:pPr>
        <w:spacing w:after="0"/>
        <w:ind w:left="0"/>
        <w:jc w:val="both"/>
      </w:pPr>
      <w:r>
        <w:rPr>
          <w:rFonts w:ascii="Times New Roman"/>
          <w:b w:val="false"/>
          <w:i w:val="false"/>
          <w:color w:val="000000"/>
          <w:sz w:val="28"/>
        </w:rPr>
        <w:t>
      Пропаганда здорового образа жизни и спорта имеет важное значение не только для молодого поколения, но и всех остальных, т.к. именно физическая активность способна увеличить продолжительность жизни и сделать ее интересной, а также разнообразной.</w:t>
      </w:r>
    </w:p>
    <w:bookmarkEnd w:id="407"/>
    <w:bookmarkStart w:name="z383" w:id="408"/>
    <w:p>
      <w:pPr>
        <w:spacing w:after="0"/>
        <w:ind w:left="0"/>
        <w:jc w:val="both"/>
      </w:pPr>
      <w:r>
        <w:rPr>
          <w:rFonts w:ascii="Times New Roman"/>
          <w:b w:val="false"/>
          <w:i w:val="false"/>
          <w:color w:val="000000"/>
          <w:sz w:val="28"/>
        </w:rPr>
        <w:t xml:space="preserve">
      Для этого предполагается строительство быстровозводимых и малозатратных спортивных сооружений. </w:t>
      </w:r>
    </w:p>
    <w:bookmarkEnd w:id="408"/>
    <w:bookmarkStart w:name="z384" w:id="409"/>
    <w:p>
      <w:pPr>
        <w:spacing w:after="0"/>
        <w:ind w:left="0"/>
        <w:jc w:val="both"/>
      </w:pPr>
      <w:r>
        <w:rPr>
          <w:rFonts w:ascii="Times New Roman"/>
          <w:b w:val="false"/>
          <w:i w:val="false"/>
          <w:color w:val="000000"/>
          <w:sz w:val="28"/>
        </w:rPr>
        <w:t>
      Сельские территории и сельская культура является основой национальной идентичности. Сохранение и развитие историко-культурного наследия, обеспечение условий развития профессионального искусства и народного творчества, проведение сбалансированной языковой и социально ориентированной молодежной политики будут осуществляться путем возведения культурных объектов (библиотек, клубов, музеев, кинотеатров, киноустановок и др.) и укрепления их материально-технической базы.</w:t>
      </w:r>
    </w:p>
    <w:bookmarkEnd w:id="409"/>
    <w:bookmarkStart w:name="z385" w:id="410"/>
    <w:p>
      <w:pPr>
        <w:spacing w:after="0"/>
        <w:ind w:left="0"/>
        <w:jc w:val="both"/>
      </w:pPr>
      <w:r>
        <w:rPr>
          <w:rFonts w:ascii="Times New Roman"/>
          <w:b w:val="false"/>
          <w:i w:val="false"/>
          <w:color w:val="000000"/>
          <w:sz w:val="28"/>
        </w:rPr>
        <w:t>
      В каждом районном центре будут построены или модернизированы библиотеки современного типа.</w:t>
      </w:r>
    </w:p>
    <w:bookmarkEnd w:id="410"/>
    <w:bookmarkStart w:name="z386" w:id="411"/>
    <w:p>
      <w:pPr>
        <w:spacing w:after="0"/>
        <w:ind w:left="0"/>
        <w:jc w:val="both"/>
      </w:pPr>
      <w:r>
        <w:rPr>
          <w:rFonts w:ascii="Times New Roman"/>
          <w:b w:val="false"/>
          <w:i w:val="false"/>
          <w:color w:val="000000"/>
          <w:sz w:val="28"/>
        </w:rPr>
        <w:t>
      Сельские клубы будут также выполнять функции центров притяжения местного населения, где будут организованы внешкольные занятия – кружки художественной самодеятельности, студии, юных натуралистов и др.</w:t>
      </w:r>
    </w:p>
    <w:bookmarkEnd w:id="411"/>
    <w:bookmarkStart w:name="z387" w:id="412"/>
    <w:p>
      <w:pPr>
        <w:spacing w:after="0"/>
        <w:ind w:left="0"/>
        <w:jc w:val="both"/>
      </w:pPr>
      <w:r>
        <w:rPr>
          <w:rFonts w:ascii="Times New Roman"/>
          <w:b w:val="false"/>
          <w:i w:val="false"/>
          <w:color w:val="000000"/>
          <w:sz w:val="28"/>
        </w:rPr>
        <w:t>
      На сегодняшний день обеспеченность услугами современных средств связи является одним из главных показателей, характеризующих качество жизни.</w:t>
      </w:r>
    </w:p>
    <w:bookmarkEnd w:id="412"/>
    <w:bookmarkStart w:name="z388" w:id="413"/>
    <w:p>
      <w:pPr>
        <w:spacing w:after="0"/>
        <w:ind w:left="0"/>
        <w:jc w:val="both"/>
      </w:pPr>
      <w:r>
        <w:rPr>
          <w:rFonts w:ascii="Times New Roman"/>
          <w:b w:val="false"/>
          <w:i w:val="false"/>
          <w:color w:val="000000"/>
          <w:sz w:val="28"/>
        </w:rPr>
        <w:t>
      Так, все сельское население страны будет обеспечено сетью интернет (с применением технических возможностей широкополосного доступа к сети интернет и спутниковой связи).</w:t>
      </w:r>
    </w:p>
    <w:bookmarkEnd w:id="413"/>
    <w:bookmarkStart w:name="z389" w:id="414"/>
    <w:p>
      <w:pPr>
        <w:spacing w:after="0"/>
        <w:ind w:left="0"/>
        <w:jc w:val="both"/>
      </w:pPr>
      <w:r>
        <w:rPr>
          <w:rFonts w:ascii="Times New Roman"/>
          <w:b w:val="false"/>
          <w:i w:val="false"/>
          <w:color w:val="000000"/>
          <w:sz w:val="28"/>
        </w:rPr>
        <w:t xml:space="preserve">
      Опорные села будут обеспечены сетью услуг почтовой связи и центров обслуживания населения (ЦОН). </w:t>
      </w:r>
    </w:p>
    <w:bookmarkEnd w:id="414"/>
    <w:bookmarkStart w:name="z390" w:id="415"/>
    <w:p>
      <w:pPr>
        <w:spacing w:after="0"/>
        <w:ind w:left="0"/>
        <w:jc w:val="both"/>
      </w:pPr>
      <w:r>
        <w:rPr>
          <w:rFonts w:ascii="Times New Roman"/>
          <w:b w:val="false"/>
          <w:i w:val="false"/>
          <w:color w:val="000000"/>
          <w:sz w:val="28"/>
        </w:rPr>
        <w:t>
      Оказание государственных и социальных услуг будет предоставляться в соответствии с принципами "шаговой доступности", при этом районные центры и опорные СНП будут центрами оказания указанных и других коммерческих, цифровых услуг.</w:t>
      </w:r>
    </w:p>
    <w:bookmarkEnd w:id="415"/>
    <w:bookmarkStart w:name="z391" w:id="416"/>
    <w:p>
      <w:pPr>
        <w:spacing w:after="0"/>
        <w:ind w:left="0"/>
        <w:jc w:val="both"/>
      </w:pPr>
      <w:r>
        <w:rPr>
          <w:rFonts w:ascii="Times New Roman"/>
          <w:b w:val="false"/>
          <w:i w:val="false"/>
          <w:color w:val="000000"/>
          <w:sz w:val="28"/>
        </w:rPr>
        <w:t>
      Кроме того, СНП, в том числе отдаленные и приграничные, будут обеспечены отечественными телеканалами цифрового эфирного теле- и радиовещания.</w:t>
      </w:r>
    </w:p>
    <w:bookmarkEnd w:id="416"/>
    <w:bookmarkStart w:name="z392" w:id="417"/>
    <w:p>
      <w:pPr>
        <w:spacing w:after="0"/>
        <w:ind w:left="0"/>
        <w:jc w:val="both"/>
      </w:pPr>
      <w:r>
        <w:rPr>
          <w:rFonts w:ascii="Times New Roman"/>
          <w:b w:val="false"/>
          <w:i w:val="false"/>
          <w:color w:val="000000"/>
          <w:sz w:val="28"/>
        </w:rPr>
        <w:t>
      Безопасность</w:t>
      </w:r>
    </w:p>
    <w:bookmarkEnd w:id="417"/>
    <w:bookmarkStart w:name="z393" w:id="418"/>
    <w:p>
      <w:pPr>
        <w:spacing w:after="0"/>
        <w:ind w:left="0"/>
        <w:jc w:val="both"/>
      </w:pPr>
      <w:r>
        <w:rPr>
          <w:rFonts w:ascii="Times New Roman"/>
          <w:b w:val="false"/>
          <w:i w:val="false"/>
          <w:color w:val="000000"/>
          <w:sz w:val="28"/>
        </w:rPr>
        <w:t>
      В части повышения безопасности проживания в сельской местности будет проведена работа по строительству современных участковых пунктов полиции, развитию и укреплению материально-технической оснащенности инфраструктуры.</w:t>
      </w:r>
    </w:p>
    <w:bookmarkEnd w:id="418"/>
    <w:bookmarkStart w:name="z394" w:id="419"/>
    <w:p>
      <w:pPr>
        <w:spacing w:after="0"/>
        <w:ind w:left="0"/>
        <w:jc w:val="both"/>
      </w:pPr>
      <w:r>
        <w:rPr>
          <w:rFonts w:ascii="Times New Roman"/>
          <w:b w:val="false"/>
          <w:i w:val="false"/>
          <w:color w:val="000000"/>
          <w:sz w:val="28"/>
        </w:rPr>
        <w:t>
      В частности, будет внедрено "ковровое" покрытие системой видеонаблюдения в районных центрах, а также установлены пешеходные переходы, скотопрогонные зоны. Все это обеспечит безопасность дорожного движения в селах.</w:t>
      </w:r>
    </w:p>
    <w:bookmarkEnd w:id="419"/>
    <w:bookmarkStart w:name="z395" w:id="420"/>
    <w:p>
      <w:pPr>
        <w:spacing w:after="0"/>
        <w:ind w:left="0"/>
        <w:jc w:val="both"/>
      </w:pPr>
      <w:r>
        <w:rPr>
          <w:rFonts w:ascii="Times New Roman"/>
          <w:b w:val="false"/>
          <w:i w:val="false"/>
          <w:color w:val="000000"/>
          <w:sz w:val="28"/>
        </w:rPr>
        <w:t>
      В целях проведения мероприятий по своевременному оповещению и информированию населения при угрозе или возникновении негативных воздействий опасных факторов чрезвычайных ситуаций природного и техногенного характера, предлагается размещение технических средств оповещения в сельских населенных пунктах.</w:t>
      </w:r>
    </w:p>
    <w:bookmarkEnd w:id="420"/>
    <w:bookmarkStart w:name="z396" w:id="421"/>
    <w:p>
      <w:pPr>
        <w:spacing w:after="0"/>
        <w:ind w:left="0"/>
        <w:jc w:val="both"/>
      </w:pPr>
      <w:r>
        <w:rPr>
          <w:rFonts w:ascii="Times New Roman"/>
          <w:b w:val="false"/>
          <w:i w:val="false"/>
          <w:color w:val="000000"/>
          <w:sz w:val="28"/>
        </w:rPr>
        <w:t>
      Отсутствие разрешенных и оборудованных мест для купания вынуждает жителей сельских населенных пунктов использовать для этих целей необорудованные водоемы (без спасательных и общественных постов, пунктов оказания первой помощи, без досмотра дна и безопасного подхода к воде), что в конечном итоге отрицательно сказывается на безопасном отдыхе населения и в последствии приводит к гибели граждан.</w:t>
      </w:r>
    </w:p>
    <w:bookmarkEnd w:id="421"/>
    <w:bookmarkStart w:name="z397" w:id="422"/>
    <w:p>
      <w:pPr>
        <w:spacing w:after="0"/>
        <w:ind w:left="0"/>
        <w:jc w:val="both"/>
      </w:pPr>
      <w:r>
        <w:rPr>
          <w:rFonts w:ascii="Times New Roman"/>
          <w:b w:val="false"/>
          <w:i w:val="false"/>
          <w:color w:val="000000"/>
          <w:sz w:val="28"/>
        </w:rPr>
        <w:t>
      В этой связи предлагается создание разрешенных и оборудованных мест для купания (спасательные и общественные посты, пункты первой помощи, безопасный подход к воде и т.д.), рассмотрение возможности оснащения действующих водоемов в соответствии с правилами безопасности на водоемах, а также создание дополнительных коммунальных и частных мест для отдыха и купания населения.</w:t>
      </w:r>
    </w:p>
    <w:bookmarkEnd w:id="422"/>
    <w:bookmarkStart w:name="z398" w:id="423"/>
    <w:p>
      <w:pPr>
        <w:spacing w:after="0"/>
        <w:ind w:left="0"/>
        <w:jc w:val="left"/>
      </w:pPr>
      <w:r>
        <w:rPr>
          <w:rFonts w:ascii="Times New Roman"/>
          <w:b/>
          <w:i w:val="false"/>
          <w:color w:val="000000"/>
        </w:rPr>
        <w:t xml:space="preserve"> Подход 2. Повышение уровня доходов сельского населения путем развития агропромышленного комплекса, стимулирования и поддержки сельскохозяйственной кооперации, а также предпринимательства на селе.</w:t>
      </w:r>
    </w:p>
    <w:bookmarkEnd w:id="423"/>
    <w:bookmarkStart w:name="z399" w:id="424"/>
    <w:p>
      <w:pPr>
        <w:spacing w:after="0"/>
        <w:ind w:left="0"/>
        <w:jc w:val="both"/>
      </w:pPr>
      <w:r>
        <w:rPr>
          <w:rFonts w:ascii="Times New Roman"/>
          <w:b w:val="false"/>
          <w:i w:val="false"/>
          <w:color w:val="000000"/>
          <w:sz w:val="28"/>
        </w:rPr>
        <w:t xml:space="preserve">
      Увеличение доходов и повышение занятости сельского населения будет обеспечено за счет мер по росту эффективности экономического потенциала сельских населенных пунктов в агросекторе и несельскохозяйственных видах деятельности, развития инициатив сельских сообществ, экологических проектов. </w:t>
      </w:r>
    </w:p>
    <w:bookmarkEnd w:id="424"/>
    <w:bookmarkStart w:name="z400" w:id="425"/>
    <w:p>
      <w:pPr>
        <w:spacing w:after="0"/>
        <w:ind w:left="0"/>
        <w:jc w:val="both"/>
      </w:pPr>
      <w:r>
        <w:rPr>
          <w:rFonts w:ascii="Times New Roman"/>
          <w:b w:val="false"/>
          <w:i w:val="false"/>
          <w:color w:val="000000"/>
          <w:sz w:val="28"/>
        </w:rPr>
        <w:t xml:space="preserve">
      Состояние агропромышленного производства, в первую очередь сельского хозяйства, напрямую влияет на перспективы развития сельских территорий. Вместе с тем анализ показывает существенную уязвимость аграрного сектора Казахстана, а также неиспользованный его потенциал. </w:t>
      </w:r>
    </w:p>
    <w:bookmarkEnd w:id="425"/>
    <w:bookmarkStart w:name="z401" w:id="426"/>
    <w:p>
      <w:pPr>
        <w:spacing w:after="0"/>
        <w:ind w:left="0"/>
        <w:jc w:val="both"/>
      </w:pPr>
      <w:r>
        <w:rPr>
          <w:rFonts w:ascii="Times New Roman"/>
          <w:b w:val="false"/>
          <w:i w:val="false"/>
          <w:color w:val="000000"/>
          <w:sz w:val="28"/>
        </w:rPr>
        <w:t>
      Развитие отечественного агропромышленного комплекса (АПК) осуществляется в рамках Концепции развития агропромышленного комплекса Республики Казахстан на 2021-2030 годы.</w:t>
      </w:r>
    </w:p>
    <w:bookmarkEnd w:id="426"/>
    <w:bookmarkStart w:name="z402" w:id="427"/>
    <w:p>
      <w:pPr>
        <w:spacing w:after="0"/>
        <w:ind w:left="0"/>
        <w:jc w:val="both"/>
      </w:pPr>
      <w:r>
        <w:rPr>
          <w:rFonts w:ascii="Times New Roman"/>
          <w:b w:val="false"/>
          <w:i w:val="false"/>
          <w:color w:val="000000"/>
          <w:sz w:val="28"/>
        </w:rPr>
        <w:t>
      Основными приоритетами развития АПК являются:</w:t>
      </w:r>
    </w:p>
    <w:bookmarkEnd w:id="427"/>
    <w:bookmarkStart w:name="z403" w:id="428"/>
    <w:p>
      <w:pPr>
        <w:spacing w:after="0"/>
        <w:ind w:left="0"/>
        <w:jc w:val="both"/>
      </w:pPr>
      <w:r>
        <w:rPr>
          <w:rFonts w:ascii="Times New Roman"/>
          <w:b w:val="false"/>
          <w:i w:val="false"/>
          <w:color w:val="000000"/>
          <w:sz w:val="28"/>
        </w:rPr>
        <w:t>
      переход от сырьевой направленности экспортной политики на переработанную продукцию, что обеспечит качественный рост сельского хозяйства и доходов по всей цепочки добавленных стоимостей.</w:t>
      </w:r>
    </w:p>
    <w:bookmarkEnd w:id="428"/>
    <w:bookmarkStart w:name="z404" w:id="429"/>
    <w:p>
      <w:pPr>
        <w:spacing w:after="0"/>
        <w:ind w:left="0"/>
        <w:jc w:val="both"/>
      </w:pPr>
      <w:r>
        <w:rPr>
          <w:rFonts w:ascii="Times New Roman"/>
          <w:b w:val="false"/>
          <w:i w:val="false"/>
          <w:color w:val="000000"/>
          <w:sz w:val="28"/>
        </w:rPr>
        <w:t>
      диверсификация производства с переходом на высокорентабельные культуры (в том числе кормовые) и, соответственно, с переходом на развитие интенсивного животноводства (с усилением контроля за выполнением требований земельного законодательства, технологии дистанционного зондирования земли).</w:t>
      </w:r>
    </w:p>
    <w:bookmarkEnd w:id="429"/>
    <w:bookmarkStart w:name="z405" w:id="430"/>
    <w:p>
      <w:pPr>
        <w:spacing w:after="0"/>
        <w:ind w:left="0"/>
        <w:jc w:val="both"/>
      </w:pPr>
      <w:r>
        <w:rPr>
          <w:rFonts w:ascii="Times New Roman"/>
          <w:b w:val="false"/>
          <w:i w:val="false"/>
          <w:color w:val="000000"/>
          <w:sz w:val="28"/>
        </w:rPr>
        <w:t>
      обеспечение продовольственной независимости страны по реализации импортозамещающих инвестиционных проектов по основным видам продуктов питания.</w:t>
      </w:r>
    </w:p>
    <w:bookmarkEnd w:id="430"/>
    <w:bookmarkStart w:name="z406" w:id="431"/>
    <w:p>
      <w:pPr>
        <w:spacing w:after="0"/>
        <w:ind w:left="0"/>
        <w:jc w:val="both"/>
      </w:pPr>
      <w:r>
        <w:rPr>
          <w:rFonts w:ascii="Times New Roman"/>
          <w:b w:val="false"/>
          <w:i w:val="false"/>
          <w:color w:val="000000"/>
          <w:sz w:val="28"/>
        </w:rPr>
        <w:t>
      индустриализация аграрного производства.</w:t>
      </w:r>
    </w:p>
    <w:bookmarkEnd w:id="431"/>
    <w:bookmarkStart w:name="z407" w:id="432"/>
    <w:p>
      <w:pPr>
        <w:spacing w:after="0"/>
        <w:ind w:left="0"/>
        <w:jc w:val="both"/>
      </w:pPr>
      <w:r>
        <w:rPr>
          <w:rFonts w:ascii="Times New Roman"/>
          <w:b w:val="false"/>
          <w:i w:val="false"/>
          <w:color w:val="000000"/>
          <w:sz w:val="28"/>
        </w:rPr>
        <w:t>
      развитие современной инфраструктуры АПК, т.е. систем ветеринарного и фитосанитарной безопасности, систем заготовки и хранения сельхозпродукции, финансовой и страховой инфраструктуры АПК.</w:t>
      </w:r>
    </w:p>
    <w:bookmarkEnd w:id="432"/>
    <w:bookmarkStart w:name="z408" w:id="433"/>
    <w:p>
      <w:pPr>
        <w:spacing w:after="0"/>
        <w:ind w:left="0"/>
        <w:jc w:val="both"/>
      </w:pPr>
      <w:r>
        <w:rPr>
          <w:rFonts w:ascii="Times New Roman"/>
          <w:b w:val="false"/>
          <w:i w:val="false"/>
          <w:color w:val="000000"/>
          <w:sz w:val="28"/>
        </w:rPr>
        <w:t>
      развитие экосистем по приоритетным направлениям АПК.</w:t>
      </w:r>
    </w:p>
    <w:bookmarkEnd w:id="433"/>
    <w:bookmarkStart w:name="z409" w:id="434"/>
    <w:p>
      <w:pPr>
        <w:spacing w:after="0"/>
        <w:ind w:left="0"/>
        <w:jc w:val="both"/>
      </w:pPr>
      <w:r>
        <w:rPr>
          <w:rFonts w:ascii="Times New Roman"/>
          <w:b w:val="false"/>
          <w:i w:val="false"/>
          <w:color w:val="000000"/>
          <w:sz w:val="28"/>
        </w:rPr>
        <w:t>
      Предусмотренные в Концепции АПК меры будут осуществляться неразрывно с процессом развития систем жизнеобеспечения и социальной инфраструктуры в сельских территориях, а также с учетом имеющегося потенциала развития АПК, доступа к ресурсам развития (земельным, материальным, финансовым и информационным), наличия рынков сбыта продукции и связывающей инфраструктуры, позволяющей сельскому населению получить доступ к центрам экономического роста.</w:t>
      </w:r>
    </w:p>
    <w:bookmarkEnd w:id="434"/>
    <w:bookmarkStart w:name="z410" w:id="435"/>
    <w:p>
      <w:pPr>
        <w:spacing w:after="0"/>
        <w:ind w:left="0"/>
        <w:jc w:val="both"/>
      </w:pPr>
      <w:r>
        <w:rPr>
          <w:rFonts w:ascii="Times New Roman"/>
          <w:b w:val="false"/>
          <w:i w:val="false"/>
          <w:color w:val="000000"/>
          <w:sz w:val="28"/>
        </w:rPr>
        <w:t>
      В основу реформ агропромышленного сектора заложено:</w:t>
      </w:r>
    </w:p>
    <w:bookmarkEnd w:id="435"/>
    <w:bookmarkStart w:name="z411" w:id="436"/>
    <w:p>
      <w:pPr>
        <w:spacing w:after="0"/>
        <w:ind w:left="0"/>
        <w:jc w:val="both"/>
      </w:pPr>
      <w:r>
        <w:rPr>
          <w:rFonts w:ascii="Times New Roman"/>
          <w:b w:val="false"/>
          <w:i w:val="false"/>
          <w:color w:val="000000"/>
          <w:sz w:val="28"/>
        </w:rPr>
        <w:t>
      1. Переориентация политики сопутствующих расходов – на достижение долгосрочной конкурентоспособности отрасли.</w:t>
      </w:r>
    </w:p>
    <w:bookmarkEnd w:id="436"/>
    <w:bookmarkStart w:name="z412" w:id="437"/>
    <w:p>
      <w:pPr>
        <w:spacing w:after="0"/>
        <w:ind w:left="0"/>
        <w:jc w:val="both"/>
      </w:pPr>
      <w:r>
        <w:rPr>
          <w:rFonts w:ascii="Times New Roman"/>
          <w:b w:val="false"/>
          <w:i w:val="false"/>
          <w:color w:val="000000"/>
          <w:sz w:val="28"/>
        </w:rPr>
        <w:t>
      2. Фокус на знаниях и цифровизации как драйверах производительности.</w:t>
      </w:r>
    </w:p>
    <w:bookmarkEnd w:id="437"/>
    <w:bookmarkStart w:name="z413" w:id="438"/>
    <w:p>
      <w:pPr>
        <w:spacing w:after="0"/>
        <w:ind w:left="0"/>
        <w:jc w:val="both"/>
      </w:pPr>
      <w:r>
        <w:rPr>
          <w:rFonts w:ascii="Times New Roman"/>
          <w:b w:val="false"/>
          <w:i w:val="false"/>
          <w:color w:val="000000"/>
          <w:sz w:val="28"/>
        </w:rPr>
        <w:t>
      3. Смещение акцента с отдельных производств на цепочки создания стоимости.</w:t>
      </w:r>
    </w:p>
    <w:bookmarkEnd w:id="438"/>
    <w:bookmarkStart w:name="z414" w:id="439"/>
    <w:p>
      <w:pPr>
        <w:spacing w:after="0"/>
        <w:ind w:left="0"/>
        <w:jc w:val="both"/>
      </w:pPr>
      <w:r>
        <w:rPr>
          <w:rFonts w:ascii="Times New Roman"/>
          <w:b w:val="false"/>
          <w:i w:val="false"/>
          <w:color w:val="000000"/>
          <w:sz w:val="28"/>
        </w:rPr>
        <w:t>
      Для сокращения доли теневой экономики в сельском хозяйстве будут приняты меры по цифровизации отрасли, в том числе будет внедрена система прослеживаемости сельхозпродукции.</w:t>
      </w:r>
    </w:p>
    <w:bookmarkEnd w:id="439"/>
    <w:bookmarkStart w:name="z415" w:id="440"/>
    <w:p>
      <w:pPr>
        <w:spacing w:after="0"/>
        <w:ind w:left="0"/>
        <w:jc w:val="both"/>
      </w:pPr>
      <w:r>
        <w:rPr>
          <w:rFonts w:ascii="Times New Roman"/>
          <w:b w:val="false"/>
          <w:i w:val="false"/>
          <w:color w:val="000000"/>
          <w:sz w:val="28"/>
        </w:rPr>
        <w:t>
      Особое внимание будет уделено вопросам создания специализированных факторов в АПК (системы ирригации, мелиорации, химизации, ветеринарии, фитосанитарии, системы картирования, электронные паспорта, планы управления землями сельхозназначения и др.).</w:t>
      </w:r>
    </w:p>
    <w:bookmarkEnd w:id="440"/>
    <w:bookmarkStart w:name="z416" w:id="441"/>
    <w:p>
      <w:pPr>
        <w:spacing w:after="0"/>
        <w:ind w:left="0"/>
        <w:jc w:val="both"/>
      </w:pPr>
      <w:r>
        <w:rPr>
          <w:rFonts w:ascii="Times New Roman"/>
          <w:b w:val="false"/>
          <w:i w:val="false"/>
          <w:color w:val="000000"/>
          <w:sz w:val="28"/>
        </w:rPr>
        <w:t>
      В дальнейшем развитии АПК основной акцент будет делаться на развитие цепочек добавленной стоимости через укрепление связей в цепочке между фермерами, переработчиками и потребителями, а также на развитие платформ и институтов по распространению инноваций, обучению, управлению качеством, обеспечению доступа СХТП к рынкам.</w:t>
      </w:r>
    </w:p>
    <w:bookmarkEnd w:id="441"/>
    <w:bookmarkStart w:name="z417" w:id="442"/>
    <w:p>
      <w:pPr>
        <w:spacing w:after="0"/>
        <w:ind w:left="0"/>
        <w:jc w:val="both"/>
      </w:pPr>
      <w:r>
        <w:rPr>
          <w:rFonts w:ascii="Times New Roman"/>
          <w:b w:val="false"/>
          <w:i w:val="false"/>
          <w:color w:val="000000"/>
          <w:sz w:val="28"/>
        </w:rPr>
        <w:t xml:space="preserve">
      Будут приняты комплексные меры по привлечению в отрасли сельскохозяйственного производства каждой области стратегических якорных инвесторов (интеграторов), как правило, в качестве основных переработчиков сырья. </w:t>
      </w:r>
    </w:p>
    <w:bookmarkEnd w:id="442"/>
    <w:bookmarkStart w:name="z418" w:id="443"/>
    <w:p>
      <w:pPr>
        <w:spacing w:after="0"/>
        <w:ind w:left="0"/>
        <w:jc w:val="both"/>
      </w:pPr>
      <w:r>
        <w:rPr>
          <w:rFonts w:ascii="Times New Roman"/>
          <w:b w:val="false"/>
          <w:i w:val="false"/>
          <w:color w:val="000000"/>
          <w:sz w:val="28"/>
        </w:rPr>
        <w:t xml:space="preserve">
      При привлечении якорных инвесторов (интеграторов) будут учитываться природно-климатические и экономические факторы по каждой области. </w:t>
      </w:r>
    </w:p>
    <w:bookmarkEnd w:id="443"/>
    <w:bookmarkStart w:name="z419" w:id="444"/>
    <w:p>
      <w:pPr>
        <w:spacing w:after="0"/>
        <w:ind w:left="0"/>
        <w:jc w:val="both"/>
      </w:pPr>
      <w:r>
        <w:rPr>
          <w:rFonts w:ascii="Times New Roman"/>
          <w:b w:val="false"/>
          <w:i w:val="false"/>
          <w:color w:val="000000"/>
          <w:sz w:val="28"/>
        </w:rPr>
        <w:t>
      Например:</w:t>
      </w:r>
    </w:p>
    <w:bookmarkEnd w:id="444"/>
    <w:bookmarkStart w:name="z420" w:id="445"/>
    <w:p>
      <w:pPr>
        <w:spacing w:after="0"/>
        <w:ind w:left="0"/>
        <w:jc w:val="both"/>
      </w:pPr>
      <w:r>
        <w:rPr>
          <w:rFonts w:ascii="Times New Roman"/>
          <w:b w:val="false"/>
          <w:i w:val="false"/>
          <w:color w:val="000000"/>
          <w:sz w:val="28"/>
        </w:rPr>
        <w:t>
      производство и глубокая переработка зерновых культур в Северо-Казахстанской области,</w:t>
      </w:r>
    </w:p>
    <w:bookmarkEnd w:id="445"/>
    <w:bookmarkStart w:name="z421" w:id="446"/>
    <w:p>
      <w:pPr>
        <w:spacing w:after="0"/>
        <w:ind w:left="0"/>
        <w:jc w:val="both"/>
      </w:pPr>
      <w:r>
        <w:rPr>
          <w:rFonts w:ascii="Times New Roman"/>
          <w:b w:val="false"/>
          <w:i w:val="false"/>
          <w:color w:val="000000"/>
          <w:sz w:val="28"/>
        </w:rPr>
        <w:t>
      производство и переработка баранины в Алматинской и Актюбинской областях,</w:t>
      </w:r>
    </w:p>
    <w:bookmarkEnd w:id="446"/>
    <w:bookmarkStart w:name="z422" w:id="447"/>
    <w:p>
      <w:pPr>
        <w:spacing w:after="0"/>
        <w:ind w:left="0"/>
        <w:jc w:val="both"/>
      </w:pPr>
      <w:r>
        <w:rPr>
          <w:rFonts w:ascii="Times New Roman"/>
          <w:b w:val="false"/>
          <w:i w:val="false"/>
          <w:color w:val="000000"/>
          <w:sz w:val="28"/>
        </w:rPr>
        <w:t>
      производство и переработка масличных культур в Акмолинской, Восточно-Казахстанской и Северо-Казахстанской областях,</w:t>
      </w:r>
    </w:p>
    <w:bookmarkEnd w:id="447"/>
    <w:bookmarkStart w:name="z423" w:id="448"/>
    <w:p>
      <w:pPr>
        <w:spacing w:after="0"/>
        <w:ind w:left="0"/>
        <w:jc w:val="both"/>
      </w:pPr>
      <w:r>
        <w:rPr>
          <w:rFonts w:ascii="Times New Roman"/>
          <w:b w:val="false"/>
          <w:i w:val="false"/>
          <w:color w:val="000000"/>
          <w:sz w:val="28"/>
        </w:rPr>
        <w:t>
      производство и переработка молока в Алматинской, Павлодарской и Северо-Казахстанской областях,</w:t>
      </w:r>
    </w:p>
    <w:bookmarkEnd w:id="448"/>
    <w:bookmarkStart w:name="z424" w:id="449"/>
    <w:p>
      <w:pPr>
        <w:spacing w:after="0"/>
        <w:ind w:left="0"/>
        <w:jc w:val="both"/>
      </w:pPr>
      <w:r>
        <w:rPr>
          <w:rFonts w:ascii="Times New Roman"/>
          <w:b w:val="false"/>
          <w:i w:val="false"/>
          <w:color w:val="000000"/>
          <w:sz w:val="28"/>
        </w:rPr>
        <w:t>
      производство и переработка плодов и овощей в Жамбылской и Туркестанской областях,</w:t>
      </w:r>
    </w:p>
    <w:bookmarkEnd w:id="449"/>
    <w:bookmarkStart w:name="z425" w:id="450"/>
    <w:p>
      <w:pPr>
        <w:spacing w:after="0"/>
        <w:ind w:left="0"/>
        <w:jc w:val="both"/>
      </w:pPr>
      <w:r>
        <w:rPr>
          <w:rFonts w:ascii="Times New Roman"/>
          <w:b w:val="false"/>
          <w:i w:val="false"/>
          <w:color w:val="000000"/>
          <w:sz w:val="28"/>
        </w:rPr>
        <w:t>
      производство и переработка фруктов в области Жетісу, Алматинской, Жамбылской и Туркестанской областях,</w:t>
      </w:r>
    </w:p>
    <w:bookmarkEnd w:id="450"/>
    <w:bookmarkStart w:name="z426" w:id="451"/>
    <w:p>
      <w:pPr>
        <w:spacing w:after="0"/>
        <w:ind w:left="0"/>
        <w:jc w:val="both"/>
      </w:pPr>
      <w:r>
        <w:rPr>
          <w:rFonts w:ascii="Times New Roman"/>
          <w:b w:val="false"/>
          <w:i w:val="false"/>
          <w:color w:val="000000"/>
          <w:sz w:val="28"/>
        </w:rPr>
        <w:t>
      производство сахара в области Жетісу и Жамбылской области.</w:t>
      </w:r>
    </w:p>
    <w:bookmarkEnd w:id="451"/>
    <w:bookmarkStart w:name="z427" w:id="452"/>
    <w:p>
      <w:pPr>
        <w:spacing w:after="0"/>
        <w:ind w:left="0"/>
        <w:jc w:val="both"/>
      </w:pPr>
      <w:r>
        <w:rPr>
          <w:rFonts w:ascii="Times New Roman"/>
          <w:b w:val="false"/>
          <w:i w:val="false"/>
          <w:color w:val="000000"/>
          <w:sz w:val="28"/>
        </w:rPr>
        <w:t xml:space="preserve">
      Главными критериями создания и успешности привлечения и закрепления в регионе якорных инвесторов (интеграторов) будут считаться объем производства АПК, количество вовлеченных семейных и фермерских хозяйств, а также рабочие места. </w:t>
      </w:r>
    </w:p>
    <w:bookmarkEnd w:id="452"/>
    <w:bookmarkStart w:name="z428" w:id="453"/>
    <w:p>
      <w:pPr>
        <w:spacing w:after="0"/>
        <w:ind w:left="0"/>
        <w:jc w:val="both"/>
      </w:pPr>
      <w:r>
        <w:rPr>
          <w:rFonts w:ascii="Times New Roman"/>
          <w:b w:val="false"/>
          <w:i w:val="false"/>
          <w:color w:val="000000"/>
          <w:sz w:val="28"/>
        </w:rPr>
        <w:t>
      Таким образом, успешная реализация Концепции АПК будет являться экономической основой развития сельских территорий.</w:t>
      </w:r>
    </w:p>
    <w:bookmarkEnd w:id="453"/>
    <w:bookmarkStart w:name="z429" w:id="454"/>
    <w:p>
      <w:pPr>
        <w:spacing w:after="0"/>
        <w:ind w:left="0"/>
        <w:jc w:val="both"/>
      </w:pPr>
      <w:r>
        <w:rPr>
          <w:rFonts w:ascii="Times New Roman"/>
          <w:b w:val="false"/>
          <w:i w:val="false"/>
          <w:color w:val="000000"/>
          <w:sz w:val="28"/>
        </w:rPr>
        <w:t>
      Успешному функционированию сельскохозяйственным товаропроизводителям (далее – СХТП), снижению издержек СХТП при производстве и реализации продукции, сбалансированному развитию сельского хозяйства и в целом АПК будет способствовать сельскохозяйственная кооперация.</w:t>
      </w:r>
    </w:p>
    <w:bookmarkEnd w:id="454"/>
    <w:bookmarkStart w:name="z430" w:id="455"/>
    <w:p>
      <w:pPr>
        <w:spacing w:after="0"/>
        <w:ind w:left="0"/>
        <w:jc w:val="both"/>
      </w:pPr>
      <w:r>
        <w:rPr>
          <w:rFonts w:ascii="Times New Roman"/>
          <w:b w:val="false"/>
          <w:i w:val="false"/>
          <w:color w:val="000000"/>
          <w:sz w:val="28"/>
        </w:rPr>
        <w:t>
      Важнейшим направлением на сегодня в Республике Казахстан является развитие системы производства, сбыта, переработки сельскохозяйственной продукции, материально-технического снабжения, сервисного и информационно-маркетингового обслуживания СХТП.</w:t>
      </w:r>
    </w:p>
    <w:bookmarkEnd w:id="455"/>
    <w:bookmarkStart w:name="z431" w:id="456"/>
    <w:p>
      <w:pPr>
        <w:spacing w:after="0"/>
        <w:ind w:left="0"/>
        <w:jc w:val="both"/>
      </w:pPr>
      <w:r>
        <w:rPr>
          <w:rFonts w:ascii="Times New Roman"/>
          <w:b w:val="false"/>
          <w:i w:val="false"/>
          <w:color w:val="000000"/>
          <w:sz w:val="28"/>
        </w:rPr>
        <w:t>
      Производственные кооперативы будут заниматься производством отечественной сельскохозяйственной продукции путем совместной обработки земли, использования единой системы севооборотов, прогрессивных технологий выращивания растениеводческой продукции и разведения животных, совместного использования сельскохозяйственной техники и др.</w:t>
      </w:r>
    </w:p>
    <w:bookmarkEnd w:id="456"/>
    <w:bookmarkStart w:name="z432" w:id="457"/>
    <w:p>
      <w:pPr>
        <w:spacing w:after="0"/>
        <w:ind w:left="0"/>
        <w:jc w:val="both"/>
      </w:pPr>
      <w:r>
        <w:rPr>
          <w:rFonts w:ascii="Times New Roman"/>
          <w:b w:val="false"/>
          <w:i w:val="false"/>
          <w:color w:val="000000"/>
          <w:sz w:val="28"/>
        </w:rPr>
        <w:t>
      Сбытовые кооперативы будут заниматься реализацией продукции, производимой членами кооператива, а также сбором, хранением, сортировкой, сушкой, продажей сырья в свежем или переработанном виде оптом или в розницу и транспортировкой продукции членов кооператива.</w:t>
      </w:r>
    </w:p>
    <w:bookmarkEnd w:id="457"/>
    <w:bookmarkStart w:name="z433" w:id="458"/>
    <w:p>
      <w:pPr>
        <w:spacing w:after="0"/>
        <w:ind w:left="0"/>
        <w:jc w:val="both"/>
      </w:pPr>
      <w:r>
        <w:rPr>
          <w:rFonts w:ascii="Times New Roman"/>
          <w:b w:val="false"/>
          <w:i w:val="false"/>
          <w:color w:val="000000"/>
          <w:sz w:val="28"/>
        </w:rPr>
        <w:t>
      Перерабатывающие кооперативы будут создаваться с целью организации первичной переработки отечественной сельскохозяйственной продукции с последующей ее реализацией на крупные перерабатывающие предприятия и в оптово-розничные сети.</w:t>
      </w:r>
    </w:p>
    <w:bookmarkEnd w:id="458"/>
    <w:bookmarkStart w:name="z434" w:id="459"/>
    <w:p>
      <w:pPr>
        <w:spacing w:after="0"/>
        <w:ind w:left="0"/>
        <w:jc w:val="both"/>
      </w:pPr>
      <w:r>
        <w:rPr>
          <w:rFonts w:ascii="Times New Roman"/>
          <w:b w:val="false"/>
          <w:i w:val="false"/>
          <w:color w:val="000000"/>
          <w:sz w:val="28"/>
        </w:rPr>
        <w:t>
      Кооперативы по материально-техническому снабжению будут обеспечивать СХТП необходимыми в производственном процессе отечественными ресурсами и материалами: горюче-смазочными материалами, семенами, отечественными удобрениями, ядохимикатами, кормами, отечественной сельскохозяйственной техникой, запасными частями, строительными и другими сопутствующими для сельскохозяйственного производства материалами.</w:t>
      </w:r>
    </w:p>
    <w:bookmarkEnd w:id="459"/>
    <w:bookmarkStart w:name="z435" w:id="460"/>
    <w:p>
      <w:pPr>
        <w:spacing w:after="0"/>
        <w:ind w:left="0"/>
        <w:jc w:val="both"/>
      </w:pPr>
      <w:r>
        <w:rPr>
          <w:rFonts w:ascii="Times New Roman"/>
          <w:b w:val="false"/>
          <w:i w:val="false"/>
          <w:color w:val="000000"/>
          <w:sz w:val="28"/>
        </w:rPr>
        <w:t>
      Сервисные кооперативы будут представлять своим членам услуги, связанные с процессом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w:t>
      </w:r>
    </w:p>
    <w:bookmarkEnd w:id="460"/>
    <w:bookmarkStart w:name="z436" w:id="461"/>
    <w:p>
      <w:pPr>
        <w:spacing w:after="0"/>
        <w:ind w:left="0"/>
        <w:jc w:val="both"/>
      </w:pPr>
      <w:r>
        <w:rPr>
          <w:rFonts w:ascii="Times New Roman"/>
          <w:b w:val="false"/>
          <w:i w:val="false"/>
          <w:color w:val="000000"/>
          <w:sz w:val="28"/>
        </w:rPr>
        <w:t>
      Информационно-маркетинговые кооперативы создаются с целью обеспечения своих членов информацией о новых технологиях, сортах, породах, ситуации на рынках.</w:t>
      </w:r>
    </w:p>
    <w:bookmarkEnd w:id="461"/>
    <w:bookmarkStart w:name="z437" w:id="462"/>
    <w:p>
      <w:pPr>
        <w:spacing w:after="0"/>
        <w:ind w:left="0"/>
        <w:jc w:val="both"/>
      </w:pPr>
      <w:r>
        <w:rPr>
          <w:rFonts w:ascii="Times New Roman"/>
          <w:b w:val="false"/>
          <w:i w:val="false"/>
          <w:color w:val="000000"/>
          <w:sz w:val="28"/>
        </w:rPr>
        <w:t>
      К преимуществам объединения в сельскохозяйственный кооператив относятся:</w:t>
      </w:r>
    </w:p>
    <w:bookmarkEnd w:id="462"/>
    <w:bookmarkStart w:name="z438" w:id="463"/>
    <w:p>
      <w:pPr>
        <w:spacing w:after="0"/>
        <w:ind w:left="0"/>
        <w:jc w:val="both"/>
      </w:pPr>
      <w:r>
        <w:rPr>
          <w:rFonts w:ascii="Times New Roman"/>
          <w:b w:val="false"/>
          <w:i w:val="false"/>
          <w:color w:val="000000"/>
          <w:sz w:val="28"/>
        </w:rPr>
        <w:t>
      эффективное использование земельных, производственных, трудовых ресурсов, возможность совместного использования прогрессивных технологий производства продукции, сельскохозяйственной техники, технологического оборудования при создании производственного кооператива;</w:t>
      </w:r>
    </w:p>
    <w:bookmarkEnd w:id="463"/>
    <w:bookmarkStart w:name="z439" w:id="464"/>
    <w:p>
      <w:pPr>
        <w:spacing w:after="0"/>
        <w:ind w:left="0"/>
        <w:jc w:val="both"/>
      </w:pPr>
      <w:r>
        <w:rPr>
          <w:rFonts w:ascii="Times New Roman"/>
          <w:b w:val="false"/>
          <w:i w:val="false"/>
          <w:color w:val="000000"/>
          <w:sz w:val="28"/>
        </w:rPr>
        <w:t>
      стабильный сбыт произведенной СХТП продукции без посредников напрямую на переработку, в торговую сеть;</w:t>
      </w:r>
    </w:p>
    <w:bookmarkEnd w:id="464"/>
    <w:bookmarkStart w:name="z440" w:id="465"/>
    <w:p>
      <w:pPr>
        <w:spacing w:after="0"/>
        <w:ind w:left="0"/>
        <w:jc w:val="both"/>
      </w:pPr>
      <w:r>
        <w:rPr>
          <w:rFonts w:ascii="Times New Roman"/>
          <w:b w:val="false"/>
          <w:i w:val="false"/>
          <w:color w:val="000000"/>
          <w:sz w:val="28"/>
        </w:rPr>
        <w:t>
      сокращение затрат членов кооператива на транспортировку, доставку сырья до переработки и реализации за счет формирования более крупных партий продукции;</w:t>
      </w:r>
    </w:p>
    <w:bookmarkEnd w:id="465"/>
    <w:bookmarkStart w:name="z441" w:id="466"/>
    <w:p>
      <w:pPr>
        <w:spacing w:after="0"/>
        <w:ind w:left="0"/>
        <w:jc w:val="both"/>
      </w:pPr>
      <w:r>
        <w:rPr>
          <w:rFonts w:ascii="Times New Roman"/>
          <w:b w:val="false"/>
          <w:i w:val="false"/>
          <w:color w:val="000000"/>
          <w:sz w:val="28"/>
        </w:rPr>
        <w:t>
      возможность получения государственных субсидий, льготного кредитования, налогообложения для кооператива путем централизованной подготовки документов аппаратом управления кооператива;</w:t>
      </w:r>
    </w:p>
    <w:bookmarkEnd w:id="466"/>
    <w:bookmarkStart w:name="z442" w:id="467"/>
    <w:p>
      <w:pPr>
        <w:spacing w:after="0"/>
        <w:ind w:left="0"/>
        <w:jc w:val="both"/>
      </w:pPr>
      <w:r>
        <w:rPr>
          <w:rFonts w:ascii="Times New Roman"/>
          <w:b w:val="false"/>
          <w:i w:val="false"/>
          <w:color w:val="000000"/>
          <w:sz w:val="28"/>
        </w:rPr>
        <w:t>
      возможность безвозмездного получения информационно-консультационной помощи от специалистов кооператива;</w:t>
      </w:r>
    </w:p>
    <w:bookmarkEnd w:id="467"/>
    <w:bookmarkStart w:name="z443" w:id="468"/>
    <w:p>
      <w:pPr>
        <w:spacing w:after="0"/>
        <w:ind w:left="0"/>
        <w:jc w:val="both"/>
      </w:pPr>
      <w:r>
        <w:rPr>
          <w:rFonts w:ascii="Times New Roman"/>
          <w:b w:val="false"/>
          <w:i w:val="false"/>
          <w:color w:val="000000"/>
          <w:sz w:val="28"/>
        </w:rPr>
        <w:t>
      обеспеченность поливной и питьевой водой;</w:t>
      </w:r>
    </w:p>
    <w:bookmarkEnd w:id="468"/>
    <w:bookmarkStart w:name="z444" w:id="469"/>
    <w:p>
      <w:pPr>
        <w:spacing w:after="0"/>
        <w:ind w:left="0"/>
        <w:jc w:val="both"/>
      </w:pPr>
      <w:r>
        <w:rPr>
          <w:rFonts w:ascii="Times New Roman"/>
          <w:b w:val="false"/>
          <w:i w:val="false"/>
          <w:color w:val="000000"/>
          <w:sz w:val="28"/>
        </w:rPr>
        <w:t>
      оказание услуг по благоустройству сельских населенных пунктов;</w:t>
      </w:r>
    </w:p>
    <w:bookmarkEnd w:id="469"/>
    <w:bookmarkStart w:name="z445" w:id="470"/>
    <w:p>
      <w:pPr>
        <w:spacing w:after="0"/>
        <w:ind w:left="0"/>
        <w:jc w:val="both"/>
      </w:pPr>
      <w:r>
        <w:rPr>
          <w:rFonts w:ascii="Times New Roman"/>
          <w:b w:val="false"/>
          <w:i w:val="false"/>
          <w:color w:val="000000"/>
          <w:sz w:val="28"/>
        </w:rPr>
        <w:t>
      снижение затрат на агрохимическое, ветеринарное, техническое обеспечение, ремонт и обслуживание техники, селекционно-племенную работу;</w:t>
      </w:r>
    </w:p>
    <w:bookmarkEnd w:id="470"/>
    <w:bookmarkStart w:name="z446" w:id="471"/>
    <w:p>
      <w:pPr>
        <w:spacing w:after="0"/>
        <w:ind w:left="0"/>
        <w:jc w:val="both"/>
      </w:pPr>
      <w:r>
        <w:rPr>
          <w:rFonts w:ascii="Times New Roman"/>
          <w:b w:val="false"/>
          <w:i w:val="false"/>
          <w:color w:val="000000"/>
          <w:sz w:val="28"/>
        </w:rPr>
        <w:t>
      обеспечение стабильной занятостью (постоянной и дополнительной работой в сезон).</w:t>
      </w:r>
    </w:p>
    <w:bookmarkEnd w:id="471"/>
    <w:bookmarkStart w:name="z447" w:id="472"/>
    <w:p>
      <w:pPr>
        <w:spacing w:after="0"/>
        <w:ind w:left="0"/>
        <w:jc w:val="both"/>
      </w:pPr>
      <w:r>
        <w:rPr>
          <w:rFonts w:ascii="Times New Roman"/>
          <w:b w:val="false"/>
          <w:i w:val="false"/>
          <w:color w:val="000000"/>
          <w:sz w:val="28"/>
        </w:rPr>
        <w:t>
      Сельскохозяйственные кооперативы будут созданы в различных отраслях агропромышленного комплекса Республики Казахстан (молочной, мясной, плодоовощной, хлопководческой, масложировой и др.) в процессе продвижения сельскохозяйственной продукции от отечественного производителя до потребителя. При формировании кооперативов будут учитываться специфические особенности отдельных видов сельскохозяйственной продукции, сырья, продовольствия и их рынков.</w:t>
      </w:r>
    </w:p>
    <w:bookmarkEnd w:id="472"/>
    <w:bookmarkStart w:name="z448" w:id="473"/>
    <w:p>
      <w:pPr>
        <w:spacing w:after="0"/>
        <w:ind w:left="0"/>
        <w:jc w:val="both"/>
      </w:pPr>
      <w:r>
        <w:rPr>
          <w:rFonts w:ascii="Times New Roman"/>
          <w:b w:val="false"/>
          <w:i w:val="false"/>
          <w:color w:val="000000"/>
          <w:sz w:val="28"/>
        </w:rPr>
        <w:t>
      При организации сельскохозяйственной кооперации будут максимально задействованы уже имеющиеся производственные мощности по переработке продукции. На территории районов, где нет перерабатывающих предприятий, при строительстве новых мощностей будут учитываться особенности перерабатываемой сельскохозяйственной продукции: транспортные затраты на единицу массы, капиталоемкость, возможные объемы и сезонность поступления сырья.</w:t>
      </w:r>
    </w:p>
    <w:bookmarkEnd w:id="473"/>
    <w:bookmarkStart w:name="z449" w:id="474"/>
    <w:p>
      <w:pPr>
        <w:spacing w:after="0"/>
        <w:ind w:left="0"/>
        <w:jc w:val="both"/>
      </w:pPr>
      <w:r>
        <w:rPr>
          <w:rFonts w:ascii="Times New Roman"/>
          <w:b w:val="false"/>
          <w:i w:val="false"/>
          <w:color w:val="000000"/>
          <w:sz w:val="28"/>
        </w:rPr>
        <w:t>
      С учетом наличия специфических особенностей каждого региона будут разработаны региональные планы развития сельскохозяйственной кооперации, которые будут включать разъяснительную работу, финансовую, организационную, пропагандистскую, консультационную, информационную помощь созданным кооперативам. При их разработке будет учтен комплекс взаимосвязанных задач, адресных мероприятий социального, экономического, организационного, производственного характера с указанием используемых ресурсов, источников их получения, достигаемых результатов и механизм распространения и развития сельскохозяйственной кооперации.</w:t>
      </w:r>
    </w:p>
    <w:bookmarkEnd w:id="474"/>
    <w:bookmarkStart w:name="z450" w:id="475"/>
    <w:p>
      <w:pPr>
        <w:spacing w:after="0"/>
        <w:ind w:left="0"/>
        <w:jc w:val="both"/>
      </w:pPr>
      <w:r>
        <w:rPr>
          <w:rFonts w:ascii="Times New Roman"/>
          <w:b w:val="false"/>
          <w:i w:val="false"/>
          <w:color w:val="000000"/>
          <w:sz w:val="28"/>
        </w:rPr>
        <w:t>
      Региональные планы будут направлены на распространение положительного опыта, облегчение доступа кооперативов к рынкам сбыта, снабжению материально-техническими ресурсами, агросервисным услугам.</w:t>
      </w:r>
    </w:p>
    <w:bookmarkEnd w:id="475"/>
    <w:bookmarkStart w:name="z451" w:id="476"/>
    <w:p>
      <w:pPr>
        <w:spacing w:after="0"/>
        <w:ind w:left="0"/>
        <w:jc w:val="both"/>
      </w:pPr>
      <w:r>
        <w:rPr>
          <w:rFonts w:ascii="Times New Roman"/>
          <w:b w:val="false"/>
          <w:i w:val="false"/>
          <w:color w:val="000000"/>
          <w:sz w:val="28"/>
        </w:rPr>
        <w:t>
      В рамках реализации региональных планов в каждом сельском округе будут создаваться кооперативы. При этом местные исполнительные органы будут содействовать формированию районных объединений (ассоциаций, союзов) кооперативов и областных объединений (ассоциаций, союзов) районных кооперативов.</w:t>
      </w:r>
    </w:p>
    <w:bookmarkEnd w:id="476"/>
    <w:bookmarkStart w:name="z452" w:id="477"/>
    <w:p>
      <w:pPr>
        <w:spacing w:after="0"/>
        <w:ind w:left="0"/>
        <w:jc w:val="both"/>
      </w:pPr>
      <w:r>
        <w:rPr>
          <w:rFonts w:ascii="Times New Roman"/>
          <w:b w:val="false"/>
          <w:i w:val="false"/>
          <w:color w:val="000000"/>
          <w:sz w:val="28"/>
        </w:rPr>
        <w:t xml:space="preserve">
      Одним из условий успешного развития сельскохозяйственных кооперативов на селе является создание единой системы сельскохозяйственных кооперативов, которая представляет собой совокупность кооперативов различных видов и уровней, в организационно-правовом и функциональном отношениях, объединенных на государственном, региональном и районном уровнях. </w:t>
      </w:r>
    </w:p>
    <w:bookmarkEnd w:id="477"/>
    <w:bookmarkStart w:name="z453" w:id="478"/>
    <w:p>
      <w:pPr>
        <w:spacing w:after="0"/>
        <w:ind w:left="0"/>
        <w:jc w:val="both"/>
      </w:pPr>
      <w:r>
        <w:rPr>
          <w:rFonts w:ascii="Times New Roman"/>
          <w:b w:val="false"/>
          <w:i w:val="false"/>
          <w:color w:val="000000"/>
          <w:sz w:val="28"/>
        </w:rPr>
        <w:t>
      Также, государством будет стимулироваться межрайонная кооперация.</w:t>
      </w:r>
    </w:p>
    <w:bookmarkEnd w:id="478"/>
    <w:bookmarkStart w:name="z454" w:id="479"/>
    <w:p>
      <w:pPr>
        <w:spacing w:after="0"/>
        <w:ind w:left="0"/>
        <w:jc w:val="both"/>
      </w:pPr>
      <w:r>
        <w:rPr>
          <w:rFonts w:ascii="Times New Roman"/>
          <w:b w:val="false"/>
          <w:i w:val="false"/>
          <w:color w:val="000000"/>
          <w:sz w:val="28"/>
        </w:rPr>
        <w:t xml:space="preserve">
      Для этого на примере 2-3 районов будет реализована пилотная модель сотрудничества между акиматами данных районов и предпринимателями. </w:t>
      </w:r>
    </w:p>
    <w:bookmarkEnd w:id="479"/>
    <w:bookmarkStart w:name="z455" w:id="480"/>
    <w:p>
      <w:pPr>
        <w:spacing w:after="0"/>
        <w:ind w:left="0"/>
        <w:jc w:val="both"/>
      </w:pPr>
      <w:r>
        <w:rPr>
          <w:rFonts w:ascii="Times New Roman"/>
          <w:b w:val="false"/>
          <w:i w:val="false"/>
          <w:color w:val="000000"/>
          <w:sz w:val="28"/>
        </w:rPr>
        <w:t xml:space="preserve">
      В основе данной модели будут частные инвестиции в взаимосвязанные технологические переделы (производства), находящиеся в этих районах (например, производство комбикормов в одном районе и получение необходимых животных компонентов или конфискатов для производства комбикормов с откормочных площадок в другом районе). Для эффективной реализации данного подхода будет заключено соглашение (меморандум) и создан проектный офис между районами и представителями инвесторов. </w:t>
      </w:r>
    </w:p>
    <w:bookmarkEnd w:id="480"/>
    <w:bookmarkStart w:name="z456" w:id="481"/>
    <w:p>
      <w:pPr>
        <w:spacing w:after="0"/>
        <w:ind w:left="0"/>
        <w:jc w:val="both"/>
      </w:pPr>
      <w:r>
        <w:rPr>
          <w:rFonts w:ascii="Times New Roman"/>
          <w:b w:val="false"/>
          <w:i w:val="false"/>
          <w:color w:val="000000"/>
          <w:sz w:val="28"/>
        </w:rPr>
        <w:t>
      Общая концепция данного подхода будет направлена на государственную поддержку межрайонной кооперации посредством разработки и реализации плана развития районов (с указанием опорных СНП) совместно с бизнесом в целях развития производственного потенциала, повышения благосостояния местного населения, увеличения доходной части местных бюджетов.</w:t>
      </w:r>
    </w:p>
    <w:bookmarkEnd w:id="481"/>
    <w:bookmarkStart w:name="z457" w:id="482"/>
    <w:p>
      <w:pPr>
        <w:spacing w:after="0"/>
        <w:ind w:left="0"/>
        <w:jc w:val="both"/>
      </w:pPr>
      <w:r>
        <w:rPr>
          <w:rFonts w:ascii="Times New Roman"/>
          <w:b w:val="false"/>
          <w:i w:val="false"/>
          <w:color w:val="000000"/>
          <w:sz w:val="28"/>
        </w:rPr>
        <w:t>
      В целях рационального использования земельных участков для нужд ЛПХ (кооперативов) и решения проблем с кормами и пастбищами будет проведена работа по изъятию земель, неиспользуемых и выданных с нарушением законодательства Республики Казахстан.</w:t>
      </w:r>
    </w:p>
    <w:bookmarkEnd w:id="482"/>
    <w:bookmarkStart w:name="z458" w:id="483"/>
    <w:p>
      <w:pPr>
        <w:spacing w:after="0"/>
        <w:ind w:left="0"/>
        <w:jc w:val="both"/>
      </w:pPr>
      <w:r>
        <w:rPr>
          <w:rFonts w:ascii="Times New Roman"/>
          <w:b w:val="false"/>
          <w:i w:val="false"/>
          <w:color w:val="000000"/>
          <w:sz w:val="28"/>
        </w:rPr>
        <w:t>
      Будут реализованы мероприятия по реконструкции существующих водохранилищ и строительству новых водохранилищ для аккумулирования воды, что позволит снизить угрозу паводковых явлений для населенных пунктов, ввести в оборот новые орошаемые земли и т.д.</w:t>
      </w:r>
    </w:p>
    <w:bookmarkEnd w:id="483"/>
    <w:bookmarkStart w:name="z459" w:id="484"/>
    <w:p>
      <w:pPr>
        <w:spacing w:after="0"/>
        <w:ind w:left="0"/>
        <w:jc w:val="both"/>
      </w:pPr>
      <w:r>
        <w:rPr>
          <w:rFonts w:ascii="Times New Roman"/>
          <w:b w:val="false"/>
          <w:i w:val="false"/>
          <w:color w:val="000000"/>
          <w:sz w:val="28"/>
        </w:rPr>
        <w:t>
      Предоставление мер государственной поддержки в виде субсидий, инвестиционных субсидий, льготного кредитования сельскохозяйственным кооперативам позволит достичь высоких результатов роста валовой продукции сельского хозяйства, эффективного использования земельных, производственных, трудовых ресурсов села, сокращения числа получателей адресной социальной помощи, непродуктивно самозанятых (ЛПХ) и безработных за счет перехода их в статус индивидуальных предпринимателей и членов кооператива.</w:t>
      </w:r>
    </w:p>
    <w:bookmarkEnd w:id="484"/>
    <w:bookmarkStart w:name="z460" w:id="485"/>
    <w:p>
      <w:pPr>
        <w:spacing w:after="0"/>
        <w:ind w:left="0"/>
        <w:jc w:val="both"/>
      </w:pPr>
      <w:r>
        <w:rPr>
          <w:rFonts w:ascii="Times New Roman"/>
          <w:b w:val="false"/>
          <w:i w:val="false"/>
          <w:color w:val="000000"/>
          <w:sz w:val="28"/>
        </w:rPr>
        <w:t>
      При этом развитие социальной и инженерной инфраструктуры будет осуществляться в приоритетном порядке в сельских округах с успешно созданными и функционирующими кооперативами. Тем самым будет обеспечена синергия мер по развитию инфраструктуры сельских территорий с мерами по развитию экономики села (развитию сельского хозяйства, созданию рабочих мест и повышению доходов сельчан).</w:t>
      </w:r>
    </w:p>
    <w:bookmarkEnd w:id="485"/>
    <w:bookmarkStart w:name="z461" w:id="486"/>
    <w:p>
      <w:pPr>
        <w:spacing w:after="0"/>
        <w:ind w:left="0"/>
        <w:jc w:val="both"/>
      </w:pPr>
      <w:r>
        <w:rPr>
          <w:rFonts w:ascii="Times New Roman"/>
          <w:b w:val="false"/>
          <w:i w:val="false"/>
          <w:color w:val="000000"/>
          <w:sz w:val="28"/>
        </w:rPr>
        <w:t xml:space="preserve">
      Объединение мелких хозяйств и организация сельскохозяйственных кооперативов будет способствовать созданию предпосылок развития предпринимательства – рыночной, транспортной и логистической инфраструктуры на селе. Это позволит решить, как экономические вопросы (сокращение затрат, повышение объемов произведенной сельхозпродукции, рост производительности труда и др.), так и социальные проблемы – расширение видов занятости, повышение занятости и доходов сельского населения, сокращение оттока молодых кадров. </w:t>
      </w:r>
    </w:p>
    <w:bookmarkEnd w:id="486"/>
    <w:bookmarkStart w:name="z462" w:id="487"/>
    <w:p>
      <w:pPr>
        <w:spacing w:after="0"/>
        <w:ind w:left="0"/>
        <w:jc w:val="both"/>
      </w:pPr>
      <w:r>
        <w:rPr>
          <w:rFonts w:ascii="Times New Roman"/>
          <w:b w:val="false"/>
          <w:i w:val="false"/>
          <w:color w:val="000000"/>
          <w:sz w:val="28"/>
        </w:rPr>
        <w:t>
      Одним из инструментов повышения доходов сельского населения станет реализация проекта "Ауыл аманаты". Будут реализованы меры по проведению скрининга специализации каждого сельского округа, микрокредитованию ЛПХ, формированию сервисно-сбытовых кооперативов, обеспечению в лизинг техникой и оборудованием и др. (на примере опыта Жамбылской области).</w:t>
      </w:r>
    </w:p>
    <w:bookmarkEnd w:id="487"/>
    <w:bookmarkStart w:name="z463" w:id="488"/>
    <w:p>
      <w:pPr>
        <w:spacing w:after="0"/>
        <w:ind w:left="0"/>
        <w:jc w:val="both"/>
      </w:pPr>
      <w:r>
        <w:rPr>
          <w:rFonts w:ascii="Times New Roman"/>
          <w:b w:val="false"/>
          <w:i w:val="false"/>
          <w:color w:val="000000"/>
          <w:sz w:val="28"/>
        </w:rPr>
        <w:t xml:space="preserve">
      Особенность проекта - комплексный подход по поддержке ЛПХ: </w:t>
      </w:r>
    </w:p>
    <w:bookmarkEnd w:id="488"/>
    <w:bookmarkStart w:name="z464" w:id="489"/>
    <w:p>
      <w:pPr>
        <w:spacing w:after="0"/>
        <w:ind w:left="0"/>
        <w:jc w:val="both"/>
      </w:pPr>
      <w:r>
        <w:rPr>
          <w:rFonts w:ascii="Times New Roman"/>
          <w:b w:val="false"/>
          <w:i w:val="false"/>
          <w:color w:val="000000"/>
          <w:sz w:val="28"/>
        </w:rPr>
        <w:t>
      первое: максимальное удовлетворение потребности жителей одного сельского округа в микрокредитах по сниженной ставке вознаграждения 2,5% годовых (снижение ставки достигнуто за счет использования механизма кредитования через поверенного (агента).</w:t>
      </w:r>
    </w:p>
    <w:bookmarkEnd w:id="489"/>
    <w:bookmarkStart w:name="z465" w:id="490"/>
    <w:p>
      <w:pPr>
        <w:spacing w:after="0"/>
        <w:ind w:left="0"/>
        <w:jc w:val="both"/>
      </w:pPr>
      <w:r>
        <w:rPr>
          <w:rFonts w:ascii="Times New Roman"/>
          <w:b w:val="false"/>
          <w:i w:val="false"/>
          <w:color w:val="000000"/>
          <w:sz w:val="28"/>
        </w:rPr>
        <w:t>
      второе: организация в данном сельском округе кормозаготовительного, сервисно-сбытового кооператива обеспеченного необходимой инфраструктурой. Цель создания кооператива – обеспечение своих членов семенами, саженцами, кормами и услугами по цене ниже рыночной (на 40-50%), услуги реализации продукции, при необходимости организация производств по переработке сырья. При этом управляют кооперативом члены кооператива – т.е. сами жители сельского округа. Кооператив обеспечивается сельхозтехникой и оборудованием по льготной ставке, а также пашней и сенокосами для выращивания грубых и зерновых кормов.</w:t>
      </w:r>
    </w:p>
    <w:bookmarkEnd w:id="490"/>
    <w:bookmarkStart w:name="z466" w:id="491"/>
    <w:p>
      <w:pPr>
        <w:spacing w:after="0"/>
        <w:ind w:left="0"/>
        <w:jc w:val="both"/>
      </w:pPr>
      <w:r>
        <w:rPr>
          <w:rFonts w:ascii="Times New Roman"/>
          <w:b w:val="false"/>
          <w:i w:val="false"/>
          <w:color w:val="000000"/>
          <w:sz w:val="28"/>
        </w:rPr>
        <w:t xml:space="preserve">
      При этом, в зависимости от специализации региона СПК совместно с местным исполнительным органом будут разработаны типовые бизнес планы для каждого сельского округа. В целях оказания консультативного содействия ЛПХ в организации кооперативов в их составы могут входить СПК. Для этого будет проведена работа по совершенствованию действующего законодательства о сельскохозяйственной кооперации. </w:t>
      </w:r>
    </w:p>
    <w:bookmarkEnd w:id="491"/>
    <w:bookmarkStart w:name="z467" w:id="492"/>
    <w:p>
      <w:pPr>
        <w:spacing w:after="0"/>
        <w:ind w:left="0"/>
        <w:jc w:val="both"/>
      </w:pPr>
      <w:r>
        <w:rPr>
          <w:rFonts w:ascii="Times New Roman"/>
          <w:b w:val="false"/>
          <w:i w:val="false"/>
          <w:color w:val="000000"/>
          <w:sz w:val="28"/>
        </w:rPr>
        <w:t xml:space="preserve">
      Будет рассмотрен вопрос по совершенствованию налогового законодательства и налоговых льгот для вновь создаваемых сельскохозяйственных кооперативов ЛПХ. </w:t>
      </w:r>
    </w:p>
    <w:bookmarkEnd w:id="492"/>
    <w:bookmarkStart w:name="z468" w:id="493"/>
    <w:p>
      <w:pPr>
        <w:spacing w:after="0"/>
        <w:ind w:left="0"/>
        <w:jc w:val="both"/>
      </w:pPr>
      <w:r>
        <w:rPr>
          <w:rFonts w:ascii="Times New Roman"/>
          <w:b w:val="false"/>
          <w:i w:val="false"/>
          <w:color w:val="000000"/>
          <w:sz w:val="28"/>
        </w:rPr>
        <w:t xml:space="preserve">
      Со своей стороны, акиматами областей будет проведен скрининг сельских округов на предмет наличия свободных пастбищ, пашни и сенокосов для передачи в кооператив и другую необходимую инфраструктуру для открытия производств. При этом в случае деградации и ухудшения качеств земель сельскохозяйственного назначения, будут приняты меры по их восстановлению, в том числе за счет коренного и поверхностного улучшения, вовлечения в оборот неиспользуемых пастбищных угодий. </w:t>
      </w:r>
    </w:p>
    <w:bookmarkEnd w:id="493"/>
    <w:bookmarkStart w:name="z469" w:id="494"/>
    <w:p>
      <w:pPr>
        <w:spacing w:after="0"/>
        <w:ind w:left="0"/>
        <w:jc w:val="both"/>
      </w:pPr>
      <w:r>
        <w:rPr>
          <w:rFonts w:ascii="Times New Roman"/>
          <w:b w:val="false"/>
          <w:i w:val="false"/>
          <w:color w:val="000000"/>
          <w:sz w:val="28"/>
        </w:rPr>
        <w:t>
      С целью реализации проекта на постоянной основе будет проводиться:</w:t>
      </w:r>
    </w:p>
    <w:bookmarkEnd w:id="494"/>
    <w:bookmarkStart w:name="z470" w:id="495"/>
    <w:p>
      <w:pPr>
        <w:spacing w:after="0"/>
        <w:ind w:left="0"/>
        <w:jc w:val="both"/>
      </w:pPr>
      <w:r>
        <w:rPr>
          <w:rFonts w:ascii="Times New Roman"/>
          <w:b w:val="false"/>
          <w:i w:val="false"/>
          <w:color w:val="000000"/>
          <w:sz w:val="28"/>
        </w:rPr>
        <w:t xml:space="preserve">
      работа по распространению знаний; </w:t>
      </w:r>
    </w:p>
    <w:bookmarkEnd w:id="495"/>
    <w:bookmarkStart w:name="z471" w:id="496"/>
    <w:p>
      <w:pPr>
        <w:spacing w:after="0"/>
        <w:ind w:left="0"/>
        <w:jc w:val="both"/>
      </w:pPr>
      <w:r>
        <w:rPr>
          <w:rFonts w:ascii="Times New Roman"/>
          <w:b w:val="false"/>
          <w:i w:val="false"/>
          <w:color w:val="000000"/>
          <w:sz w:val="28"/>
        </w:rPr>
        <w:t xml:space="preserve">
      разъяснению преимуществ объединения малых форм хозяйствования в сельскохозяйственные кооперативы, особенностей внутрихозяйственных отношений в кооперативе, мер государственной поддержки, особенностей налогообложения, ведения учета и отчетности в кооперативах; </w:t>
      </w:r>
    </w:p>
    <w:bookmarkEnd w:id="496"/>
    <w:bookmarkStart w:name="z472" w:id="497"/>
    <w:p>
      <w:pPr>
        <w:spacing w:after="0"/>
        <w:ind w:left="0"/>
        <w:jc w:val="both"/>
      </w:pPr>
      <w:r>
        <w:rPr>
          <w:rFonts w:ascii="Times New Roman"/>
          <w:b w:val="false"/>
          <w:i w:val="false"/>
          <w:color w:val="000000"/>
          <w:sz w:val="28"/>
        </w:rPr>
        <w:t>
      популяризации сельскохозяйственной кооперации.</w:t>
      </w:r>
    </w:p>
    <w:bookmarkEnd w:id="497"/>
    <w:bookmarkStart w:name="z473" w:id="498"/>
    <w:p>
      <w:pPr>
        <w:spacing w:after="0"/>
        <w:ind w:left="0"/>
        <w:jc w:val="both"/>
      </w:pPr>
      <w:r>
        <w:rPr>
          <w:rFonts w:ascii="Times New Roman"/>
          <w:b w:val="false"/>
          <w:i w:val="false"/>
          <w:color w:val="000000"/>
          <w:sz w:val="28"/>
        </w:rPr>
        <w:t xml:space="preserve">
      При этом обязательным условием должно быть активное участие местных исполнительных органов с целью повышения грамотности сельхозтоваропроизводителей, распространения знаний о потенциальных возможностях кооперирования мелких хозяйств, проведению онлайн ярмарок вакансий для трудоустройства сельских жителей. </w:t>
      </w:r>
    </w:p>
    <w:bookmarkEnd w:id="498"/>
    <w:bookmarkStart w:name="z474" w:id="499"/>
    <w:p>
      <w:pPr>
        <w:spacing w:after="0"/>
        <w:ind w:left="0"/>
        <w:jc w:val="both"/>
      </w:pPr>
      <w:r>
        <w:rPr>
          <w:rFonts w:ascii="Times New Roman"/>
          <w:b w:val="false"/>
          <w:i w:val="false"/>
          <w:color w:val="000000"/>
          <w:sz w:val="28"/>
        </w:rPr>
        <w:t>
      За счет внедрения новых механизмов по предоставлению сельскохозяйственных займов, гарантий по залоговому обеспечению повысится доступность к кредитным ресурсам.</w:t>
      </w:r>
    </w:p>
    <w:bookmarkEnd w:id="499"/>
    <w:bookmarkStart w:name="z475" w:id="500"/>
    <w:p>
      <w:pPr>
        <w:spacing w:after="0"/>
        <w:ind w:left="0"/>
        <w:jc w:val="both"/>
      </w:pPr>
      <w:r>
        <w:rPr>
          <w:rFonts w:ascii="Times New Roman"/>
          <w:b w:val="false"/>
          <w:i w:val="false"/>
          <w:color w:val="000000"/>
          <w:sz w:val="28"/>
        </w:rPr>
        <w:t>
      Вместе с тем, в районах будет реализован проект "Одно село – один продукт" в рамках инструмента "Мен – кәсіпкер". Данные меры позволят обеспечить равный доступ к финансовым инструментам для всех субъектов АПК вне зависимости от размеров и форм хозяйствования.</w:t>
      </w:r>
    </w:p>
    <w:bookmarkEnd w:id="500"/>
    <w:bookmarkStart w:name="z476" w:id="501"/>
    <w:p>
      <w:pPr>
        <w:spacing w:after="0"/>
        <w:ind w:left="0"/>
        <w:jc w:val="both"/>
      </w:pPr>
      <w:r>
        <w:rPr>
          <w:rFonts w:ascii="Times New Roman"/>
          <w:b w:val="false"/>
          <w:i w:val="false"/>
          <w:color w:val="000000"/>
          <w:sz w:val="28"/>
        </w:rPr>
        <w:t>
      Для повышения потенциала сельского бизнеса будет разработан механизм возмещения агробизнесу части затрат, вложенных на обеспечение объектов инфраструктуры села.</w:t>
      </w:r>
    </w:p>
    <w:bookmarkEnd w:id="501"/>
    <w:bookmarkStart w:name="z477" w:id="502"/>
    <w:p>
      <w:pPr>
        <w:spacing w:after="0"/>
        <w:ind w:left="0"/>
        <w:jc w:val="both"/>
      </w:pPr>
      <w:r>
        <w:rPr>
          <w:rFonts w:ascii="Times New Roman"/>
          <w:b w:val="false"/>
          <w:i w:val="false"/>
          <w:color w:val="000000"/>
          <w:sz w:val="28"/>
        </w:rPr>
        <w:t>
      Продовольственная безопасность страны будет обеспечена за счет реализации импортозамещающих инвестиционных проектов по основным видам продуктов питания. В этой связи, будет масштабирован опыт Северо-Казахстанской области по финансированию крупных якорных инвестиционных проектов в АПК в установленном законодательством порядке через поверенного агента.</w:t>
      </w:r>
    </w:p>
    <w:bookmarkEnd w:id="502"/>
    <w:bookmarkStart w:name="z478" w:id="503"/>
    <w:p>
      <w:pPr>
        <w:spacing w:after="0"/>
        <w:ind w:left="0"/>
        <w:jc w:val="both"/>
      </w:pPr>
      <w:r>
        <w:rPr>
          <w:rFonts w:ascii="Times New Roman"/>
          <w:b w:val="false"/>
          <w:i w:val="false"/>
          <w:color w:val="000000"/>
          <w:sz w:val="28"/>
        </w:rPr>
        <w:t>
      Реализация данных проектов позволит вовлечь в предпринимательство до 50% ЛПХ по республике и создать более 350 тыс. рабочих мест.</w:t>
      </w:r>
    </w:p>
    <w:bookmarkEnd w:id="503"/>
    <w:bookmarkStart w:name="z479" w:id="504"/>
    <w:p>
      <w:pPr>
        <w:spacing w:after="0"/>
        <w:ind w:left="0"/>
        <w:jc w:val="both"/>
      </w:pPr>
      <w:r>
        <w:rPr>
          <w:rFonts w:ascii="Times New Roman"/>
          <w:b w:val="false"/>
          <w:i w:val="false"/>
          <w:color w:val="000000"/>
          <w:sz w:val="28"/>
        </w:rPr>
        <w:t>
      Будут осуществляться мероприятия по обучению предпринимателей на основе коворкинг-центров в районных центрах и городах районного значения.</w:t>
      </w:r>
    </w:p>
    <w:bookmarkEnd w:id="504"/>
    <w:bookmarkStart w:name="z480" w:id="505"/>
    <w:p>
      <w:pPr>
        <w:spacing w:after="0"/>
        <w:ind w:left="0"/>
        <w:jc w:val="both"/>
      </w:pPr>
      <w:r>
        <w:rPr>
          <w:rFonts w:ascii="Times New Roman"/>
          <w:b w:val="false"/>
          <w:i w:val="false"/>
          <w:color w:val="000000"/>
          <w:sz w:val="28"/>
        </w:rPr>
        <w:t xml:space="preserve">
      Также необходимо отметить, что основным рынком сбыта для многих сельхозтоваропроизводителей являются районные центры и крупные города (областные центры, города республиканского значения). </w:t>
      </w:r>
    </w:p>
    <w:bookmarkEnd w:id="505"/>
    <w:bookmarkStart w:name="z481" w:id="506"/>
    <w:p>
      <w:pPr>
        <w:spacing w:after="0"/>
        <w:ind w:left="0"/>
        <w:jc w:val="both"/>
      </w:pPr>
      <w:r>
        <w:rPr>
          <w:rFonts w:ascii="Times New Roman"/>
          <w:b w:val="false"/>
          <w:i w:val="false"/>
          <w:color w:val="000000"/>
          <w:sz w:val="28"/>
        </w:rPr>
        <w:t xml:space="preserve">
      В этой связи в крупных городах на регулярной и постоянной основе будут проводиться сельскохозяйственные сезонные ярмарки для региональных производителей сельхозпродукции. </w:t>
      </w:r>
    </w:p>
    <w:bookmarkEnd w:id="506"/>
    <w:bookmarkStart w:name="z482" w:id="507"/>
    <w:p>
      <w:pPr>
        <w:spacing w:after="0"/>
        <w:ind w:left="0"/>
        <w:jc w:val="both"/>
      </w:pPr>
      <w:r>
        <w:rPr>
          <w:rFonts w:ascii="Times New Roman"/>
          <w:b w:val="false"/>
          <w:i w:val="false"/>
          <w:color w:val="000000"/>
          <w:sz w:val="28"/>
        </w:rPr>
        <w:t xml:space="preserve">
      В рамках мероприятий по микрокредитованию будет предусмотрено финансирование несельскохозяйственного бизнеса, особенно в крупных селах. </w:t>
      </w:r>
    </w:p>
    <w:bookmarkEnd w:id="507"/>
    <w:bookmarkStart w:name="z483" w:id="508"/>
    <w:p>
      <w:pPr>
        <w:spacing w:after="0"/>
        <w:ind w:left="0"/>
        <w:jc w:val="both"/>
      </w:pPr>
      <w:r>
        <w:rPr>
          <w:rFonts w:ascii="Times New Roman"/>
          <w:b w:val="false"/>
          <w:i w:val="false"/>
          <w:color w:val="000000"/>
          <w:sz w:val="28"/>
        </w:rPr>
        <w:t>
      Альтернативные виды деятельности в крупных селах (услуги, ремесленничество, народные промыслы, логистика и др.) будут стимулироваться через применение более выгодных условий мер государственной поддержки по развитию предпринимательства на селе.</w:t>
      </w:r>
    </w:p>
    <w:bookmarkEnd w:id="508"/>
    <w:bookmarkStart w:name="z484" w:id="509"/>
    <w:p>
      <w:pPr>
        <w:spacing w:after="0"/>
        <w:ind w:left="0"/>
        <w:jc w:val="both"/>
      </w:pPr>
      <w:r>
        <w:rPr>
          <w:rFonts w:ascii="Times New Roman"/>
          <w:b w:val="false"/>
          <w:i w:val="false"/>
          <w:color w:val="000000"/>
          <w:sz w:val="28"/>
        </w:rPr>
        <w:t>
      Сельские территории обладают уникальными природно-климатическими и культурно-историческими особенностями, которые позволяют развивать все виды туризма. Наиболее привлекательными направлениями будут агро-, этно и экотуризм, для развития которых будет модернизирована соответствующая инфраструктура.</w:t>
      </w:r>
    </w:p>
    <w:bookmarkEnd w:id="509"/>
    <w:bookmarkStart w:name="z485" w:id="510"/>
    <w:p>
      <w:pPr>
        <w:spacing w:after="0"/>
        <w:ind w:left="0"/>
        <w:jc w:val="both"/>
      </w:pPr>
      <w:r>
        <w:rPr>
          <w:rFonts w:ascii="Times New Roman"/>
          <w:b w:val="false"/>
          <w:i w:val="false"/>
          <w:color w:val="000000"/>
          <w:sz w:val="28"/>
        </w:rPr>
        <w:t>
      В целях стимулирования развития предпринимательства будут приняты меры по созданию малых промышленных парков в районных центрах, городах районного значения. Малые промышленные парки будут создаваться путем реконструкции пустующих, простаивающих производственных объектов или строительства за счет якорных стратегических инвесторов (интеграторы). При этом будут приняты меры по субсидированию арендной платы для предпринимателей.</w:t>
      </w:r>
    </w:p>
    <w:bookmarkEnd w:id="510"/>
    <w:bookmarkStart w:name="z486" w:id="511"/>
    <w:p>
      <w:pPr>
        <w:spacing w:after="0"/>
        <w:ind w:left="0"/>
        <w:jc w:val="both"/>
      </w:pPr>
      <w:r>
        <w:rPr>
          <w:rFonts w:ascii="Times New Roman"/>
          <w:b w:val="false"/>
          <w:i w:val="false"/>
          <w:color w:val="000000"/>
          <w:sz w:val="28"/>
        </w:rPr>
        <w:t>
      Кроме этого, имеются также промышленные проекты (в основном горнодобывающей промышленности), реализуемые в сельской местности.</w:t>
      </w:r>
    </w:p>
    <w:bookmarkEnd w:id="511"/>
    <w:bookmarkStart w:name="z487" w:id="512"/>
    <w:p>
      <w:pPr>
        <w:spacing w:after="0"/>
        <w:ind w:left="0"/>
        <w:jc w:val="both"/>
      </w:pPr>
      <w:r>
        <w:rPr>
          <w:rFonts w:ascii="Times New Roman"/>
          <w:b w:val="false"/>
          <w:i w:val="false"/>
          <w:color w:val="000000"/>
          <w:sz w:val="28"/>
        </w:rPr>
        <w:t xml:space="preserve">
      К примеру: </w:t>
      </w:r>
    </w:p>
    <w:bookmarkEnd w:id="512"/>
    <w:bookmarkStart w:name="z488" w:id="513"/>
    <w:p>
      <w:pPr>
        <w:spacing w:after="0"/>
        <w:ind w:left="0"/>
        <w:jc w:val="both"/>
      </w:pPr>
      <w:r>
        <w:rPr>
          <w:rFonts w:ascii="Times New Roman"/>
          <w:b w:val="false"/>
          <w:i w:val="false"/>
          <w:color w:val="000000"/>
          <w:sz w:val="28"/>
        </w:rPr>
        <w:t>
      в Актюбинской области – проекты по производству хромового концентрата (с.Акжар, Никельтау, Дон, Кызылсу, Сарысай Хромтауского района), по производству медно-цинкового концентрата (с.с.Коктау, Коктерек, Майтобе, Карабаза, Тасоткель, Копа Хромтауского района, с.с. Толеубулак, Булакты, Борлы Мугалжарского района), по переработке газа (с.с.Шенгельши, Жагабулак, Бирлик, Сага, Жаркемер Мугалжарского района, с.с. Кожасай, Кемерши, Булыктыколь Байганинского района), по производству нефтепродуктов (с.с.Басшили, Сагашили Мугалжарского района, с. Жанатан, Байганинского района) по производству минеральных плит (с.Елек Мугалжарского района);</w:t>
      </w:r>
    </w:p>
    <w:bookmarkEnd w:id="513"/>
    <w:bookmarkStart w:name="z489" w:id="514"/>
    <w:p>
      <w:pPr>
        <w:spacing w:after="0"/>
        <w:ind w:left="0"/>
        <w:jc w:val="both"/>
      </w:pPr>
      <w:r>
        <w:rPr>
          <w:rFonts w:ascii="Times New Roman"/>
          <w:b w:val="false"/>
          <w:i w:val="false"/>
          <w:color w:val="000000"/>
          <w:sz w:val="28"/>
        </w:rPr>
        <w:t>
      в Восточно-Казахстанской области – проекты по добыче природного газа (с.Карабулак Зайсанского района), по добыче каменного угля (с.Сарытерек Зайсанского района), по переработке руд цветных металлов (п.п Белоусовка, Алтайский Глубоковского района), по переработке золотосодержащих руд (с.Секисовка Глубоковского района), по добыче и переработке меди (с.Акбулак Курчумского района), по добыче и обработке алюминитов (с.Койтас Самарского района);</w:t>
      </w:r>
    </w:p>
    <w:bookmarkEnd w:id="514"/>
    <w:bookmarkStart w:name="z490" w:id="515"/>
    <w:p>
      <w:pPr>
        <w:spacing w:after="0"/>
        <w:ind w:left="0"/>
        <w:jc w:val="both"/>
      </w:pPr>
      <w:r>
        <w:rPr>
          <w:rFonts w:ascii="Times New Roman"/>
          <w:b w:val="false"/>
          <w:i w:val="false"/>
          <w:color w:val="000000"/>
          <w:sz w:val="28"/>
        </w:rPr>
        <w:t>
      в Карагандинской области – проекты по добыче свинцово-цинковых руд (п.Акжал Шетского района), по производству меднорудного сырья, золота и серебра (с.Баймырза Бухар-Жырауского района), по добыче полиметаллических руд (с.Бесоба Каркаралинского района), по добыче угля (п.Шубарколь Нуринского района, с.с.Тогызкудук, Каракудук Бухар-Жырауского района);</w:t>
      </w:r>
    </w:p>
    <w:bookmarkEnd w:id="515"/>
    <w:bookmarkStart w:name="z491" w:id="516"/>
    <w:p>
      <w:pPr>
        <w:spacing w:after="0"/>
        <w:ind w:left="0"/>
        <w:jc w:val="both"/>
      </w:pPr>
      <w:r>
        <w:rPr>
          <w:rFonts w:ascii="Times New Roman"/>
          <w:b w:val="false"/>
          <w:i w:val="false"/>
          <w:color w:val="000000"/>
          <w:sz w:val="28"/>
        </w:rPr>
        <w:t>
      в Кызылординской области – проекты по добыче полиметаллических руд (с.Шалкия Жанакорганского района), по производству пищевой и технической соли (с.Жаксыкылыш Аральского района), и др.</w:t>
      </w:r>
    </w:p>
    <w:bookmarkEnd w:id="516"/>
    <w:bookmarkStart w:name="z492" w:id="517"/>
    <w:p>
      <w:pPr>
        <w:spacing w:after="0"/>
        <w:ind w:left="0"/>
        <w:jc w:val="both"/>
      </w:pPr>
      <w:r>
        <w:rPr>
          <w:rFonts w:ascii="Times New Roman"/>
          <w:b w:val="false"/>
          <w:i w:val="false"/>
          <w:color w:val="000000"/>
          <w:sz w:val="28"/>
        </w:rPr>
        <w:t>
      Вместе с тем, для полноценного развития основных секторов обрабатывающей промышленности в сельской местности требуется наличие многих факторов и, как правило, такие проекты реализуются в населенных пунктах, расположенных вокруг городов.</w:t>
      </w:r>
    </w:p>
    <w:bookmarkEnd w:id="517"/>
    <w:bookmarkStart w:name="z493" w:id="518"/>
    <w:p>
      <w:pPr>
        <w:spacing w:after="0"/>
        <w:ind w:left="0"/>
        <w:jc w:val="both"/>
      </w:pPr>
      <w:r>
        <w:rPr>
          <w:rFonts w:ascii="Times New Roman"/>
          <w:b w:val="false"/>
          <w:i w:val="false"/>
          <w:color w:val="000000"/>
          <w:sz w:val="28"/>
        </w:rPr>
        <w:t>
      При разработке близлежащих к селам месторождений будет проработан вопрос по законодательному закреплению обязательств недропользователей, системообразующих предприятий по разработке программ развития внутристрановой ценности, включая создание пояса малого и среднего бизнеса, социальное развитие и обеспечение долгосрочными заказами производителей сельских территорий в регионах присутствия.</w:t>
      </w:r>
    </w:p>
    <w:bookmarkEnd w:id="518"/>
    <w:bookmarkStart w:name="z494" w:id="519"/>
    <w:p>
      <w:pPr>
        <w:spacing w:after="0"/>
        <w:ind w:left="0"/>
        <w:jc w:val="both"/>
      </w:pPr>
      <w:r>
        <w:rPr>
          <w:rFonts w:ascii="Times New Roman"/>
          <w:b w:val="false"/>
          <w:i w:val="false"/>
          <w:color w:val="000000"/>
          <w:sz w:val="28"/>
        </w:rPr>
        <w:t>
      В целом, реализация вышеизложенных стратегических мер по развитию и поддержке якорных стратегических инвесторов (интеграторов), сельского предпринимательства, альтернативных видов деятельности на селе, вкупе с мерами по обеспечению ежегодного роста заработных плат работников бюджетной сферы в сельской местности в рамках реализации Программы повышения доходов населения, в комплексе будут способствовать повышению доходов сельских жителей.</w:t>
      </w:r>
    </w:p>
    <w:bookmarkEnd w:id="519"/>
    <w:bookmarkStart w:name="z495" w:id="520"/>
    <w:p>
      <w:pPr>
        <w:spacing w:after="0"/>
        <w:ind w:left="0"/>
        <w:jc w:val="both"/>
      </w:pPr>
      <w:r>
        <w:rPr>
          <w:rFonts w:ascii="Times New Roman"/>
          <w:b w:val="false"/>
          <w:i w:val="false"/>
          <w:color w:val="000000"/>
          <w:sz w:val="28"/>
        </w:rPr>
        <w:t>
      Реализация данного подхода будет осуществляться с учетом экономической специализации и конкурентных преимуществ каждого региона.</w:t>
      </w:r>
    </w:p>
    <w:bookmarkEnd w:id="520"/>
    <w:bookmarkStart w:name="z496" w:id="521"/>
    <w:p>
      <w:pPr>
        <w:spacing w:after="0"/>
        <w:ind w:left="0"/>
        <w:jc w:val="left"/>
      </w:pPr>
      <w:r>
        <w:rPr>
          <w:rFonts w:ascii="Times New Roman"/>
          <w:b/>
          <w:i w:val="false"/>
          <w:color w:val="000000"/>
        </w:rPr>
        <w:t xml:space="preserve"> Подход 3. Институциональное обеспечение развития сельских территорий</w:t>
      </w:r>
    </w:p>
    <w:bookmarkEnd w:id="521"/>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497" w:id="522"/>
    <w:p>
      <w:pPr>
        <w:spacing w:after="0"/>
        <w:ind w:left="0"/>
        <w:jc w:val="both"/>
      </w:pPr>
      <w:r>
        <w:rPr>
          <w:rFonts w:ascii="Times New Roman"/>
          <w:b w:val="false"/>
          <w:i w:val="false"/>
          <w:color w:val="000000"/>
          <w:sz w:val="28"/>
        </w:rPr>
        <w:t>
      Институциональные изменения будут происходить на основе совершенствования законодательства и нормативных правовых актов в сфере регулирования развития сельских территорий по нескольким направлениям.</w:t>
      </w:r>
    </w:p>
    <w:bookmarkEnd w:id="522"/>
    <w:bookmarkStart w:name="z498" w:id="523"/>
    <w:p>
      <w:pPr>
        <w:spacing w:after="0"/>
        <w:ind w:left="0"/>
        <w:jc w:val="both"/>
      </w:pPr>
      <w:r>
        <w:rPr>
          <w:rFonts w:ascii="Times New Roman"/>
          <w:b w:val="false"/>
          <w:i w:val="false"/>
          <w:color w:val="000000"/>
          <w:sz w:val="28"/>
        </w:rPr>
        <w:t xml:space="preserve">
      С учетом демографических, экономических и иных факторов развития будут актуализироваться критерии определения потенциала сел и, соответственно, перечень сел с потенциалом развития. </w:t>
      </w:r>
    </w:p>
    <w:bookmarkEnd w:id="523"/>
    <w:bookmarkStart w:name="z499" w:id="5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рамках расширения финансовой самостоятельности органов местного самоуправления на IV уровень бюджета будут переданы дополнительные виды налогов и платежей (плата за пользование водными ресурсами; лицензионный сбор за право занятия отдельными видами деятельности; плата за пользование лицензиями на занятие отдельными видами деятельности (по хранению и реализации алкогольной продукции).</w:t>
      </w:r>
    </w:p>
    <w:bookmarkEnd w:id="524"/>
    <w:p>
      <w:pPr>
        <w:spacing w:after="0"/>
        <w:ind w:left="0"/>
        <w:jc w:val="both"/>
      </w:pPr>
      <w:r>
        <w:rPr>
          <w:rFonts w:ascii="Times New Roman"/>
          <w:b w:val="false"/>
          <w:i w:val="false"/>
          <w:color w:val="000000"/>
          <w:sz w:val="28"/>
        </w:rPr>
        <w:t>
      Кроме того, будет рассмотрен вопрос наделения акимов сельских округов дополнительными функциями и полномочиями.</w:t>
      </w:r>
    </w:p>
    <w:bookmarkStart w:name="z505" w:id="525"/>
    <w:p>
      <w:pPr>
        <w:spacing w:after="0"/>
        <w:ind w:left="0"/>
        <w:jc w:val="both"/>
      </w:pPr>
      <w:r>
        <w:rPr>
          <w:rFonts w:ascii="Times New Roman"/>
          <w:b w:val="false"/>
          <w:i w:val="false"/>
          <w:color w:val="000000"/>
          <w:sz w:val="28"/>
        </w:rPr>
        <w:t>
      Одновременно с оптимизацией функций будут приведены в соответствие административно-территориальные статусы населенных пунктов с категориями, предусмотренными Законом "Об административно-территориальном устройстве Республики Казахстан".</w:t>
      </w:r>
    </w:p>
    <w:bookmarkEnd w:id="525"/>
    <w:bookmarkStart w:name="z506" w:id="526"/>
    <w:p>
      <w:pPr>
        <w:spacing w:after="0"/>
        <w:ind w:left="0"/>
        <w:jc w:val="both"/>
      </w:pPr>
      <w:r>
        <w:rPr>
          <w:rFonts w:ascii="Times New Roman"/>
          <w:b w:val="false"/>
          <w:i w:val="false"/>
          <w:color w:val="000000"/>
          <w:sz w:val="28"/>
        </w:rPr>
        <w:t>
      Для глубокого изучения проблем отрасли сельского хозяйства и определения единых подходов в специализации регионов будет осуществляться скрининг регионов.</w:t>
      </w:r>
    </w:p>
    <w:bookmarkEnd w:id="526"/>
    <w:bookmarkStart w:name="z507" w:id="527"/>
    <w:p>
      <w:pPr>
        <w:spacing w:after="0"/>
        <w:ind w:left="0"/>
        <w:jc w:val="both"/>
      </w:pPr>
      <w:r>
        <w:rPr>
          <w:rFonts w:ascii="Times New Roman"/>
          <w:b w:val="false"/>
          <w:i w:val="false"/>
          <w:color w:val="000000"/>
          <w:sz w:val="28"/>
        </w:rPr>
        <w:t>
      Кроме того, будут внесены изменения в методику расчета трансфертов общего характера с учетом показателя обеспеченности социальными объектами (благами) и услугами Системы региональных стандартов. Данный интегральный показатель характеризует уровень социально-экономического развития населенного пункта и уровень жизни проживающего в нем сельского населения.</w:t>
      </w:r>
    </w:p>
    <w:bookmarkEnd w:id="527"/>
    <w:bookmarkStart w:name="z508" w:id="528"/>
    <w:p>
      <w:pPr>
        <w:spacing w:after="0"/>
        <w:ind w:left="0"/>
        <w:jc w:val="both"/>
      </w:pPr>
      <w:r>
        <w:rPr>
          <w:rFonts w:ascii="Times New Roman"/>
          <w:b w:val="false"/>
          <w:i w:val="false"/>
          <w:color w:val="000000"/>
          <w:sz w:val="28"/>
        </w:rPr>
        <w:t>
      Вместе с тем, будет пересмотрен механизм реализации проекта "Ауыл – Ел бесігі". В частности, мероприятия по капитальному и среднему ремонту объектов социальной и транспортной инфраструктуры будут осуществляться в рамках трансфертов общего характера и местных бюджетов.</w:t>
      </w:r>
    </w:p>
    <w:bookmarkEnd w:id="528"/>
    <w:bookmarkStart w:name="z509" w:id="529"/>
    <w:p>
      <w:pPr>
        <w:spacing w:after="0"/>
        <w:ind w:left="0"/>
        <w:jc w:val="both"/>
      </w:pPr>
      <w:r>
        <w:rPr>
          <w:rFonts w:ascii="Times New Roman"/>
          <w:b w:val="false"/>
          <w:i w:val="false"/>
          <w:color w:val="000000"/>
          <w:sz w:val="28"/>
        </w:rPr>
        <w:t xml:space="preserve">
      Такая ситуация обуславливает объективную необходимость транспарентности системы региональных стандартов через обеспечение открытого доступа к публикациям для сельских жителей. Это обеспечит публичность органов государственной власти и местного самоуправления в части отражения прогресса по реализуемым мероприятиям, направленным на повышение качества жизни населения. </w:t>
      </w:r>
    </w:p>
    <w:bookmarkEnd w:id="529"/>
    <w:bookmarkStart w:name="z510" w:id="530"/>
    <w:p>
      <w:pPr>
        <w:spacing w:after="0"/>
        <w:ind w:left="0"/>
        <w:jc w:val="both"/>
      </w:pPr>
      <w:r>
        <w:rPr>
          <w:rFonts w:ascii="Times New Roman"/>
          <w:b w:val="false"/>
          <w:i w:val="false"/>
          <w:color w:val="000000"/>
          <w:sz w:val="28"/>
        </w:rPr>
        <w:t>
      Показатель обеспеченности объектами (благами) и услугами будет интегрирован в оценку эффективности работы местных исполнительных и отраслевых государственных органов.</w:t>
      </w:r>
    </w:p>
    <w:bookmarkEnd w:id="530"/>
    <w:bookmarkStart w:name="z511" w:id="531"/>
    <w:p>
      <w:pPr>
        <w:spacing w:after="0"/>
        <w:ind w:left="0"/>
        <w:jc w:val="both"/>
      </w:pPr>
      <w:r>
        <w:rPr>
          <w:rFonts w:ascii="Times New Roman"/>
          <w:b w:val="false"/>
          <w:i w:val="false"/>
          <w:color w:val="000000"/>
          <w:sz w:val="28"/>
        </w:rPr>
        <w:t>
      Этапность его достижения будет отражена в плане развития сельского населенного пункта с потенциалом развития, где будут предусмотрены конкретные мероприятия и проекты, с учетом результатов мониторинга (скрининга) социально-экономического состояния сел и на основе дифференцированного подхода к их развитию.</w:t>
      </w:r>
    </w:p>
    <w:bookmarkEnd w:id="531"/>
    <w:bookmarkStart w:name="z512" w:id="532"/>
    <w:p>
      <w:pPr>
        <w:spacing w:after="0"/>
        <w:ind w:left="0"/>
        <w:jc w:val="both"/>
      </w:pPr>
      <w:r>
        <w:rPr>
          <w:rFonts w:ascii="Times New Roman"/>
          <w:b w:val="false"/>
          <w:i w:val="false"/>
          <w:color w:val="000000"/>
          <w:sz w:val="28"/>
        </w:rPr>
        <w:t>
      Мониторинг социально-экономического развития сельских населенных пунктов будет проводиться на ежегодной основе местными исполнительными органами в соответствии с инструкцией, разработанной и утвержденной уполномоченным органом в сфере региональной политики.</w:t>
      </w:r>
    </w:p>
    <w:bookmarkEnd w:id="532"/>
    <w:bookmarkStart w:name="z513" w:id="533"/>
    <w:p>
      <w:pPr>
        <w:spacing w:after="0"/>
        <w:ind w:left="0"/>
        <w:jc w:val="both"/>
      </w:pPr>
      <w:r>
        <w:rPr>
          <w:rFonts w:ascii="Times New Roman"/>
          <w:b w:val="false"/>
          <w:i w:val="false"/>
          <w:color w:val="000000"/>
          <w:sz w:val="28"/>
        </w:rPr>
        <w:t>
      Для решения проблемы кадрового обеспечения будут внесены изменения в нормативные правовые акты, предполагающие совершенствование мер социальной поддержки, в том числе расширение перечня специальностей путем включения востребованных специальностей по проекту "С дипломом в село".</w:t>
      </w:r>
    </w:p>
    <w:bookmarkEnd w:id="533"/>
    <w:bookmarkStart w:name="z514" w:id="534"/>
    <w:p>
      <w:pPr>
        <w:spacing w:after="0"/>
        <w:ind w:left="0"/>
        <w:jc w:val="both"/>
      </w:pPr>
      <w:r>
        <w:rPr>
          <w:rFonts w:ascii="Times New Roman"/>
          <w:b w:val="false"/>
          <w:i w:val="false"/>
          <w:color w:val="000000"/>
          <w:sz w:val="28"/>
        </w:rPr>
        <w:t>
      Также, в рамках реализации Концепции миграционной политики Республики Казахстан на 2023-2027 годы для молодых специалистов будут приняты дополнительные стимулирующие меры социальной поддержки.</w:t>
      </w:r>
    </w:p>
    <w:bookmarkEnd w:id="534"/>
    <w:bookmarkStart w:name="z515" w:id="535"/>
    <w:p>
      <w:pPr>
        <w:spacing w:after="0"/>
        <w:ind w:left="0"/>
        <w:jc w:val="both"/>
      </w:pPr>
      <w:r>
        <w:rPr>
          <w:rFonts w:ascii="Times New Roman"/>
          <w:b w:val="false"/>
          <w:i w:val="false"/>
          <w:color w:val="000000"/>
          <w:sz w:val="28"/>
        </w:rPr>
        <w:t>
      Предполагается профессиональное ориентирование школьников на получение востребованных для сельской местности аграрных профессий и специальностей несельскохозяйственных видов деятельности на базе образовательных организаций (ТиПО, ВУЗ), находящихся в селах.</w:t>
      </w:r>
    </w:p>
    <w:bookmarkEnd w:id="535"/>
    <w:bookmarkStart w:name="z516" w:id="536"/>
    <w:p>
      <w:pPr>
        <w:spacing w:after="0"/>
        <w:ind w:left="0"/>
        <w:jc w:val="both"/>
      </w:pPr>
      <w:r>
        <w:rPr>
          <w:rFonts w:ascii="Times New Roman"/>
          <w:b w:val="false"/>
          <w:i w:val="false"/>
          <w:color w:val="000000"/>
          <w:sz w:val="28"/>
        </w:rPr>
        <w:t xml:space="preserve">
      В целях повышения престижности аграрных профессий будут реализованы меры их популяризации (пиар-кампании, проведение конкурсов AgroSkills и т.д.). </w:t>
      </w:r>
    </w:p>
    <w:bookmarkEnd w:id="536"/>
    <w:bookmarkStart w:name="z517" w:id="537"/>
    <w:p>
      <w:pPr>
        <w:spacing w:after="0"/>
        <w:ind w:left="0"/>
        <w:jc w:val="both"/>
      </w:pPr>
      <w:r>
        <w:rPr>
          <w:rFonts w:ascii="Times New Roman"/>
          <w:b w:val="false"/>
          <w:i w:val="false"/>
          <w:color w:val="000000"/>
          <w:sz w:val="28"/>
        </w:rPr>
        <w:t>
      В целях снижения экологической нагрузки уполномоченным органом в сфере экологической безопасности будут созданы условия по организации сортировки и утилизации твердых бытовых отходов.</w:t>
      </w:r>
    </w:p>
    <w:bookmarkEnd w:id="537"/>
    <w:bookmarkStart w:name="z518"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целях повышения ответственности при исполнении мероприятий государственными органами будут разработаны Дорожные карты с указанием по этапных сроков реализации и ответственных лиц.</w:t>
      </w:r>
    </w:p>
    <w:bookmarkEnd w:id="538"/>
    <w:bookmarkStart w:name="z666" w:id="539"/>
    <w:p>
      <w:pPr>
        <w:spacing w:after="0"/>
        <w:ind w:left="0"/>
        <w:jc w:val="left"/>
      </w:pPr>
      <w:r>
        <w:rPr>
          <w:rFonts w:ascii="Times New Roman"/>
          <w:b/>
          <w:i w:val="false"/>
          <w:color w:val="000000"/>
        </w:rPr>
        <w:t xml:space="preserve"> Подход 4. Развитие приграничных территорий </w:t>
      </w:r>
    </w:p>
    <w:bookmarkEnd w:id="539"/>
    <w:p>
      <w:pPr>
        <w:spacing w:after="0"/>
        <w:ind w:left="0"/>
        <w:jc w:val="both"/>
      </w:pPr>
      <w:r>
        <w:rPr>
          <w:rFonts w:ascii="Times New Roman"/>
          <w:b w:val="false"/>
          <w:i w:val="false"/>
          <w:color w:val="ff0000"/>
          <w:sz w:val="28"/>
        </w:rPr>
        <w:t xml:space="preserve">
      Сноска. Концепция дополнена подразделом в соответствии с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bookmarkStart w:name="z667" w:id="540"/>
    <w:p>
      <w:pPr>
        <w:spacing w:after="0"/>
        <w:ind w:left="0"/>
        <w:jc w:val="both"/>
      </w:pPr>
      <w:r>
        <w:rPr>
          <w:rFonts w:ascii="Times New Roman"/>
          <w:b w:val="false"/>
          <w:i w:val="false"/>
          <w:color w:val="000000"/>
          <w:sz w:val="28"/>
        </w:rPr>
        <w:t>
      В целом меры по развитию приграничных территорий будут направлены на создание условий для развития конкурентных преимуществ в сферах сельского хозяйства, промышленности, реализации туристского и транспортно-логистического потенциала, развития малого и среднего предпринимательства, дорожной, социальной и инженерной инфраструктуры, улучшения демографической ситуации и развития человеческого капитала.</w:t>
      </w:r>
    </w:p>
    <w:bookmarkEnd w:id="540"/>
    <w:bookmarkStart w:name="z668" w:id="541"/>
    <w:p>
      <w:pPr>
        <w:spacing w:after="0"/>
        <w:ind w:left="0"/>
        <w:jc w:val="both"/>
      </w:pPr>
      <w:r>
        <w:rPr>
          <w:rFonts w:ascii="Times New Roman"/>
          <w:b w:val="false"/>
          <w:i w:val="false"/>
          <w:color w:val="000000"/>
          <w:sz w:val="28"/>
        </w:rPr>
        <w:t>
      С учетом особенностей и потенциала развития приграничных территорий меры государственной поддержки будут направлены:</w:t>
      </w:r>
    </w:p>
    <w:bookmarkEnd w:id="541"/>
    <w:bookmarkStart w:name="z669" w:id="542"/>
    <w:p>
      <w:pPr>
        <w:spacing w:after="0"/>
        <w:ind w:left="0"/>
        <w:jc w:val="both"/>
      </w:pPr>
      <w:r>
        <w:rPr>
          <w:rFonts w:ascii="Times New Roman"/>
          <w:b w:val="false"/>
          <w:i w:val="false"/>
          <w:color w:val="000000"/>
          <w:sz w:val="28"/>
        </w:rPr>
        <w:t>
      по регионам северных приграничных территорий – на стимулирование миграции населения из южных и юго-западных трудоизбыточных регионов страны, строительство доступного жилья и инженерной инфраструктуры, повышение производительности сельского хозяйства, пересмотр системы оплаты труда и другое;</w:t>
      </w:r>
    </w:p>
    <w:bookmarkEnd w:id="542"/>
    <w:bookmarkStart w:name="z670" w:id="543"/>
    <w:p>
      <w:pPr>
        <w:spacing w:after="0"/>
        <w:ind w:left="0"/>
        <w:jc w:val="both"/>
      </w:pPr>
      <w:r>
        <w:rPr>
          <w:rFonts w:ascii="Times New Roman"/>
          <w:b w:val="false"/>
          <w:i w:val="false"/>
          <w:color w:val="000000"/>
          <w:sz w:val="28"/>
        </w:rPr>
        <w:t>
      по регионам восточных приграничных территорий – на дальнейшее развитие административно-территориального устройства, реализацию туристского и транспортно-логистического потенциала, развитие малого и среднего предпринимательства, создание малых индустриальных зон, пересмотр системы оплаты труда и другое;</w:t>
      </w:r>
    </w:p>
    <w:bookmarkEnd w:id="543"/>
    <w:bookmarkStart w:name="z671" w:id="544"/>
    <w:p>
      <w:pPr>
        <w:spacing w:after="0"/>
        <w:ind w:left="0"/>
        <w:jc w:val="both"/>
      </w:pPr>
      <w:r>
        <w:rPr>
          <w:rFonts w:ascii="Times New Roman"/>
          <w:b w:val="false"/>
          <w:i w:val="false"/>
          <w:color w:val="000000"/>
          <w:sz w:val="28"/>
        </w:rPr>
        <w:t xml:space="preserve">
      по регионам южных и юго-западных приграничных территорий – на развитие малого и среднего предпринимательства, в том числе крестьянских (фермерских) хозяйств и сельскохозяйственных (потребительских) кооперативов, развитие человеческого капитала через модернизацию социальной инфраструктуры. </w:t>
      </w:r>
    </w:p>
    <w:bookmarkEnd w:id="544"/>
    <w:bookmarkStart w:name="z672" w:id="545"/>
    <w:p>
      <w:pPr>
        <w:spacing w:after="0"/>
        <w:ind w:left="0"/>
        <w:jc w:val="both"/>
      </w:pPr>
      <w:r>
        <w:rPr>
          <w:rFonts w:ascii="Times New Roman"/>
          <w:b w:val="false"/>
          <w:i w:val="false"/>
          <w:color w:val="000000"/>
          <w:sz w:val="28"/>
        </w:rPr>
        <w:t xml:space="preserve">
      Для повышения привлекательности приграничных территорий крайне важно обеспечить развитие сферы экономики и создание новых рабочих мест. </w:t>
      </w:r>
    </w:p>
    <w:bookmarkEnd w:id="545"/>
    <w:bookmarkStart w:name="z673" w:id="546"/>
    <w:p>
      <w:pPr>
        <w:spacing w:after="0"/>
        <w:ind w:left="0"/>
        <w:jc w:val="both"/>
      </w:pPr>
      <w:r>
        <w:rPr>
          <w:rFonts w:ascii="Times New Roman"/>
          <w:b w:val="false"/>
          <w:i w:val="false"/>
          <w:color w:val="000000"/>
          <w:sz w:val="28"/>
        </w:rPr>
        <w:t>
      Это включает в себя мероприятия по стимулированию и поддержке развития сельскохозяйственного производства, новых производств, международного туризма, трансграничных транспортных коридоров и развитию приграничного сотрудничества.</w:t>
      </w:r>
    </w:p>
    <w:bookmarkEnd w:id="546"/>
    <w:bookmarkStart w:name="z674" w:id="547"/>
    <w:p>
      <w:pPr>
        <w:spacing w:after="0"/>
        <w:ind w:left="0"/>
        <w:jc w:val="both"/>
      </w:pPr>
      <w:r>
        <w:rPr>
          <w:rFonts w:ascii="Times New Roman"/>
          <w:b w:val="false"/>
          <w:i w:val="false"/>
          <w:color w:val="000000"/>
          <w:sz w:val="28"/>
        </w:rPr>
        <w:t>
      Будут разработаны дополнительные меры государственной поддержки субъектов малого и среднего предпринимательства, зарегистрированных и осуществляющих свою деятельность в приграничных территориях.</w:t>
      </w:r>
    </w:p>
    <w:bookmarkEnd w:id="547"/>
    <w:bookmarkStart w:name="z675" w:id="548"/>
    <w:p>
      <w:pPr>
        <w:spacing w:after="0"/>
        <w:ind w:left="0"/>
        <w:jc w:val="both"/>
      </w:pPr>
      <w:r>
        <w:rPr>
          <w:rFonts w:ascii="Times New Roman"/>
          <w:b w:val="false"/>
          <w:i w:val="false"/>
          <w:color w:val="000000"/>
          <w:sz w:val="28"/>
        </w:rPr>
        <w:t>
      В частности, будет рассмотрена возможность приоритетной поддержки проектов, реализуемых в приграничных СНП. В рамках инструментов поддержки развития предпринимательства будут предусмотрены фиксированные квоты при распределении бюджетных средств на микрокредитование и гарантирование проектов.</w:t>
      </w:r>
    </w:p>
    <w:bookmarkEnd w:id="548"/>
    <w:bookmarkStart w:name="z676" w:id="549"/>
    <w:p>
      <w:pPr>
        <w:spacing w:after="0"/>
        <w:ind w:left="0"/>
        <w:jc w:val="both"/>
      </w:pPr>
      <w:r>
        <w:rPr>
          <w:rFonts w:ascii="Times New Roman"/>
          <w:b w:val="false"/>
          <w:i w:val="false"/>
          <w:color w:val="000000"/>
          <w:sz w:val="28"/>
        </w:rPr>
        <w:t>
      Кроме этого, будет выделяться грантовое финансирование начинающим предпринимателям на реализацию проектов, способствующих кластеризации (созданию сети взаимосвязанных предприятий в смежных секторах и подсекторах – туризм, сельское хозяйство и др.) экономики приграничных районов.</w:t>
      </w:r>
    </w:p>
    <w:bookmarkEnd w:id="549"/>
    <w:bookmarkStart w:name="z677" w:id="550"/>
    <w:p>
      <w:pPr>
        <w:spacing w:after="0"/>
        <w:ind w:left="0"/>
        <w:jc w:val="both"/>
      </w:pPr>
      <w:r>
        <w:rPr>
          <w:rFonts w:ascii="Times New Roman"/>
          <w:b w:val="false"/>
          <w:i w:val="false"/>
          <w:color w:val="000000"/>
          <w:sz w:val="28"/>
        </w:rPr>
        <w:t>
      В целях повышения доступности кредитных ресурсов для предпринимателей будет разработан комплекс мероприятий по расширению присутствия институтов развития и финансовых институтов в приграничных районах.</w:t>
      </w:r>
    </w:p>
    <w:bookmarkEnd w:id="550"/>
    <w:bookmarkStart w:name="z678" w:id="551"/>
    <w:p>
      <w:pPr>
        <w:spacing w:after="0"/>
        <w:ind w:left="0"/>
        <w:jc w:val="both"/>
      </w:pPr>
      <w:r>
        <w:rPr>
          <w:rFonts w:ascii="Times New Roman"/>
          <w:b w:val="false"/>
          <w:i w:val="false"/>
          <w:color w:val="000000"/>
          <w:sz w:val="28"/>
        </w:rPr>
        <w:t xml:space="preserve">
      Перспективным инструментом финансирования инвестиционных проектов является государственная поддержка создания и развития инфраструктуры индустриальных и промышленных зон. </w:t>
      </w:r>
    </w:p>
    <w:bookmarkEnd w:id="551"/>
    <w:bookmarkStart w:name="z679" w:id="552"/>
    <w:p>
      <w:pPr>
        <w:spacing w:after="0"/>
        <w:ind w:left="0"/>
        <w:jc w:val="both"/>
      </w:pPr>
      <w:r>
        <w:rPr>
          <w:rFonts w:ascii="Times New Roman"/>
          <w:b w:val="false"/>
          <w:i w:val="false"/>
          <w:color w:val="000000"/>
          <w:sz w:val="28"/>
        </w:rPr>
        <w:t>
      Благоприятными территориями для таких проектов могут стать приграничные малые города, где имеется доступ к рабочей силе, рынкам сбыта, а также инженерно-коммуникационной инфраструктуре. Перспективными направлениями деятельности для таких зон являются транспорт и логистика, производство продуктов питания и переработка сельскохозяйственной продукции, производство строительных материалов и другое.</w:t>
      </w:r>
    </w:p>
    <w:bookmarkEnd w:id="552"/>
    <w:bookmarkStart w:name="z680" w:id="553"/>
    <w:p>
      <w:pPr>
        <w:spacing w:after="0"/>
        <w:ind w:left="0"/>
        <w:jc w:val="both"/>
      </w:pPr>
      <w:r>
        <w:rPr>
          <w:rFonts w:ascii="Times New Roman"/>
          <w:b w:val="false"/>
          <w:i w:val="false"/>
          <w:color w:val="000000"/>
          <w:sz w:val="28"/>
        </w:rPr>
        <w:t>
      В рамках реализации Концепции развития агропромышленного комплекса Республики Казахстан на 2021–2030 годы будут предусмотрены дополнительные меры государственной поддержки, направленные на модернизацию и развитие агропромышленного сектора приграничных территорий.</w:t>
      </w:r>
    </w:p>
    <w:bookmarkEnd w:id="553"/>
    <w:bookmarkStart w:name="z681" w:id="554"/>
    <w:p>
      <w:pPr>
        <w:spacing w:after="0"/>
        <w:ind w:left="0"/>
        <w:jc w:val="both"/>
      </w:pPr>
      <w:r>
        <w:rPr>
          <w:rFonts w:ascii="Times New Roman"/>
          <w:b w:val="false"/>
          <w:i w:val="false"/>
          <w:color w:val="000000"/>
          <w:sz w:val="28"/>
        </w:rPr>
        <w:t>
      Будет продолжена реализация проекта "Ауыл – Ел бесігі" по развитию инфраструктуры приграничных СНП, что позволит значительно улучшить качество жизни в приграничных территориях. В рамках проекта предусматриваются мероприятия по финансированию строительства и реконструкции объектов социальной сферы (образование, здравоохранение, культура, спорт, соцобеспечение), инженерной и дорожной инфраструктуры.</w:t>
      </w:r>
    </w:p>
    <w:bookmarkEnd w:id="554"/>
    <w:bookmarkStart w:name="z682" w:id="555"/>
    <w:p>
      <w:pPr>
        <w:spacing w:after="0"/>
        <w:ind w:left="0"/>
        <w:jc w:val="both"/>
      </w:pPr>
      <w:r>
        <w:rPr>
          <w:rFonts w:ascii="Times New Roman"/>
          <w:b w:val="false"/>
          <w:i w:val="false"/>
          <w:color w:val="000000"/>
          <w:sz w:val="28"/>
        </w:rPr>
        <w:t xml:space="preserve">
      Обеспечение потребности жителей приграничных СНП в объектах инженерной и социальной инфраструктуры будет осуществляться за счет смещения приоритетов в сторону увеличения расходов, предусмотренных отраслевыми программными документами в сфере развития инфраструктуры и повышения качества государственных услуг в приграничных СНП. </w:t>
      </w:r>
    </w:p>
    <w:bookmarkEnd w:id="555"/>
    <w:bookmarkStart w:name="z683" w:id="556"/>
    <w:p>
      <w:pPr>
        <w:spacing w:after="0"/>
        <w:ind w:left="0"/>
        <w:jc w:val="both"/>
      </w:pPr>
      <w:r>
        <w:rPr>
          <w:rFonts w:ascii="Times New Roman"/>
          <w:b w:val="false"/>
          <w:i w:val="false"/>
          <w:color w:val="000000"/>
          <w:sz w:val="28"/>
        </w:rPr>
        <w:t>
      Будут приняты меры по развитию жилищно-коммунальной инфраструктуры. В частности, будет продолжена работа по строительству и реконструкции сетей водо-, электро-, тепло- и газоснабжения, в результате которой планируется снизить показатели износа сетей на 3-5 % ежегодно.</w:t>
      </w:r>
    </w:p>
    <w:bookmarkEnd w:id="556"/>
    <w:bookmarkStart w:name="z684" w:id="557"/>
    <w:p>
      <w:pPr>
        <w:spacing w:after="0"/>
        <w:ind w:left="0"/>
        <w:jc w:val="both"/>
      </w:pPr>
      <w:r>
        <w:rPr>
          <w:rFonts w:ascii="Times New Roman"/>
          <w:b w:val="false"/>
          <w:i w:val="false"/>
          <w:color w:val="000000"/>
          <w:sz w:val="28"/>
        </w:rPr>
        <w:t>
      126 приграничных СНП, не имеющих доступа к услугам водоснабжения, будет охвачено мерами по обеспечению водой. Кроме того, будут проведены мероприятия по развитию и обустройству 52 пограничных автомобильных пунктов пропуска, а также строительству, реконструкции и ремонту дорог республиканского и местного значения.</w:t>
      </w:r>
    </w:p>
    <w:bookmarkEnd w:id="557"/>
    <w:bookmarkStart w:name="z685" w:id="558"/>
    <w:p>
      <w:pPr>
        <w:spacing w:after="0"/>
        <w:ind w:left="0"/>
        <w:jc w:val="both"/>
      </w:pPr>
      <w:r>
        <w:rPr>
          <w:rFonts w:ascii="Times New Roman"/>
          <w:b w:val="false"/>
          <w:i w:val="false"/>
          <w:color w:val="000000"/>
          <w:sz w:val="28"/>
        </w:rPr>
        <w:t>
      При этом будет рассмотрен вопрос установления адресной помощи для снижения расходов по электроэнергии для лиц, проживающих в приграничных населенных пунктах со сложными природно-климатическими условиями.</w:t>
      </w:r>
    </w:p>
    <w:bookmarkEnd w:id="558"/>
    <w:bookmarkStart w:name="z686" w:id="559"/>
    <w:p>
      <w:pPr>
        <w:spacing w:after="0"/>
        <w:ind w:left="0"/>
        <w:jc w:val="both"/>
      </w:pPr>
      <w:r>
        <w:rPr>
          <w:rFonts w:ascii="Times New Roman"/>
          <w:b w:val="false"/>
          <w:i w:val="false"/>
          <w:color w:val="000000"/>
          <w:sz w:val="28"/>
        </w:rPr>
        <w:t>
      Особое внимание будет уделено развитию транспортной инфраструктуры. В целях повышения транспортной доступности приграничных СНП продолжится реализация проектов по строительству и реконструкции автомобильных дорог местного значения.</w:t>
      </w:r>
    </w:p>
    <w:bookmarkEnd w:id="559"/>
    <w:bookmarkStart w:name="z687" w:id="560"/>
    <w:p>
      <w:pPr>
        <w:spacing w:after="0"/>
        <w:ind w:left="0"/>
        <w:jc w:val="both"/>
      </w:pPr>
      <w:r>
        <w:rPr>
          <w:rFonts w:ascii="Times New Roman"/>
          <w:b w:val="false"/>
          <w:i w:val="false"/>
          <w:color w:val="000000"/>
          <w:sz w:val="28"/>
        </w:rPr>
        <w:t>
      Уполномоченным органом в сфере индустриально-инновационного развития будет принят комплекс мер по улучшению инфраструктурной связанности приграничных СНП с районными и областными центрами областей.</w:t>
      </w:r>
    </w:p>
    <w:bookmarkEnd w:id="560"/>
    <w:bookmarkStart w:name="z688" w:id="561"/>
    <w:p>
      <w:pPr>
        <w:spacing w:after="0"/>
        <w:ind w:left="0"/>
        <w:jc w:val="both"/>
      </w:pPr>
      <w:r>
        <w:rPr>
          <w:rFonts w:ascii="Times New Roman"/>
          <w:b w:val="false"/>
          <w:i w:val="false"/>
          <w:color w:val="000000"/>
          <w:sz w:val="28"/>
        </w:rPr>
        <w:t>
      В целях обеспечения жильем постоянно проживающего в приграничных СНП населения будет использован механизм субсидирования затрат работодателей, построивших жилье для своих работников, а также строительства местными исполнительными органами и выкупа арендного жилья у частных застройщиков.</w:t>
      </w:r>
    </w:p>
    <w:bookmarkEnd w:id="561"/>
    <w:bookmarkStart w:name="z689" w:id="562"/>
    <w:p>
      <w:pPr>
        <w:spacing w:after="0"/>
        <w:ind w:left="0"/>
        <w:jc w:val="both"/>
      </w:pPr>
      <w:r>
        <w:rPr>
          <w:rFonts w:ascii="Times New Roman"/>
          <w:b w:val="false"/>
          <w:i w:val="false"/>
          <w:color w:val="000000"/>
          <w:sz w:val="28"/>
        </w:rPr>
        <w:t>
      Продолжится работа по подведению инженерно-коммуникационной инфраструктуры к неосвоенным новым земельным участкам под индивидуальное жилищное строительство в приграничных СНП.</w:t>
      </w:r>
    </w:p>
    <w:bookmarkEnd w:id="562"/>
    <w:bookmarkStart w:name="z690" w:id="563"/>
    <w:p>
      <w:pPr>
        <w:spacing w:after="0"/>
        <w:ind w:left="0"/>
        <w:jc w:val="both"/>
      </w:pPr>
      <w:r>
        <w:rPr>
          <w:rFonts w:ascii="Times New Roman"/>
          <w:b w:val="false"/>
          <w:i w:val="false"/>
          <w:color w:val="000000"/>
          <w:sz w:val="28"/>
        </w:rPr>
        <w:t>
      Уполномоченным органом в сфере индустриально-инновационного развития совместно с АО "Жилищный строительный сберегательный банк "Отбасы банк" будут разработаны и внедрены новые механизмы по повышению доступности жилья в приграничных районах страны.</w:t>
      </w:r>
    </w:p>
    <w:bookmarkEnd w:id="563"/>
    <w:bookmarkStart w:name="z691" w:id="564"/>
    <w:p>
      <w:pPr>
        <w:spacing w:after="0"/>
        <w:ind w:left="0"/>
        <w:jc w:val="both"/>
      </w:pPr>
      <w:r>
        <w:rPr>
          <w:rFonts w:ascii="Times New Roman"/>
          <w:b w:val="false"/>
          <w:i w:val="false"/>
          <w:color w:val="000000"/>
          <w:sz w:val="28"/>
        </w:rPr>
        <w:t>
      В целях снижения миграционного оттока населения и привлечения трудовых мигрантов из трудоизбыточных регионов в приграничных населенных пунктах трудодефицитных областей будет рассмотрена возможность предоставления земельных участков в безвозмездное пользование с последующим их предоставлением в собственность.</w:t>
      </w:r>
    </w:p>
    <w:bookmarkEnd w:id="564"/>
    <w:bookmarkStart w:name="z692" w:id="565"/>
    <w:p>
      <w:pPr>
        <w:spacing w:after="0"/>
        <w:ind w:left="0"/>
        <w:jc w:val="both"/>
      </w:pPr>
      <w:r>
        <w:rPr>
          <w:rFonts w:ascii="Times New Roman"/>
          <w:b w:val="false"/>
          <w:i w:val="false"/>
          <w:color w:val="000000"/>
          <w:sz w:val="28"/>
        </w:rPr>
        <w:t>
      При этом в целях улучшения демографической ситуации в приграничных территориях трудодефицитных областей будут выработаны предложения по пересмотру перечня регионов расселения кандасов (с исключением из перечня Акмолинской, Атырауской, Западно-Казахстанской областей) и перечня регионов прибытия для переселенцев (с исключением из перечня областей, не являющихся приграничными) в сторону сокращения.</w:t>
      </w:r>
    </w:p>
    <w:bookmarkEnd w:id="565"/>
    <w:bookmarkStart w:name="z693" w:id="566"/>
    <w:p>
      <w:pPr>
        <w:spacing w:after="0"/>
        <w:ind w:left="0"/>
        <w:jc w:val="both"/>
      </w:pPr>
      <w:r>
        <w:rPr>
          <w:rFonts w:ascii="Times New Roman"/>
          <w:b w:val="false"/>
          <w:i w:val="false"/>
          <w:color w:val="000000"/>
          <w:sz w:val="28"/>
        </w:rPr>
        <w:t>
      Будет проработан вопрос внедрения до 50 % сельской надбавки к окладу по востребованным специальностям бюджетных организаций за работу в отдаленных северных и восточных приграничных сельских округах трудодефицитных областей.</w:t>
      </w:r>
    </w:p>
    <w:bookmarkEnd w:id="566"/>
    <w:bookmarkStart w:name="z694" w:id="567"/>
    <w:p>
      <w:pPr>
        <w:spacing w:after="0"/>
        <w:ind w:left="0"/>
        <w:jc w:val="both"/>
      </w:pPr>
      <w:r>
        <w:rPr>
          <w:rFonts w:ascii="Times New Roman"/>
          <w:b w:val="false"/>
          <w:i w:val="false"/>
          <w:color w:val="000000"/>
          <w:sz w:val="28"/>
        </w:rPr>
        <w:t>
      Для жителей отдаленных приграничных сельских округов с экстремальными природно-климатическими условиями (отопительный сезон 9 месяцев), осуществляющих трудовую деятельность по востребованным специальностям в бюджетных организациях, будет рассмотрена возможность по их социальному и трудовому обеспечению.</w:t>
      </w:r>
    </w:p>
    <w:bookmarkEnd w:id="567"/>
    <w:bookmarkStart w:name="z695" w:id="568"/>
    <w:p>
      <w:pPr>
        <w:spacing w:after="0"/>
        <w:ind w:left="0"/>
        <w:jc w:val="both"/>
      </w:pPr>
      <w:r>
        <w:rPr>
          <w:rFonts w:ascii="Times New Roman"/>
          <w:b w:val="false"/>
          <w:i w:val="false"/>
          <w:color w:val="000000"/>
          <w:sz w:val="28"/>
        </w:rPr>
        <w:t>
      Развитие социальной инфраструктуры приграничных СНП будет направлено на модернизацию материально-технической базы объектов образования, медицинских учреждений, спортивных объектов и учреждений культуры.</w:t>
      </w:r>
    </w:p>
    <w:bookmarkEnd w:id="568"/>
    <w:bookmarkStart w:name="z696" w:id="569"/>
    <w:p>
      <w:pPr>
        <w:spacing w:after="0"/>
        <w:ind w:left="0"/>
        <w:jc w:val="both"/>
      </w:pPr>
      <w:r>
        <w:rPr>
          <w:rFonts w:ascii="Times New Roman"/>
          <w:b w:val="false"/>
          <w:i w:val="false"/>
          <w:color w:val="000000"/>
          <w:sz w:val="28"/>
        </w:rPr>
        <w:t>
      В приграничных СНП будет построено более 1,4 тыс. объектов в сфере образования, здравоохранения, культуры и спорта.</w:t>
      </w:r>
    </w:p>
    <w:bookmarkEnd w:id="569"/>
    <w:bookmarkStart w:name="z697" w:id="570"/>
    <w:p>
      <w:pPr>
        <w:spacing w:after="0"/>
        <w:ind w:left="0"/>
        <w:jc w:val="both"/>
      </w:pPr>
      <w:r>
        <w:rPr>
          <w:rFonts w:ascii="Times New Roman"/>
          <w:b w:val="false"/>
          <w:i w:val="false"/>
          <w:color w:val="000000"/>
          <w:sz w:val="28"/>
        </w:rPr>
        <w:t>
      Приграничные СНП будут обеспечены отечественными телеканалами цифрового эфирного теле- и радиовещания, а также широкополосным доступом к сети Интернет.</w:t>
      </w:r>
    </w:p>
    <w:bookmarkEnd w:id="570"/>
    <w:bookmarkStart w:name="z698" w:id="571"/>
    <w:p>
      <w:pPr>
        <w:spacing w:after="0"/>
        <w:ind w:left="0"/>
        <w:jc w:val="both"/>
      </w:pPr>
      <w:r>
        <w:rPr>
          <w:rFonts w:ascii="Times New Roman"/>
          <w:b w:val="false"/>
          <w:i w:val="false"/>
          <w:color w:val="000000"/>
          <w:sz w:val="28"/>
        </w:rPr>
        <w:t>
      В приграничных малочисленных сельских населенных пунктах будет обеспечена поддержка существующей инфраструктуры и базовых услуг.</w:t>
      </w:r>
    </w:p>
    <w:bookmarkEnd w:id="571"/>
    <w:bookmarkStart w:name="z699" w:id="572"/>
    <w:p>
      <w:pPr>
        <w:spacing w:after="0"/>
        <w:ind w:left="0"/>
        <w:jc w:val="both"/>
      </w:pPr>
      <w:r>
        <w:rPr>
          <w:rFonts w:ascii="Times New Roman"/>
          <w:b w:val="false"/>
          <w:i w:val="false"/>
          <w:color w:val="000000"/>
          <w:sz w:val="28"/>
        </w:rPr>
        <w:t>
      Отдельное внимание будет уделено повышению административно-территориальной значимости приграничных районов. Преимущественно это коснется вопросов восстановления статуса бывших сельских районов, граничащих с КНР (Катон-Карагайский, Большенарымский, Курчумский, Маркакольский, Маканчинский и другие).</w:t>
      </w:r>
    </w:p>
    <w:bookmarkEnd w:id="572"/>
    <w:bookmarkStart w:name="z700" w:id="573"/>
    <w:p>
      <w:pPr>
        <w:spacing w:after="0"/>
        <w:ind w:left="0"/>
        <w:jc w:val="both"/>
      </w:pPr>
      <w:r>
        <w:rPr>
          <w:rFonts w:ascii="Times New Roman"/>
          <w:b w:val="false"/>
          <w:i w:val="false"/>
          <w:color w:val="000000"/>
          <w:sz w:val="28"/>
        </w:rPr>
        <w:t>
      В рамках Концепции развития туристической отрасли Республики Казахстан на 2023 – 2029 годы будут реализованы меры по созданию и развитию инфраструктуры туризма, логистики. В целях повышения транспортной доступности туристических объектов будут реконструирован ряд республиканских автомобильных дорог и увеличен парк железнодорожных вагонов.</w:t>
      </w:r>
    </w:p>
    <w:bookmarkEnd w:id="573"/>
    <w:bookmarkStart w:name="z701" w:id="574"/>
    <w:p>
      <w:pPr>
        <w:spacing w:after="0"/>
        <w:ind w:left="0"/>
        <w:jc w:val="both"/>
      </w:pPr>
      <w:r>
        <w:rPr>
          <w:rFonts w:ascii="Times New Roman"/>
          <w:b w:val="false"/>
          <w:i w:val="false"/>
          <w:color w:val="000000"/>
          <w:sz w:val="28"/>
        </w:rPr>
        <w:t>
      В приграничных регионах будут разработаны дорожные карты развития туризма.</w:t>
      </w:r>
    </w:p>
    <w:bookmarkEnd w:id="574"/>
    <w:bookmarkStart w:name="z702" w:id="575"/>
    <w:p>
      <w:pPr>
        <w:spacing w:after="0"/>
        <w:ind w:left="0"/>
        <w:jc w:val="both"/>
      </w:pPr>
      <w:r>
        <w:rPr>
          <w:rFonts w:ascii="Times New Roman"/>
          <w:b w:val="false"/>
          <w:i w:val="false"/>
          <w:color w:val="000000"/>
          <w:sz w:val="28"/>
        </w:rPr>
        <w:t>
      Кроме того, будут реализованы меры, направленные на обеспечение благоприятного климата, повышение качества сервиса и развитие цифровизации.</w:t>
      </w:r>
    </w:p>
    <w:bookmarkEnd w:id="575"/>
    <w:bookmarkStart w:name="z520" w:id="576"/>
    <w:p>
      <w:pPr>
        <w:spacing w:after="0"/>
        <w:ind w:left="0"/>
        <w:jc w:val="left"/>
      </w:pPr>
      <w:r>
        <w:rPr>
          <w:rFonts w:ascii="Times New Roman"/>
          <w:b/>
          <w:i w:val="false"/>
          <w:color w:val="000000"/>
        </w:rPr>
        <w:t xml:space="preserve"> 5.Целевые индикаторы и ожидаемые результаты к 2027 году</w:t>
      </w:r>
    </w:p>
    <w:bookmarkEnd w:id="576"/>
    <w:p>
      <w:pPr>
        <w:spacing w:after="0"/>
        <w:ind w:left="0"/>
        <w:jc w:val="both"/>
      </w:pPr>
      <w:r>
        <w:rPr>
          <w:rFonts w:ascii="Times New Roman"/>
          <w:b w:val="false"/>
          <w:i w:val="false"/>
          <w:color w:val="ff0000"/>
          <w:sz w:val="28"/>
        </w:rPr>
        <w:t xml:space="preserve">
      Сноска. Раздел 5 – в редакции постановления Правительства РК от 01.07.2023 </w:t>
      </w:r>
      <w:r>
        <w:rPr>
          <w:rFonts w:ascii="Times New Roman"/>
          <w:b w:val="false"/>
          <w:i w:val="false"/>
          <w:color w:val="ff0000"/>
          <w:sz w:val="28"/>
        </w:rPr>
        <w:t>№ 539</w:t>
      </w:r>
      <w:r>
        <w:rPr>
          <w:rFonts w:ascii="Times New Roman"/>
          <w:b w:val="false"/>
          <w:i w:val="false"/>
          <w:color w:val="ff0000"/>
          <w:sz w:val="28"/>
        </w:rPr>
        <w:t>.</w:t>
      </w:r>
    </w:p>
    <w:bookmarkStart w:name="z521" w:id="577"/>
    <w:p>
      <w:pPr>
        <w:spacing w:after="0"/>
        <w:ind w:left="0"/>
        <w:jc w:val="both"/>
      </w:pPr>
      <w:r>
        <w:rPr>
          <w:rFonts w:ascii="Times New Roman"/>
          <w:b w:val="false"/>
          <w:i w:val="false"/>
          <w:color w:val="000000"/>
          <w:sz w:val="28"/>
        </w:rPr>
        <w:t>
      Целевые индикаторы:</w:t>
      </w:r>
    </w:p>
    <w:bookmarkEnd w:id="577"/>
    <w:bookmarkStart w:name="z703" w:id="578"/>
    <w:p>
      <w:pPr>
        <w:spacing w:after="0"/>
        <w:ind w:left="0"/>
        <w:jc w:val="both"/>
      </w:pPr>
      <w:r>
        <w:rPr>
          <w:rFonts w:ascii="Times New Roman"/>
          <w:b w:val="false"/>
          <w:i w:val="false"/>
          <w:color w:val="000000"/>
          <w:sz w:val="28"/>
        </w:rPr>
        <w:t>
      1. Доля сельского населения, имеющего доходы ниже величины прожиточного минимума, – 5,8 % (3-квартал 2022 года – 7,3 %).</w:t>
      </w:r>
    </w:p>
    <w:bookmarkEnd w:id="578"/>
    <w:bookmarkStart w:name="z704" w:id="579"/>
    <w:p>
      <w:pPr>
        <w:spacing w:after="0"/>
        <w:ind w:left="0"/>
        <w:jc w:val="both"/>
      </w:pPr>
      <w:r>
        <w:rPr>
          <w:rFonts w:ascii="Times New Roman"/>
          <w:b w:val="false"/>
          <w:i w:val="false"/>
          <w:color w:val="000000"/>
          <w:sz w:val="28"/>
        </w:rPr>
        <w:t>
      2. Уровень безработицы в сельской местности – 4,2 % (4-квартал 2022 года – 4,9 %).</w:t>
      </w:r>
    </w:p>
    <w:bookmarkEnd w:id="579"/>
    <w:bookmarkStart w:name="z705" w:id="580"/>
    <w:p>
      <w:pPr>
        <w:spacing w:after="0"/>
        <w:ind w:left="0"/>
        <w:jc w:val="both"/>
      </w:pPr>
      <w:r>
        <w:rPr>
          <w:rFonts w:ascii="Times New Roman"/>
          <w:b w:val="false"/>
          <w:i w:val="false"/>
          <w:color w:val="000000"/>
          <w:sz w:val="28"/>
        </w:rPr>
        <w:t>
      3. Обеспеченность сельских населенных пунктов услугами водоснабжения – 100 % (2022 год – 94,5 %).</w:t>
      </w:r>
    </w:p>
    <w:bookmarkEnd w:id="580"/>
    <w:bookmarkStart w:name="z706" w:id="581"/>
    <w:p>
      <w:pPr>
        <w:spacing w:after="0"/>
        <w:ind w:left="0"/>
        <w:jc w:val="both"/>
      </w:pPr>
      <w:r>
        <w:rPr>
          <w:rFonts w:ascii="Times New Roman"/>
          <w:b w:val="false"/>
          <w:i w:val="false"/>
          <w:color w:val="000000"/>
          <w:sz w:val="28"/>
        </w:rPr>
        <w:t>
      4. Доля пользователей сети Интернет в сельской местности – 97 % (2022 год – 91,7 %).</w:t>
      </w:r>
    </w:p>
    <w:bookmarkEnd w:id="581"/>
    <w:bookmarkStart w:name="z707" w:id="582"/>
    <w:p>
      <w:pPr>
        <w:spacing w:after="0"/>
        <w:ind w:left="0"/>
        <w:jc w:val="both"/>
      </w:pPr>
      <w:r>
        <w:rPr>
          <w:rFonts w:ascii="Times New Roman"/>
          <w:b w:val="false"/>
          <w:i w:val="false"/>
          <w:color w:val="000000"/>
          <w:sz w:val="28"/>
        </w:rPr>
        <w:t>
      5. Доведение доли местных дорог (областного и районного значения) до нормативного состояния – 95 % (2022 год – 86 %).</w:t>
      </w:r>
    </w:p>
    <w:bookmarkEnd w:id="582"/>
    <w:bookmarkStart w:name="z708" w:id="583"/>
    <w:p>
      <w:pPr>
        <w:spacing w:after="0"/>
        <w:ind w:left="0"/>
        <w:jc w:val="both"/>
      </w:pPr>
      <w:r>
        <w:rPr>
          <w:rFonts w:ascii="Times New Roman"/>
          <w:b w:val="false"/>
          <w:i w:val="false"/>
          <w:color w:val="000000"/>
          <w:sz w:val="28"/>
        </w:rPr>
        <w:t>
      6. Численность населения приграничных районов – 4,0 млн чел. (2022 год – 3,4 млн чел.).</w:t>
      </w:r>
    </w:p>
    <w:bookmarkEnd w:id="583"/>
    <w:bookmarkStart w:name="z709" w:id="584"/>
    <w:p>
      <w:pPr>
        <w:spacing w:after="0"/>
        <w:ind w:left="0"/>
        <w:jc w:val="both"/>
      </w:pPr>
      <w:r>
        <w:rPr>
          <w:rFonts w:ascii="Times New Roman"/>
          <w:b w:val="false"/>
          <w:i w:val="false"/>
          <w:color w:val="000000"/>
          <w:sz w:val="28"/>
        </w:rPr>
        <w:t>
      7. Рост инвестиций в основной капитал приграничных районов – 80 % (2022 год – 27 %).</w:t>
      </w:r>
    </w:p>
    <w:bookmarkEnd w:id="584"/>
    <w:bookmarkStart w:name="z710" w:id="585"/>
    <w:p>
      <w:pPr>
        <w:spacing w:after="0"/>
        <w:ind w:left="0"/>
        <w:jc w:val="both"/>
      </w:pPr>
      <w:r>
        <w:rPr>
          <w:rFonts w:ascii="Times New Roman"/>
          <w:b w:val="false"/>
          <w:i w:val="false"/>
          <w:color w:val="000000"/>
          <w:sz w:val="28"/>
        </w:rPr>
        <w:t>
      8. Создание постоянных рабочих мест в приграничных районах – 54 тыс. чел. (2022 год – 44,5 тыс. чел.).</w:t>
      </w:r>
    </w:p>
    <w:bookmarkEnd w:id="585"/>
    <w:bookmarkStart w:name="z711" w:id="586"/>
    <w:p>
      <w:pPr>
        <w:spacing w:after="0"/>
        <w:ind w:left="0"/>
        <w:jc w:val="both"/>
      </w:pPr>
      <w:r>
        <w:rPr>
          <w:rFonts w:ascii="Times New Roman"/>
          <w:b w:val="false"/>
          <w:i w:val="false"/>
          <w:color w:val="000000"/>
          <w:sz w:val="28"/>
        </w:rPr>
        <w:t>
      Достижение установленных индикаторов устойчивого развития сельских территорий будет обеспечиваться посредством постоянного мониторинга и закрепления персональной ответственности руководителей местных исполнительных органов в рамках системы проектного управления.</w:t>
      </w:r>
    </w:p>
    <w:bookmarkEnd w:id="586"/>
    <w:bookmarkStart w:name="z712" w:id="587"/>
    <w:p>
      <w:pPr>
        <w:spacing w:after="0"/>
        <w:ind w:left="0"/>
        <w:jc w:val="both"/>
      </w:pPr>
      <w:r>
        <w:rPr>
          <w:rFonts w:ascii="Times New Roman"/>
          <w:b w:val="false"/>
          <w:i w:val="false"/>
          <w:color w:val="000000"/>
          <w:sz w:val="28"/>
        </w:rPr>
        <w:t>
      Ожидаемые результаты по итогам 2027 года:</w:t>
      </w:r>
    </w:p>
    <w:bookmarkEnd w:id="587"/>
    <w:bookmarkStart w:name="z713" w:id="588"/>
    <w:p>
      <w:pPr>
        <w:spacing w:after="0"/>
        <w:ind w:left="0"/>
        <w:jc w:val="both"/>
      </w:pPr>
      <w:r>
        <w:rPr>
          <w:rFonts w:ascii="Times New Roman"/>
          <w:b w:val="false"/>
          <w:i w:val="false"/>
          <w:color w:val="000000"/>
          <w:sz w:val="28"/>
        </w:rPr>
        <w:t>
      модернизация инфраструктуры 3,5 тыс. сельских населенных пунктов с потенциалом развития (90 % сельского населения страны);</w:t>
      </w:r>
    </w:p>
    <w:bookmarkEnd w:id="588"/>
    <w:bookmarkStart w:name="z714" w:id="589"/>
    <w:p>
      <w:pPr>
        <w:spacing w:after="0"/>
        <w:ind w:left="0"/>
        <w:jc w:val="both"/>
      </w:pPr>
      <w:r>
        <w:rPr>
          <w:rFonts w:ascii="Times New Roman"/>
          <w:b w:val="false"/>
          <w:i w:val="false"/>
          <w:color w:val="000000"/>
          <w:sz w:val="28"/>
        </w:rPr>
        <w:t>
      систематизация комплекса мер, направленных на поддержку и развитие сельских территорий;</w:t>
      </w:r>
    </w:p>
    <w:bookmarkEnd w:id="589"/>
    <w:bookmarkStart w:name="z715" w:id="590"/>
    <w:p>
      <w:pPr>
        <w:spacing w:after="0"/>
        <w:ind w:left="0"/>
        <w:jc w:val="both"/>
      </w:pPr>
      <w:r>
        <w:rPr>
          <w:rFonts w:ascii="Times New Roman"/>
          <w:b w:val="false"/>
          <w:i w:val="false"/>
          <w:color w:val="000000"/>
          <w:sz w:val="28"/>
        </w:rPr>
        <w:t>
      ожидаемая продолжительность жизни – 73,5 лет (2021 год – 70,8 лет).</w:t>
      </w:r>
    </w:p>
    <w:bookmarkEnd w:id="590"/>
    <w:bookmarkStart w:name="z716" w:id="591"/>
    <w:p>
      <w:pPr>
        <w:spacing w:after="0"/>
        <w:ind w:left="0"/>
        <w:jc w:val="both"/>
      </w:pPr>
      <w:r>
        <w:rPr>
          <w:rFonts w:ascii="Times New Roman"/>
          <w:b w:val="false"/>
          <w:i w:val="false"/>
          <w:color w:val="000000"/>
          <w:sz w:val="28"/>
        </w:rPr>
        <w:t>
      В сельской местности будет осуществлен ввод 655 объектов здравоохранения, 183 школ и 100 спортивных сооружений.</w:t>
      </w:r>
    </w:p>
    <w:bookmarkEnd w:id="591"/>
    <w:bookmarkStart w:name="z717" w:id="592"/>
    <w:p>
      <w:pPr>
        <w:spacing w:after="0"/>
        <w:ind w:left="0"/>
        <w:jc w:val="both"/>
      </w:pPr>
      <w:r>
        <w:rPr>
          <w:rFonts w:ascii="Times New Roman"/>
          <w:b w:val="false"/>
          <w:i w:val="false"/>
          <w:color w:val="000000"/>
          <w:sz w:val="28"/>
        </w:rPr>
        <w:t>
      Будет построено и отремонтировано 650 объектов культуры.</w:t>
      </w:r>
    </w:p>
    <w:bookmarkEnd w:id="592"/>
    <w:bookmarkStart w:name="z718" w:id="593"/>
    <w:p>
      <w:pPr>
        <w:spacing w:after="0"/>
        <w:ind w:left="0"/>
        <w:jc w:val="both"/>
      </w:pPr>
      <w:r>
        <w:rPr>
          <w:rFonts w:ascii="Times New Roman"/>
          <w:b w:val="false"/>
          <w:i w:val="false"/>
          <w:color w:val="000000"/>
          <w:sz w:val="28"/>
        </w:rPr>
        <w:t>
      В приграничных районах снизится миграционный отток населения, будет обеспечен рост количества субъектов малого и среднего предпринимательства, созданы условия для реализации туристического потенциала приграничных территорий.</w:t>
      </w:r>
    </w:p>
    <w:bookmarkEnd w:id="593"/>
    <w:bookmarkStart w:name="z719" w:id="594"/>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сельских территорий Республики Казахстан на 2023 – 2027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сельских территорий на 2023 – 2027 годы</w:t>
            </w:r>
          </w:p>
        </w:tc>
      </w:tr>
    </w:tbl>
    <w:bookmarkStart w:name="z536" w:id="595"/>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 по реализации Концепции развития сельских территорий Республики Казахстан</w:t>
      </w:r>
      <w:r>
        <w:br/>
      </w:r>
      <w:r>
        <w:rPr>
          <w:rFonts w:ascii="Times New Roman"/>
          <w:b/>
          <w:i w:val="false"/>
          <w:color w:val="000000"/>
        </w:rPr>
        <w:t>на 2023 – 2027 годы</w:t>
      </w:r>
    </w:p>
    <w:bookmarkEnd w:id="595"/>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01.07.2023 </w:t>
      </w:r>
      <w:r>
        <w:rPr>
          <w:rFonts w:ascii="Times New Roman"/>
          <w:b w:val="false"/>
          <w:i w:val="false"/>
          <w:color w:val="ff0000"/>
          <w:sz w:val="28"/>
        </w:rPr>
        <w:t>№ 539</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 в разрезе задач/направлений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диспропорций в предоставлении базовых услуг за счет развития социальной, инженерной и транспортной инфраструктуры.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96"/>
          <w:p>
            <w:pPr>
              <w:spacing w:after="20"/>
              <w:ind w:left="20"/>
              <w:jc w:val="both"/>
            </w:pPr>
            <w:r>
              <w:rPr>
                <w:rFonts w:ascii="Times New Roman"/>
                <w:b w:val="false"/>
                <w:i w:val="false"/>
                <w:color w:val="000000"/>
                <w:sz w:val="20"/>
              </w:rPr>
              <w:t>
Целевые индикаторы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Обеспеченность сельских населенных пунктов к услугам водоснабжения к 2027 году – 100% (2023 год – 95,1%, 2024 год – 97,5%, </w:t>
            </w:r>
          </w:p>
          <w:p>
            <w:pPr>
              <w:spacing w:after="20"/>
              <w:ind w:left="20"/>
              <w:jc w:val="both"/>
            </w:pPr>
            <w:r>
              <w:rPr>
                <w:rFonts w:ascii="Times New Roman"/>
                <w:b w:val="false"/>
                <w:i w:val="false"/>
                <w:color w:val="000000"/>
                <w:sz w:val="20"/>
              </w:rPr>
              <w:t>2025 год – 100%, 2026 год – 100%)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пользователей сети Интернет в сельской местности к 2027 году – 97% (2023 год – 92,7%, 2024 год – 93,7%, 2025 год – 94,7%, 2026 год – 96,0%)</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Доведение доли местных дорог (областного и районного значения) в нормативном состоянии к 2027 году до 95%. (2023 год – 86%, 2024 год – 87%, 2025 год – 88%, 2026 год – 90%)</w:t>
            </w:r>
          </w:p>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инфраструктуры 3,5 тыс. сельских населенных пунктов с потенциалом развития (90% сельского населения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Ожидаемая продолжительность жизни – 73,5 лет (2021 – 70,8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сельской местности будет осуществлен ввод 655 объектов здравоохранения, 183 школы и 100 спортивных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построено и отремонтировано 650 объектов культуры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сельских населенных пунктов генеральными планами и проектами детальной планировки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"Ауыл - Ел бесігі" с ежегодным созданием не менее 9 тыс.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97"/>
          <w:p>
            <w:pPr>
              <w:spacing w:after="20"/>
              <w:ind w:left="20"/>
              <w:jc w:val="both"/>
            </w:pPr>
            <w:r>
              <w:rPr>
                <w:rFonts w:ascii="Times New Roman"/>
                <w:b w:val="false"/>
                <w:i w:val="false"/>
                <w:color w:val="000000"/>
                <w:sz w:val="20"/>
              </w:rPr>
              <w:t>
акиматы областей</w:t>
            </w:r>
          </w:p>
          <w:bookmarkEnd w:id="59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сельских населенных пунктов, не имеющих доступа к услугам водоснабжения в рамках реализации Национального плана развития Республики Казахстан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сетей электроснабжения в СНП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98"/>
          <w:p>
            <w:pPr>
              <w:spacing w:after="20"/>
              <w:ind w:left="20"/>
              <w:jc w:val="both"/>
            </w:pPr>
            <w:r>
              <w:rPr>
                <w:rFonts w:ascii="Times New Roman"/>
                <w:b w:val="false"/>
                <w:i w:val="false"/>
                <w:color w:val="000000"/>
                <w:sz w:val="20"/>
              </w:rPr>
              <w:t>
акты ввода в эксплуатацию,</w:t>
            </w:r>
          </w:p>
          <w:bookmarkEnd w:id="598"/>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технологий альтернативных и возобновляемых источников энергии для электрификации сельских населенных пунктов в рамках реализации Концепции развития топливно-энергетического комплекса Республики Казахстан на 2023 – 2029 годы (маломасштабные ВИЭ)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99"/>
          <w:p>
            <w:pPr>
              <w:spacing w:after="20"/>
              <w:ind w:left="20"/>
              <w:jc w:val="both"/>
            </w:pPr>
            <w:r>
              <w:rPr>
                <w:rFonts w:ascii="Times New Roman"/>
                <w:b w:val="false"/>
                <w:i w:val="false"/>
                <w:color w:val="000000"/>
                <w:sz w:val="20"/>
              </w:rPr>
              <w:t>
договора с энергоснабжающими организациями,</w:t>
            </w:r>
          </w:p>
          <w:bookmarkEnd w:id="599"/>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600"/>
          <w:p>
            <w:pPr>
              <w:spacing w:after="20"/>
              <w:ind w:left="20"/>
              <w:jc w:val="both"/>
            </w:pPr>
            <w:r>
              <w:rPr>
                <w:rFonts w:ascii="Times New Roman"/>
                <w:b w:val="false"/>
                <w:i w:val="false"/>
                <w:color w:val="000000"/>
                <w:sz w:val="20"/>
              </w:rPr>
              <w:t>
акиматы областей</w:t>
            </w:r>
          </w:p>
          <w:bookmarkEnd w:id="60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обеспечивающих нормативное состояние дорог местного значения в рамках Концепции развития транспортно-логистического потенциала Республики Казахстан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технических возможностей широкополосного доступа к Интернет и спутниковой связи для обеспечения всех сельских жителей сетью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ремонт 650 объектов культуры и 100 быстровозводимых и малозатратных спортивных сооружений в сельской местности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интернатного обучения в районных центрах и городах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601"/>
          <w:p>
            <w:pPr>
              <w:spacing w:after="20"/>
              <w:ind w:left="20"/>
              <w:jc w:val="both"/>
            </w:pPr>
            <w:r>
              <w:rPr>
                <w:rFonts w:ascii="Times New Roman"/>
                <w:b w:val="false"/>
                <w:i w:val="false"/>
                <w:color w:val="000000"/>
                <w:sz w:val="20"/>
              </w:rPr>
              <w:t>
декабрь 2023-2027 годов</w:t>
            </w:r>
          </w:p>
          <w:bookmarkEnd w:id="6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внедрению успешных региональных кейсов по развитию инфраструктуры в сельской местности (опыт Фонда устойчивого развития сельских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p>
            <w:pPr>
              <w:spacing w:after="20"/>
              <w:ind w:left="20"/>
              <w:jc w:val="both"/>
            </w:pPr>
            <w:r>
              <w:rPr>
                <w:rFonts w:ascii="Times New Roman"/>
                <w:b w:val="false"/>
                <w:i w:val="false"/>
                <w:color w:val="000000"/>
                <w:sz w:val="20"/>
              </w:rPr>
              <w:t xml:space="preserve"> ФУРСТ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602"/>
          <w:p>
            <w:pPr>
              <w:spacing w:after="20"/>
              <w:ind w:left="20"/>
              <w:jc w:val="both"/>
            </w:pPr>
            <w:r>
              <w:rPr>
                <w:rFonts w:ascii="Times New Roman"/>
                <w:b w:val="false"/>
                <w:i w:val="false"/>
                <w:color w:val="ff0000"/>
                <w:sz w:val="20"/>
              </w:rPr>
              <w:t xml:space="preserve">
Исключена постановлением Правительства РК от 01.07.2023 </w:t>
            </w:r>
            <w:r>
              <w:rPr>
                <w:rFonts w:ascii="Times New Roman"/>
                <w:b w:val="false"/>
                <w:i w:val="false"/>
                <w:color w:val="ff0000"/>
                <w:sz w:val="20"/>
              </w:rPr>
              <w:t>№ 539</w:t>
            </w:r>
            <w:r>
              <w:rPr>
                <w:rFonts w:ascii="Times New Roman"/>
                <w:b w:val="false"/>
                <w:i w:val="false"/>
                <w:color w:val="ff0000"/>
                <w:sz w:val="20"/>
              </w:rPr>
              <w:t xml:space="preserve"> .</w:t>
            </w:r>
          </w:p>
          <w:bookmarkEnd w:id="6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603"/>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Исключена постановлением Правительства РК от 01.07.2023 </w:t>
            </w:r>
            <w:r>
              <w:rPr>
                <w:rFonts w:ascii="Times New Roman"/>
                <w:b w:val="false"/>
                <w:i w:val="false"/>
                <w:color w:val="ff0000"/>
                <w:sz w:val="20"/>
              </w:rPr>
              <w:t>№ 539</w:t>
            </w:r>
            <w:r>
              <w:rPr>
                <w:rFonts w:ascii="Times New Roman"/>
                <w:b w:val="false"/>
                <w:i w:val="false"/>
                <w:color w:val="ff0000"/>
                <w:sz w:val="20"/>
              </w:rPr>
              <w:t xml:space="preserve"> .</w:t>
            </w:r>
          </w:p>
          <w:bookmarkEnd w:id="60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сельских населенных пунктов (в том числе отдаленных и приграничных) отечественными телеканалами цифрового эфирного теле–, радиовещания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опорных сельских населенных пунктов объектами почтовой связи (в том числе обеспечение оказания государственных услуг в указанных отделениях почтовой связи) в соответствии с Системой региональных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604"/>
          <w:p>
            <w:pPr>
              <w:spacing w:after="20"/>
              <w:ind w:left="20"/>
              <w:jc w:val="both"/>
            </w:pPr>
            <w:r>
              <w:rPr>
                <w:rFonts w:ascii="Times New Roman"/>
                <w:b w:val="false"/>
                <w:i w:val="false"/>
                <w:color w:val="000000"/>
                <w:sz w:val="20"/>
              </w:rPr>
              <w:t>
МЦРИАП, акиматы областей,</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АО "Казпочта"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работы по развитию и укреплению материально–технической оснащенности участковых пунктов полиции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пожарных депо государственной противопожарной службы в сельских населенных пунктах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сиренно–речевых устройств (СРУ)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пожарных постов, разрешенных и оборудованных мест для купания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отчет в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приемов вторсырья твердых бытовых отходов с учетом экологической и экономической целесообразности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акиматы областей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уровня доходов сельского населения путем развития агропромышленного комплекса, стимулирования и поддержки сельскохозяйственной кооперации, а также предпринимательства на селе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605"/>
          <w:p>
            <w:pPr>
              <w:spacing w:after="20"/>
              <w:ind w:left="20"/>
              <w:jc w:val="both"/>
            </w:pPr>
            <w:r>
              <w:rPr>
                <w:rFonts w:ascii="Times New Roman"/>
                <w:b w:val="false"/>
                <w:i w:val="false"/>
                <w:color w:val="000000"/>
                <w:sz w:val="20"/>
              </w:rPr>
              <w:t>
Целевые индикаторы</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Доля сельского населения, имеющего доходы ниже величины прожиточного минимума – (2023 год – 7,0%, 2024 год – 6,6%, 2025 год – 6,3%, 2026 год – 6,0%) к 2027 г. – 5,8%</w:t>
            </w:r>
          </w:p>
          <w:p>
            <w:pPr>
              <w:spacing w:after="20"/>
              <w:ind w:left="20"/>
              <w:jc w:val="both"/>
            </w:pPr>
            <w:r>
              <w:rPr>
                <w:rFonts w:ascii="Times New Roman"/>
                <w:b w:val="false"/>
                <w:i w:val="false"/>
                <w:color w:val="000000"/>
                <w:sz w:val="20"/>
              </w:rPr>
              <w:t>
Уровень безработицы в сельской местности – (2023 год – 4,9%, 2024 год – 4,7%, 2025 год – 4,5%, 2026 год – 4,3%) к 2027 г. –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Тиражирование опыта Северо–Казахстанской области по финансированию крупных якорных инвестиционных проектов в АПК в установленном законодательством порядке через поверенного 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МЭПР,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опыта Жамбылской области по развитию сельхозкооперации (реализация проекта "Ауыл аманаты")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606"/>
          <w:p>
            <w:pPr>
              <w:spacing w:after="20"/>
              <w:ind w:left="20"/>
              <w:jc w:val="both"/>
            </w:pPr>
            <w:r>
              <w:rPr>
                <w:rFonts w:ascii="Times New Roman"/>
                <w:b w:val="false"/>
                <w:i w:val="false"/>
                <w:color w:val="000000"/>
                <w:sz w:val="20"/>
              </w:rPr>
              <w:t>
приказ МСХ</w:t>
            </w:r>
          </w:p>
          <w:bookmarkEnd w:id="6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МТСЗН, МФ, </w:t>
            </w:r>
          </w:p>
          <w:p>
            <w:pPr>
              <w:spacing w:after="20"/>
              <w:ind w:left="20"/>
              <w:jc w:val="both"/>
            </w:pPr>
            <w:r>
              <w:rPr>
                <w:rFonts w:ascii="Times New Roman"/>
                <w:b w:val="false"/>
                <w:i w:val="false"/>
                <w:color w:val="000000"/>
                <w:sz w:val="20"/>
              </w:rPr>
              <w:t>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имплементация мер по стимулированию производственной сельскохозяйственной кооперации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607"/>
          <w:p>
            <w:pPr>
              <w:spacing w:after="20"/>
              <w:ind w:left="20"/>
              <w:jc w:val="both"/>
            </w:pPr>
            <w:r>
              <w:rPr>
                <w:rFonts w:ascii="Times New Roman"/>
                <w:b w:val="false"/>
                <w:i w:val="false"/>
                <w:color w:val="000000"/>
                <w:sz w:val="20"/>
              </w:rPr>
              <w:t>
информация в Правительство</w:t>
            </w:r>
          </w:p>
          <w:bookmarkEnd w:id="607"/>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сельхозтоваропроизводителям гарантий по залоговому обеспечению в целях повышения доступности к кредитным ресурсам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и гарантирование по кредитам предпринимателей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АО "ФРП "Даму"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"Одно село – один продукт" в рамках инструмента "Мен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608"/>
          <w:p>
            <w:pPr>
              <w:spacing w:after="20"/>
              <w:ind w:left="20"/>
              <w:jc w:val="both"/>
            </w:pPr>
            <w:r>
              <w:rPr>
                <w:rFonts w:ascii="Times New Roman"/>
                <w:b w:val="false"/>
                <w:i w:val="false"/>
                <w:color w:val="000000"/>
                <w:sz w:val="20"/>
              </w:rPr>
              <w:t>
акиматы областей,</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НПП РК "Атамекен"</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 неиспользуемых и выданных с нарушением законодательства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609"/>
          <w:p>
            <w:pPr>
              <w:spacing w:after="20"/>
              <w:ind w:left="20"/>
              <w:jc w:val="both"/>
            </w:pPr>
            <w:r>
              <w:rPr>
                <w:rFonts w:ascii="Times New Roman"/>
                <w:b w:val="false"/>
                <w:i w:val="false"/>
                <w:color w:val="000000"/>
                <w:sz w:val="20"/>
              </w:rPr>
              <w:t>
информация в Правительство</w:t>
            </w:r>
          </w:p>
          <w:bookmarkEnd w:id="609"/>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2024-2027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Законодательное закрепление обязательств недропользователей, системообразующих предприятий по разработке программ развития внутристрановой ценности, включая создание пояса малого и среднего бизнеса, социальное развитие и обеспечение долгосрочными заказами производителей сельских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610"/>
          <w:p>
            <w:pPr>
              <w:spacing w:after="20"/>
              <w:ind w:left="20"/>
              <w:jc w:val="both"/>
            </w:pPr>
            <w:r>
              <w:rPr>
                <w:rFonts w:ascii="Times New Roman"/>
                <w:b w:val="false"/>
                <w:i w:val="false"/>
                <w:color w:val="000000"/>
                <w:sz w:val="20"/>
              </w:rPr>
              <w:t>
внесение изменений и дополнений в Кодекс РК</w:t>
            </w:r>
          </w:p>
          <w:bookmarkEnd w:id="610"/>
          <w:p>
            <w:pPr>
              <w:spacing w:after="20"/>
              <w:ind w:left="20"/>
              <w:jc w:val="both"/>
            </w:pPr>
            <w:r>
              <w:rPr>
                <w:rFonts w:ascii="Times New Roman"/>
                <w:b w:val="false"/>
                <w:i w:val="false"/>
                <w:color w:val="000000"/>
                <w:sz w:val="20"/>
              </w:rPr>
              <w:t>
"О недрах и недропользовании"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611"/>
          <w:p>
            <w:pPr>
              <w:spacing w:after="20"/>
              <w:ind w:left="20"/>
              <w:jc w:val="both"/>
            </w:pPr>
            <w:r>
              <w:rPr>
                <w:rFonts w:ascii="Times New Roman"/>
                <w:b w:val="false"/>
                <w:i w:val="false"/>
                <w:color w:val="000000"/>
                <w:sz w:val="20"/>
              </w:rPr>
              <w:t>
декабрь 2024 года</w:t>
            </w:r>
          </w:p>
          <w:bookmarkEnd w:id="6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612"/>
          <w:p>
            <w:pPr>
              <w:spacing w:after="20"/>
              <w:ind w:left="20"/>
              <w:jc w:val="both"/>
            </w:pPr>
            <w:r>
              <w:rPr>
                <w:rFonts w:ascii="Times New Roman"/>
                <w:b w:val="false"/>
                <w:i w:val="false"/>
                <w:color w:val="000000"/>
                <w:sz w:val="20"/>
              </w:rPr>
              <w:t>
МИИР, МЭ</w:t>
            </w:r>
          </w:p>
          <w:bookmarkEnd w:id="61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малых промышленных парков в районных центрах, городах районного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613"/>
          <w:p>
            <w:pPr>
              <w:spacing w:after="20"/>
              <w:ind w:left="20"/>
              <w:jc w:val="both"/>
            </w:pPr>
            <w:r>
              <w:rPr>
                <w:rFonts w:ascii="Times New Roman"/>
                <w:b w:val="false"/>
                <w:i w:val="false"/>
                <w:color w:val="000000"/>
                <w:sz w:val="20"/>
              </w:rPr>
              <w:t>
акты ввода в эксплуатацию,</w:t>
            </w:r>
          </w:p>
          <w:bookmarkEnd w:id="613"/>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614"/>
          <w:p>
            <w:pPr>
              <w:spacing w:after="20"/>
              <w:ind w:left="20"/>
              <w:jc w:val="both"/>
            </w:pPr>
            <w:r>
              <w:rPr>
                <w:rFonts w:ascii="Times New Roman"/>
                <w:b w:val="false"/>
                <w:i w:val="false"/>
                <w:color w:val="000000"/>
                <w:sz w:val="20"/>
              </w:rPr>
              <w:t>
акиматы областей</w:t>
            </w:r>
          </w:p>
          <w:bookmarkEnd w:id="61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(меморандум) и создание проектного офиса между районами (пилот по межрегиональной кооперации – СКО и Алматинской области) и представителями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и Северо–Казахстанской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предоставлению возможности занятием агро–, этно–, экотуризмом на землях сельскохозяйственного назначения (строительство гостевых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615"/>
          <w:p>
            <w:pPr>
              <w:spacing w:after="20"/>
              <w:ind w:left="20"/>
              <w:jc w:val="both"/>
            </w:pPr>
            <w:r>
              <w:rPr>
                <w:rFonts w:ascii="Times New Roman"/>
                <w:b w:val="false"/>
                <w:i w:val="false"/>
                <w:color w:val="000000"/>
                <w:sz w:val="20"/>
              </w:rPr>
              <w:t>
информация в Правительство</w:t>
            </w:r>
          </w:p>
          <w:bookmarkEnd w:id="615"/>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МСХ,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современных форматов торговли в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ориентирование школьников на получение востребованных для сельской территории аграрных профессий и специальностей несельскохозяйственных видов деятельности, в том числе на базе образовательных организаций, находящихся в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в районных центрах и городах районного значения коворкинг–центров для обучения предпринимателей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616"/>
          <w:p>
            <w:pPr>
              <w:spacing w:after="20"/>
              <w:ind w:left="20"/>
              <w:jc w:val="both"/>
            </w:pPr>
            <w:r>
              <w:rPr>
                <w:rFonts w:ascii="Times New Roman"/>
                <w:b w:val="false"/>
                <w:i w:val="false"/>
                <w:color w:val="000000"/>
                <w:sz w:val="20"/>
              </w:rPr>
              <w:t>
акиматы областей</w:t>
            </w:r>
          </w:p>
          <w:bookmarkEnd w:id="61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в отдаленных сельских населенных пунктах через мобильные учебные центры, укомплектованные специальным оборудованием и учебно–методическим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отдаленных сельских населенных пунктов мобильными центрами занятости населения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онлайн ярмарок вакансий для трудоустройства сельских жителей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МСХ,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аграрных профессий (пиар-кампании, проведение конкурсов AgroSkills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 МСХ, МТСЗН, акиматы областей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617"/>
          <w:p>
            <w:pPr>
              <w:spacing w:after="20"/>
              <w:ind w:left="20"/>
              <w:jc w:val="both"/>
            </w:pPr>
            <w:r>
              <w:rPr>
                <w:rFonts w:ascii="Times New Roman"/>
                <w:b w:val="false"/>
                <w:i w:val="false"/>
                <w:color w:val="000000"/>
                <w:sz w:val="20"/>
              </w:rPr>
              <w:t>
3. Институциональное обеспечение развития сельских территорий</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Ожидаемый результат</w:t>
            </w:r>
          </w:p>
          <w:p>
            <w:pPr>
              <w:spacing w:after="20"/>
              <w:ind w:left="20"/>
              <w:jc w:val="both"/>
            </w:pPr>
            <w:r>
              <w:rPr>
                <w:rFonts w:ascii="Times New Roman"/>
                <w:b w:val="false"/>
                <w:i w:val="false"/>
                <w:color w:val="000000"/>
                <w:sz w:val="20"/>
              </w:rPr>
              <w:t>
Систематизация комплекса мер, направленных на поддержку и развитие сельских территорий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категорий населенных пунктов в соответствие с требованиями Закона "Об административно–территориальном устройстве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дорожных карт развития сельских территорий по каждой области на основе дифференцированного подхода к ним, с определением возможностей развития экономического потенциала, инженерной и социальной инфраструктуры, с указанием сроков реализации мероприятий, источников финансирования и ответственных госорганов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заинтересованные госорганы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перечня сельских населенных пунктов с потенциалом развития (опорные, спутниковые СНП)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акимов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инструкции о проведении мониторинга (скрининга) социально–экономического развития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618"/>
          <w:p>
            <w:pPr>
              <w:spacing w:after="20"/>
              <w:ind w:left="20"/>
              <w:jc w:val="both"/>
            </w:pPr>
            <w:r>
              <w:rPr>
                <w:rFonts w:ascii="Times New Roman"/>
                <w:b w:val="false"/>
                <w:i w:val="false"/>
                <w:color w:val="000000"/>
                <w:sz w:val="20"/>
              </w:rPr>
              <w:t>
МНЭ,</w:t>
            </w:r>
          </w:p>
          <w:bookmarkEnd w:id="618"/>
          <w:p>
            <w:pPr>
              <w:spacing w:after="20"/>
              <w:ind w:left="20"/>
              <w:jc w:val="both"/>
            </w:pPr>
            <w:r>
              <w:rPr>
                <w:rFonts w:ascii="Times New Roman"/>
                <w:b w:val="false"/>
                <w:i w:val="false"/>
                <w:color w:val="000000"/>
                <w:sz w:val="20"/>
              </w:rPr>
              <w:t>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(скрининга) социально–экономического развития сельских населенных пунктов с потенциалом развития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в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методики расчета обеспеченности Системы региональных стандартов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619"/>
          <w:p>
            <w:pPr>
              <w:spacing w:after="20"/>
              <w:ind w:left="20"/>
              <w:jc w:val="both"/>
            </w:pPr>
            <w:r>
              <w:rPr>
                <w:rFonts w:ascii="Times New Roman"/>
                <w:b w:val="false"/>
                <w:i w:val="false"/>
                <w:color w:val="000000"/>
                <w:sz w:val="20"/>
              </w:rPr>
              <w:t>
МНЭ, акиматы областей,</w:t>
            </w:r>
          </w:p>
          <w:bookmarkEnd w:id="619"/>
          <w:p>
            <w:pPr>
              <w:spacing w:after="20"/>
              <w:ind w:left="20"/>
              <w:jc w:val="both"/>
            </w:pPr>
            <w:r>
              <w:rPr>
                <w:rFonts w:ascii="Times New Roman"/>
                <w:b w:val="false"/>
                <w:i w:val="false"/>
                <w:color w:val="000000"/>
                <w:sz w:val="20"/>
              </w:rPr>
              <w:t>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методики расчета трансфертов общего характера с учетом показателя обеспеченности социальными объектами (благами) и услугами Системы региональных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гарантированного государственного норматива сети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нормативные правовые Акты, предполагающие совершенствование мер социальной поддержки, в том числе увеличение размеров бюджетного кредита на приобретение жилья, подъемного пособия и расширение перечня специальностей путем включения востребованных специальностей по проекту "С дипломом в село".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620"/>
          <w:p>
            <w:pPr>
              <w:spacing w:after="20"/>
              <w:ind w:left="20"/>
              <w:jc w:val="both"/>
            </w:pPr>
            <w:r>
              <w:rPr>
                <w:rFonts w:ascii="Times New Roman"/>
                <w:b w:val="false"/>
                <w:i w:val="false"/>
                <w:color w:val="ff0000"/>
                <w:sz w:val="20"/>
              </w:rPr>
              <w:t xml:space="preserve">
Исключена постановлением Правительства РК от 01.07.2023 </w:t>
            </w:r>
            <w:r>
              <w:rPr>
                <w:rFonts w:ascii="Times New Roman"/>
                <w:b w:val="false"/>
                <w:i w:val="false"/>
                <w:color w:val="ff0000"/>
                <w:sz w:val="20"/>
              </w:rPr>
              <w:t>№ 539</w:t>
            </w:r>
            <w:r>
              <w:rPr>
                <w:rFonts w:ascii="Times New Roman"/>
                <w:b w:val="false"/>
                <w:i w:val="false"/>
                <w:color w:val="ff0000"/>
                <w:sz w:val="20"/>
              </w:rPr>
              <w:t xml:space="preserve"> .</w:t>
            </w:r>
          </w:p>
          <w:bookmarkEnd w:id="6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добровольного переселения лиц для повышения мобильности рабочей силы в части финансирования из средств республиканского бюджета добровольного переселения в другие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адаптации к изменению 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МСХ, МЧС,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Развитие приграничных территорий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индикаторы</w:t>
            </w:r>
          </w:p>
          <w:p>
            <w:pPr>
              <w:spacing w:after="20"/>
              <w:ind w:left="20"/>
              <w:jc w:val="both"/>
            </w:pPr>
            <w:r>
              <w:rPr>
                <w:rFonts w:ascii="Times New Roman"/>
                <w:b w:val="false"/>
                <w:i w:val="false"/>
                <w:color w:val="000000"/>
                <w:sz w:val="20"/>
              </w:rPr>
              <w:t>
Численность населения приграничных районов к 2027 году – 4,0 млн чел. (2023 год – 3,45 млн чел., 2024 год – 3,56 млн чел., 2025 год – 3,65 млн чел., 2026 год – 3,79 млн чел.).</w:t>
            </w:r>
          </w:p>
          <w:p>
            <w:pPr>
              <w:spacing w:after="20"/>
              <w:ind w:left="20"/>
              <w:jc w:val="both"/>
            </w:pPr>
            <w:r>
              <w:rPr>
                <w:rFonts w:ascii="Times New Roman"/>
                <w:b w:val="false"/>
                <w:i w:val="false"/>
                <w:color w:val="000000"/>
                <w:sz w:val="20"/>
              </w:rPr>
              <w:t xml:space="preserve">
Рост инвестиций в основной капитал приграничных районов к 2027 году – 80 % </w:t>
            </w:r>
          </w:p>
          <w:p>
            <w:pPr>
              <w:spacing w:after="20"/>
              <w:ind w:left="20"/>
              <w:jc w:val="both"/>
            </w:pPr>
            <w:r>
              <w:rPr>
                <w:rFonts w:ascii="Times New Roman"/>
                <w:b w:val="false"/>
                <w:i w:val="false"/>
                <w:color w:val="000000"/>
                <w:sz w:val="20"/>
              </w:rPr>
              <w:t>(2023 год – 37 %, 2024 год – 48 %, 2025 год – 59 %, 2026 год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социальной, инженерной инфраструктуры, а также обеспечение жильем и земельными участками в приграничных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дорог республиканского и местного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жителям приграничных населенных пунктов на поддержку бизнес-инициатив, в том числе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РК "Атамекен"</w:t>
            </w:r>
          </w:p>
          <w:p>
            <w:pPr>
              <w:spacing w:after="20"/>
              <w:ind w:left="20"/>
              <w:jc w:val="both"/>
            </w:pPr>
            <w:r>
              <w:rPr>
                <w:rFonts w:ascii="Times New Roman"/>
                <w:b w:val="false"/>
                <w:i w:val="false"/>
                <w:color w:val="000000"/>
                <w:sz w:val="20"/>
              </w:rPr>
              <w:t>
(по согласованию),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комплекса мер по созданию условий для развития туризма и трансграничных туристических маршрутов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надбавки к заработной плате жителям отдаленных приграничных сельских округов и особых норм подсчета трудового стажа для жителей отдаленных приграничных районов с экстремальными природно-климатическими условиями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Интернетом и сотовой связью в приграничных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 обустройству инфраструктуры пунктов пропусков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модернизации и технического оснащения в автомобильных пунктах пропуска на казахстанско-китайской, казахстанско-узбекской и казахстанско-туркменской границах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p>
            <w:pPr>
              <w:spacing w:after="20"/>
              <w:ind w:left="20"/>
              <w:jc w:val="both"/>
            </w:pPr>
            <w:r>
              <w:rPr>
                <w:rFonts w:ascii="Times New Roman"/>
                <w:b w:val="false"/>
                <w:i w:val="false"/>
                <w:color w:val="000000"/>
                <w:sz w:val="20"/>
              </w:rPr>
              <w:t>
2024-2027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МИИР, ПС КНБ</w:t>
            </w:r>
          </w:p>
          <w:p>
            <w:pPr>
              <w:spacing w:after="20"/>
              <w:ind w:left="20"/>
              <w:jc w:val="both"/>
            </w:pPr>
            <w:r>
              <w:rPr>
                <w:rFonts w:ascii="Times New Roman"/>
                <w:b w:val="false"/>
                <w:i w:val="false"/>
                <w:color w:val="000000"/>
                <w:sz w:val="20"/>
              </w:rPr>
              <w:t>
(по согласованию), акиматы области Абай, Восточно-Казахстанской, Алматинской, Туркестанской, Мангистауской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фиксированных квот для приграничных населенных пунктов при распределении бюджетных средств и расширения присутствия институтов развития и финансовых институтов в приграничных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РК "Атамекен"</w:t>
            </w:r>
          </w:p>
          <w:p>
            <w:pPr>
              <w:spacing w:after="20"/>
              <w:ind w:left="20"/>
              <w:jc w:val="both"/>
            </w:pPr>
            <w:r>
              <w:rPr>
                <w:rFonts w:ascii="Times New Roman"/>
                <w:b w:val="false"/>
                <w:i w:val="false"/>
                <w:color w:val="000000"/>
                <w:sz w:val="20"/>
              </w:rPr>
              <w:t>
(по согласованию),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переселения жителей из трудоизбыточных регионов в приграничные населенные пункты с предложением пересмотра перечня регионов расселения кандасов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акиматы областей</w:t>
            </w:r>
          </w:p>
        </w:tc>
      </w:tr>
    </w:tbl>
    <w:bookmarkStart w:name="z575" w:id="6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621"/>
    <w:bookmarkStart w:name="z720" w:id="622"/>
    <w:p>
      <w:pPr>
        <w:spacing w:after="0"/>
        <w:ind w:left="0"/>
        <w:jc w:val="both"/>
      </w:pPr>
      <w:r>
        <w:rPr>
          <w:rFonts w:ascii="Times New Roman"/>
          <w:b w:val="false"/>
          <w:i w:val="false"/>
          <w:color w:val="000000"/>
          <w:sz w:val="28"/>
        </w:rPr>
        <w:t>
      ФУРСТ – фонд устойчивого развития сельских территорий</w:t>
      </w:r>
    </w:p>
    <w:bookmarkEnd w:id="622"/>
    <w:bookmarkStart w:name="z721" w:id="623"/>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623"/>
    <w:bookmarkStart w:name="z722" w:id="624"/>
    <w:p>
      <w:pPr>
        <w:spacing w:after="0"/>
        <w:ind w:left="0"/>
        <w:jc w:val="both"/>
      </w:pPr>
      <w:r>
        <w:rPr>
          <w:rFonts w:ascii="Times New Roman"/>
          <w:b w:val="false"/>
          <w:i w:val="false"/>
          <w:color w:val="000000"/>
          <w:sz w:val="28"/>
        </w:rPr>
        <w:t>
      НПП РК "Атамекен" – Национальная палата предпринимателей Республики Казахстан "Атамекен"</w:t>
      </w:r>
    </w:p>
    <w:bookmarkEnd w:id="624"/>
    <w:bookmarkStart w:name="z723" w:id="625"/>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625"/>
    <w:bookmarkStart w:name="z724" w:id="626"/>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626"/>
    <w:bookmarkStart w:name="z725" w:id="627"/>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627"/>
    <w:bookmarkStart w:name="z726" w:id="628"/>
    <w:p>
      <w:pPr>
        <w:spacing w:after="0"/>
        <w:ind w:left="0"/>
        <w:jc w:val="both"/>
      </w:pPr>
      <w:r>
        <w:rPr>
          <w:rFonts w:ascii="Times New Roman"/>
          <w:b w:val="false"/>
          <w:i w:val="false"/>
          <w:color w:val="000000"/>
          <w:sz w:val="28"/>
        </w:rPr>
        <w:t>
      МИО – местные исполнительные органы</w:t>
      </w:r>
    </w:p>
    <w:bookmarkEnd w:id="628"/>
    <w:bookmarkStart w:name="z727" w:id="629"/>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629"/>
    <w:bookmarkStart w:name="z728" w:id="630"/>
    <w:p>
      <w:pPr>
        <w:spacing w:after="0"/>
        <w:ind w:left="0"/>
        <w:jc w:val="both"/>
      </w:pPr>
      <w:r>
        <w:rPr>
          <w:rFonts w:ascii="Times New Roman"/>
          <w:b w:val="false"/>
          <w:i w:val="false"/>
          <w:color w:val="000000"/>
          <w:sz w:val="28"/>
        </w:rPr>
        <w:t>
      АО "Казпочта" – акционерное общество "Казпочта"</w:t>
      </w:r>
    </w:p>
    <w:bookmarkEnd w:id="630"/>
    <w:bookmarkStart w:name="z729" w:id="631"/>
    <w:p>
      <w:pPr>
        <w:spacing w:after="0"/>
        <w:ind w:left="0"/>
        <w:jc w:val="both"/>
      </w:pPr>
      <w:r>
        <w:rPr>
          <w:rFonts w:ascii="Times New Roman"/>
          <w:b w:val="false"/>
          <w:i w:val="false"/>
          <w:color w:val="000000"/>
          <w:sz w:val="28"/>
        </w:rPr>
        <w:t>
      МФ – Министерство финансов Республики Казахстан</w:t>
      </w:r>
    </w:p>
    <w:bookmarkEnd w:id="631"/>
    <w:bookmarkStart w:name="z730" w:id="632"/>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632"/>
    <w:bookmarkStart w:name="z731" w:id="633"/>
    <w:p>
      <w:pPr>
        <w:spacing w:after="0"/>
        <w:ind w:left="0"/>
        <w:jc w:val="both"/>
      </w:pPr>
      <w:r>
        <w:rPr>
          <w:rFonts w:ascii="Times New Roman"/>
          <w:b w:val="false"/>
          <w:i w:val="false"/>
          <w:color w:val="000000"/>
          <w:sz w:val="28"/>
        </w:rPr>
        <w:t>
      МП – Министерство просвещения Республики Казахстан</w:t>
      </w:r>
    </w:p>
    <w:bookmarkEnd w:id="633"/>
    <w:bookmarkStart w:name="z732" w:id="634"/>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634"/>
    <w:bookmarkStart w:name="z733" w:id="635"/>
    <w:p>
      <w:pPr>
        <w:spacing w:after="0"/>
        <w:ind w:left="0"/>
        <w:jc w:val="both"/>
      </w:pPr>
      <w:r>
        <w:rPr>
          <w:rFonts w:ascii="Times New Roman"/>
          <w:b w:val="false"/>
          <w:i w:val="false"/>
          <w:color w:val="000000"/>
          <w:sz w:val="28"/>
        </w:rPr>
        <w:t xml:space="preserve">
      МЧС – Министерство по чрезвычайным ситуациям Республики Казахстан </w:t>
      </w:r>
    </w:p>
    <w:bookmarkEnd w:id="635"/>
    <w:bookmarkStart w:name="z734" w:id="636"/>
    <w:p>
      <w:pPr>
        <w:spacing w:after="0"/>
        <w:ind w:left="0"/>
        <w:jc w:val="both"/>
      </w:pPr>
      <w:r>
        <w:rPr>
          <w:rFonts w:ascii="Times New Roman"/>
          <w:b w:val="false"/>
          <w:i w:val="false"/>
          <w:color w:val="000000"/>
          <w:sz w:val="28"/>
        </w:rPr>
        <w:t>
      ПС КНБ – Пограничная служба Комитета национальной безопасности Республики Казахстан</w:t>
      </w:r>
    </w:p>
    <w:bookmarkEnd w:id="636"/>
    <w:bookmarkStart w:name="z735" w:id="63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637"/>
    <w:bookmarkStart w:name="z736" w:id="638"/>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638"/>
    <w:bookmarkStart w:name="z737" w:id="639"/>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639"/>
    <w:bookmarkStart w:name="z738" w:id="640"/>
    <w:p>
      <w:pPr>
        <w:spacing w:after="0"/>
        <w:ind w:left="0"/>
        <w:jc w:val="both"/>
      </w:pPr>
      <w:r>
        <w:rPr>
          <w:rFonts w:ascii="Times New Roman"/>
          <w:b w:val="false"/>
          <w:i w:val="false"/>
          <w:color w:val="000000"/>
          <w:sz w:val="28"/>
        </w:rPr>
        <w:t>
      АО "ИЭИ" – акционерное общество "Институт экономических исследований"</w:t>
      </w:r>
    </w:p>
    <w:bookmarkEnd w:id="640"/>
    <w:bookmarkStart w:name="z739" w:id="641"/>
    <w:p>
      <w:pPr>
        <w:spacing w:after="0"/>
        <w:ind w:left="0"/>
        <w:jc w:val="both"/>
      </w:pPr>
      <w:r>
        <w:rPr>
          <w:rFonts w:ascii="Times New Roman"/>
          <w:b w:val="false"/>
          <w:i w:val="false"/>
          <w:color w:val="000000"/>
          <w:sz w:val="28"/>
        </w:rPr>
        <w:t>
      МЭ – Министерство энергетики Республики Казахстан</w:t>
      </w:r>
    </w:p>
    <w:bookmarkEnd w:id="641"/>
    <w:bookmarkStart w:name="z740" w:id="642"/>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Примечание – в редакции постановления Правительства РК от 01.07.2023 </w:t>
      </w:r>
      <w:r>
        <w:rPr>
          <w:rFonts w:ascii="Times New Roman"/>
          <w:b w:val="false"/>
          <w:i w:val="false"/>
          <w:color w:val="000000"/>
          <w:sz w:val="28"/>
        </w:rPr>
        <w:t>№ 539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