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a196" w14:textId="e72a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"Национальный научный онкологический центр"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2023 года № 148.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"Turar Healthcare" (далее – общество) о передаче в республиканскую собственность 100 (сто) процентов доли участия в уставном капитале товарищества с ограниченной ответственностью "Национальный научный онкологический центр" (далее – товарищество)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обществом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товарищества Министерству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21-208, следующего содержания: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"21-208. Товарищество с ограниченной ответственностью "Национальный научный онкологический центр".".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 дополнить строкой, порядковый номер 227-29,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"227-29. Товарищество с ограниченной ответственностью "Национальный научный онкологический центр".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дополнить пунктом 29 следующего содержания: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Товарищество с ограниченной ответственностью "Национальный научный онкологический центр".".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