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de60" w14:textId="0e6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2023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стратегических, контрольных, реализационных и регулятивных функций.";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