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7566" w14:textId="a777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мая 2019 года № 267 "О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2023 года № 130.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2019 года № 267 "О некоторых вопросах акционерного общества "Фонд национального благосостояния "Самрук-Қазына"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финансирование проведения Международного форума Астана;".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