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4f8f" w14:textId="4cb4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2022 года № 1094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наименование республиканского государственного предприятия на праве хозяйственного ведения "Центр Болонского процесса и академической мобильности" Министерства науки и высшего образования Республики Казахстан на республиканское государственное предприятие на праве хозяйственного ведения "Национальный центр развития высшего образования" Министерства науки и высшего образования Республики Казахстан (далее – предприятие).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науки и высшего образования Республики Казахстан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соответствующие изменения в устав предприятия;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перерегистрацию предприятия в некоммерческом акционерном обществе "Государственная корпорация "Правительство для граждан";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следующее изменение: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юридических лиц, находящихся в ведении Министерства науки и высшего образования Республики Казахстан: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предприятие на праве хозяйственного ведения "Национальный центр развития высшего образования".".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