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7b1c" w14:textId="c217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2022 года № 1087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 в 2022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строительства жилых домов для социально уязвимых слоев населения в области Жетісу;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