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09c1" w14:textId="0690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декабря 2018 года № 900 "Об утверждении "Стратегии развития акционерного общества "Национальная компания "KAZAKH INVEST" на 2018-2027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2022 года № 951.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2018 года № 900 "Об утверждении Стратегии развития акционерного общества "Национальная компания "KAZAKH INVEST" на 2018-2027 годы"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Плана развития акционерного общества "Национальная компания "KAZAKH INVEST" на 2018-2027 годы";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184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План развития акционерного общества "Национальная компания "KAZAKH INVEST" на 2018 – 2027 годы.";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Стратегии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акционерного общества "Национальная компания "KAZAKH INVEST" на 2018-2027 годы, утвержденной указанным постановлением: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 развития акционерного общества "Национальная компания "KAZAKH INVEST" на 2018-2027 годы";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"Введение":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вторую и третью изложить в следующей редакции: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 развития акционерного общества "Национальная компания "KAZAKH INVEST" на 2018-2027 годы (далее – План развития) определяет миссию, видение, стратегические направления, цели, задачи, мероприятия, механизмы их реализации и показатели результатов деятельности на ближайшие 10 лет и разработана с учетом основных направлений, определенных в: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Назарбаева Н.А. народу Казахстана от 14 декабря 2012 года "Стратегия "Казахстан-2050": новый политический курс состоявшегося государства";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Назарбаева Н.А. народу Казахстана от 31 января 2017 года "Третья модернизация Казахстана: глобальная конкурентоспособность";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Назарбаева Н.А. народу Казахстана от 10 января 2018 года "Новые возможности развития в условиях четвертой промышленной революции";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августа 2014 года № 874 "Об утверждении Государственной программы индустриально-инновационного развития Республики Казахстан на 2015 – 2019 годы и внесении дополнения в Указ Президента Республики Казахстан от 19 марта 2010 года № 957 "Об утверждении Перечня государственных программ";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февраля 2018 года № 636 "Об утверждении Национального плана развития Республики Казахстан до 2025 года и признании утратившими силу некоторых указов Президента Республики Казахстан";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августа 2017 года № 498 "Об утверждении Программы по привлечению инвестиций "Национальная инвестиционная стратегия" и внесении дополнения в постановление Правительства Республики Казахстан от 30 декабря 2015 года № 1136 "Об утверждении перечня правительственных программ и признании утратившими силу некоторых решений Правительства Республики Казахстан";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2022 год № 482 "Об утверждении Концепции инвестиционной политики Республики Казахстан до 2026 года".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Плана развития обуславливается политикой по индустриально-инновационному развитию страны. Казахстан стремится достичь среднего уровня конкурентоспособности самых развитых стран Организации экономического сотрудничества и развития (далее – ОЭСР) в обрабатывающей промышленности к 2035 году путем увеличения доли Казахстана в мировом экспорте продукции обрабатывающей промышленности и сокращения разрыва от развитых стран в производительности всех факторов. Привлечение большего объема иностранных инвестиций является одной из ключевых задач успешной индустриализации и диверсификации Казахстана.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2010 года в обрабатывающую промышленность страны привлечено порядка 28 млрд долл. США или 16% от валового притока прямых иностранных инвестиций (далее – ПИИ) в страну. Однако в структуре ПИИ в обрабатывающую промышленность из 28 млрд долл. США 23 млрд долл. США приходится на металлургическую промышленность. Таким образом, основная цель Плана развития будет направлена не только на наращивание инвестиций в обрабатывающую промышленность, но и на существенное увеличение в ней доли неметаллургического сектора.";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текущей ситуации":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"1.1. Анализ внешней среды":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"Карта инструментов финансовой поддержки в Республике Казахстан":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1-2</w:t>
      </w:r>
      <w:r>
        <w:rPr>
          <w:rFonts w:ascii="Times New Roman"/>
          <w:b w:val="false"/>
          <w:i w:val="false"/>
          <w:color w:val="000000"/>
          <w:sz w:val="28"/>
        </w:rPr>
        <w:t>. "Матрица инструментов поддержки развития экономики в АО "НУХ "Байтерек" изложить в следующей редакции: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1-2. "Матрица инструментов поддержки развития экономики в АО "НУХ "Байтерек"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Kazakh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Export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бизнес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Заемное финансирование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Долевое финансирование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страхование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проектов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Экспортное и предэкспортное финансирование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Заемное финансирование или субсидирование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Долевое финансирование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страхование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Венчурное финансирование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компетенций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таблице 1-2 изложить в следующей редакции: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БРК – АО "Банк развития Казахстана", ФРП – АО "Фонд развития промышленности", ККМ – АО "Kазына Капитал Менеджмент", Даму – АО "Фонд развития предпринимательства "Даму", KazakhExport – АО "Экспортная страховая компания "KazakhExport", АКК – АО "Аграрная кредитная корпорация", КАФ – АО "КазАгроФинанс".";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исключить;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"Фонд развития предпринимательства "Даму" (далее – Даму) предоставляет кредитные ресурсы, субсидирует ставки вознаграждения по кредитам и выдает гарантии субъектам малого и среднего предпринимательства в приоритетных секторах экономики. Горизонт инвестирования указанных средств до 10 лет, валюта займа – тенге преимущественно, ставка кредитования в среднем 6-8,5% в зависимости от выбранной программы поддержки, субсидирование ставки вознаграждения коммерческого банка до 6 % конечной ставки для заемщика. Успешный опыт Даму по развитию компетенций в секторе МСБ (подготовка бизнес-планов, финансовых моделей, консультирование по ведению бизнеса) был бы также эффективен для крупных и средних игроков.";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седьмую исключить;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восьмую и девятую изложить в следующей редакции: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"Банк Развития Казахстана" (далее – БРК) занимается предоставлением кредитных ресурсов субъектам крупного предпринимательства. Горизонт инвестирования указанных средств 5–20 лет, валюта займа – тенге или доллары США, минимальная сумма займа 3–7 млрд тенге в зависимости от сектора экономики, ставка кредитования в среднем от 6-6,6% согласно аудированной финансовой отчетности. Учитывая текущие потребности заемщиков, БРК фокусируется на поддержке предприятий обрабатывающей промышленности и производственной инфраструктуры.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Дочерняя организация БРК – АО "Фонд развития промышленности" – предоставляет лизинговое финансирование отечественным производителям автомобилей, железнодорожных вагонов, иной продукции машиностроения. Сумма лизинга зависит от направления деятельности, срок лизинга достигает 20 лет, ставка вознаграждения от 3%";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десятую и двенадцатую исключить;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тринадцатую и четырнадцатую изложить в следующей редакции: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"Аграрная кредитная корпорация" (далее – АКК) осуществляет финансирование субъектов АПК напрямую путем предоставления банковских займов либо опосредованно через льготное фондирование банков второго уровня, лизинговых компаний и микрофинансовых организаций. Кроме того, АКК предоставляет услуги страхования в растениеводстве и животноводстве.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Дочерняя организация АКК – АО "КазАгроФинанс" – осуществляет финансирование приобретения закупа сельскохозяйственной техники через инструменты лизинга; финансирование инвестиционных сельскохозяйственных проектов через инструмент лизинга и банковские займы. Ставка кредитования инвестиционных проектов составляет 6%, а по финансовому лизингу –23,5%.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"Национальное агентство по развитию инноваций "QazInnovations" финансирует инновационно-активный бизнес путем предоставления грантов";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пятнадцатую исключить;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"1.2. Анализ внутренней среды KAZAKH INVEST":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2017 году совместно со Всемирным Банком разработана и утверждена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августа 2017 года № 498 Программа по привлечению инвестиций "Национальная инвестиционная стратегия" (далее – Национальная инвестиционная стратегия). Далее взамен </w:t>
      </w:r>
      <w:r>
        <w:rPr>
          <w:rFonts w:ascii="Times New Roman"/>
          <w:b w:val="false"/>
          <w:i w:val="false"/>
          <w:color w:val="000000"/>
          <w:sz w:val="28"/>
        </w:rPr>
        <w:t>Национальной инвестиционной 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Правительства Республики Казахстан от 15 июля 2022 года № 482 утверждена Концепция инвестиционной политики Республики Казахстан до 2026 года (далее – Концепция инвестиционной политики). Одним из институциональных механизмов реализации Концепции инвестиционной политики является АО "Национальная компания "KAZAKH INVEST".";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главы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"Основные направления государственной экономической политики" изложить в следующей редакции: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"KAZAKH INVEST в своей деятельности руководствуется основными направлениями государственной политики в сфере индустриально-инновационного развития, малого и среднего предпринимательства, а также другими задачами, поставленными Президентом и Правительством Республики Казахстан. В целях определения основных векторов развития государства в 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Н. Назарбаева народу Казахстана от 17 января 2014 года "Казахстанский путь – 2050: единая цель, единые интересы, единое будущее", а также в Концепции вхождения в число 30–ти самых развитых государств мира обозначены стратегические направления, реализация которых будет способствовать вхождению Казахстана в число самых развитых стран мира:";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главы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"IT-обеспечение" изложить в следующей редакции: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настоящего Плана развития невозможна без соответствующего развития IT-обеспечения. Основными задачами IT-обеспечения должны стать:";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</w:t>
      </w:r>
      <w:r>
        <w:rPr>
          <w:rFonts w:ascii="Times New Roman"/>
          <w:b w:val="false"/>
          <w:i w:val="false"/>
          <w:color w:val="000000"/>
          <w:sz w:val="28"/>
        </w:rPr>
        <w:t xml:space="preserve"> "Человеческий капитал" дополнить частью третьей следующего содержания: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"Кроме того, Компания будет ежегодно оказывать содействие МИД РК в повышении профессиональных компетенций в сфере государственной поддержки обрабатывающей промышленности для представителей загранучреждений Республики Казахстан в целях дальнейшей работы с потенциальными инвесторами.";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главы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"Финансовая политика Компании" изложить в следующей редакции: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Концепцией инвестиционной политики Компания выполняет роль оператора по привлечению инвестиций, что подразумевает операционную деятельность KAZAKH INVEST по принципу "без прибыли и убытков". При этом, безубыточность деятельности может быть достигнута посредством реализации следующих стратегических инициатив. Также, KAZAKH INVEST будет искать дополнительные источники доходов.";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главы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"SWOT-анализ" изложить в следующей редакции: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числу положительных политических и правовых факторов относится повышенное внимание Правительства к вопросам развития предпринимательства и реализации документов Системы государственного планирования. Кроме того, в Национальной инвестиционной стратегии и Концепции инвестиционной политики, направленных на улучшение инвестиционного климата в стране, основной фокус сделан на привлечение ПИИ в несырьевые секторы, ориентированные на экспорт. Вместе с тем, должное взаимодействие с институтами развития и поддержка уполномоченного органа (МИД РК) открывают возможности для синергии и предоставления инвесторам комплексных пакетов инструментов поддержки.";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рисунок 1-13</w:t>
      </w:r>
      <w:r>
        <w:rPr>
          <w:rFonts w:ascii="Times New Roman"/>
          <w:b w:val="false"/>
          <w:i w:val="false"/>
          <w:color w:val="000000"/>
          <w:sz w:val="28"/>
        </w:rPr>
        <w:t xml:space="preserve">. "SWOT-анализ деятельности KAZAKH INVEST"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Миссия, видение и стратегические направления деятельности":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"2.2. Стратегическое направление деятельности 1 – "Иностранные инвестиции":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цели 1</w:t>
      </w:r>
      <w:r>
        <w:rPr>
          <w:rFonts w:ascii="Times New Roman"/>
          <w:b w:val="false"/>
          <w:i w:val="false"/>
          <w:color w:val="000000"/>
          <w:sz w:val="28"/>
        </w:rPr>
        <w:t>. "Привлечение инвестиций, ориентированных на повышение эффективности":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задаче 1</w:t>
      </w:r>
      <w:r>
        <w:rPr>
          <w:rFonts w:ascii="Times New Roman"/>
          <w:b w:val="false"/>
          <w:i w:val="false"/>
          <w:color w:val="000000"/>
          <w:sz w:val="28"/>
        </w:rPr>
        <w:t>. "Определение целевых стран – источников инвестиций":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четвертой изложить в следующей редакции: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каждой целевой страны или группы стран будут разработаны справочный документ – путеводитель по работе с конкретной страной при привлечении инвестиций или страновая инвестиционная программа с указанием таких особенностей ("White paper"), как:";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"Такие справочники будут обновляться на регулярной основе и станут основным инструментом, который раскрывает все аспекты сотрудничества с той или иной страной. Фокус на ограниченное количество приоритетных стран является важным фактором в достижении целей Плана развития. Однако приведенный в Плане развития перечень стран не является исчерпывающим. Компания будет придерживаться гибких подходов в своей деятельности и искать новые источники иностранных инвестиций, в том числе в смежных отраслях.";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задачи 2</w:t>
      </w:r>
      <w:r>
        <w:rPr>
          <w:rFonts w:ascii="Times New Roman"/>
          <w:b w:val="false"/>
          <w:i w:val="false"/>
          <w:color w:val="000000"/>
          <w:sz w:val="28"/>
        </w:rPr>
        <w:t>. "Таргетирование инвесторов" изложить в следующей редакции: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"Технические определения ТНК различаются. Данный План развития определяет ТНК как коммерческое предприятие, которое соответствует следующим характеристикам:";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задаче 3</w:t>
      </w:r>
      <w:r>
        <w:rPr>
          <w:rFonts w:ascii="Times New Roman"/>
          <w:b w:val="false"/>
          <w:i w:val="false"/>
          <w:color w:val="000000"/>
          <w:sz w:val="28"/>
        </w:rPr>
        <w:t>. "Концентрация на приоритетных отраслях экономики Казахстана":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"Приоритетные отрасли для привлечения инвестиций" строки "Отрасли с действующим потенциалом", "Перспективные отрасли" изложить в следующей редакции: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 с действующим потенциалом Данные отрасли являются источниками конкурентных преимуществ Казахстана и готовы для привлечения инвестиций и развития экспортного производства.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</w:p>
          <w:bookmarkEnd w:id="6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Исторически развитые конкурентоспособные отрасли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Хорошая доступность факторов производства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Экспортоориентированность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Импортозамещение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Несырьевой сектор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</w:p>
          <w:bookmarkEnd w:id="6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Глубокая переработка полезных ископаемых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Металлургия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Химия и нефтехимия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Машиностроение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 отрасли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успешной реализации проводимой Правительством Республики Казахстан политики развития, данные отрасли откроют хорошие возможности для инвестирования в среднесрочной и долгосрочной перспективе.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</w:p>
          <w:bookmarkEnd w:id="6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Перспективы развития в будущем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Наличие глобальных спроса и предложения инвестиций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Экспортоориентированность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Несырьевой сектор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</w:p>
          <w:bookmarkEnd w:id="7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Информационно-коммуникационные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Туризм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"Зеленые"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части второй дополнить частями третьей и четвертой следующего содержания: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рамках определенных Правительством задач в Концепции развития агропромышленного комплекса Республики Казахстан на 2021 – 2030 годы и Национальном проекте по развитию агропромышленного комплекса Республики Казахстан на 2021 – 2025 годы по увеличению притока инвестиций в АПК в 4 раза по сравнению с 2020 годом KAZAKH INVEST будет стремится содействовать реализации инвестиционных проектов в данных секторах экономики. 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инвестиций в АПК будет способствовать обеспечению продовольственной независимости страны по реализации импортозамещающих инвестиционных проектов по основным видам продуктов питания, а также станет драйвером для развития сырьевой базы, то есть самого сельского хозяйства.";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части пятой дополнить частью шестой следующего содержания: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"Таким образом, в результате выполнения данной задачи, в соответствии с Концепцией инвестиционной политики к 2026 году доля ПИИ в обрабатывающую промышленность составит 30 % от валового притока ПИИ в Республике Казахстан.";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части восьмой дополнить частью девятой следующего содержания: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достижения Казахстаном углеродной нейтральности до 2060 года KAZAKH INVEST будет проводить активную работу по развитию отраслей "зеленой" экономики, такие как устойчивое использование водных ресурсов, развитие устойчивого и высокопроизводительного сельского хозяйства, энергосбережение и повышение энергоэффективности, развитие электроэнергетики, система управления отходами, снижение загрязнения воздуха, сохранение и эффективное управление экосистемами.";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части шестой дополнить частью седьмой следующего содержания: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оценки актуальности выбранных приоритетных отраслей будут проводиться мониторинг и анализ инвестиций в основной капитал, а также объема реинвестиций действующими иностранными инвесторами.";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задаче 4</w:t>
      </w:r>
      <w:r>
        <w:rPr>
          <w:rFonts w:ascii="Times New Roman"/>
          <w:b w:val="false"/>
          <w:i w:val="false"/>
          <w:color w:val="000000"/>
          <w:sz w:val="28"/>
        </w:rPr>
        <w:t>. "Анализ и отбор приоритетных проектов для привлечения инвестиций":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пятую, шестую, седьмую и восьмую исключить;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"Ожидаемые результаты" часть первую изложить в следующей редакции: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результате достижения ключевых показателей деятельности стратегического направления 1 в страну будет привлечено не менее 59 ТНК, крупных компаний и созданных совместных предприятий с "якорными инвесторами" в приоритетных секторах экономики. Объем валового притока прямых иностранных инвестиций достигнет 25,8 млрд. долл к 2027 году. Количество вводимых проектов в несырьевых секторах с иностранным участием будет увеличено до 45 единиц.";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"Стратегическое направление деятельности 2 "Инвестиционный климат":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цель 2</w:t>
      </w:r>
      <w:r>
        <w:rPr>
          <w:rFonts w:ascii="Times New Roman"/>
          <w:b w:val="false"/>
          <w:i w:val="false"/>
          <w:color w:val="000000"/>
          <w:sz w:val="28"/>
        </w:rPr>
        <w:t>. "Содействие улучшению инвестиционного климата в Казахстане" дополнить частью четвертой следующего содержания:</w:t>
      </w:r>
    </w:p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"Вместе с тем Компания совместно с МИД РК в рамках своей компетенции будет вносить предложения к проекту Национального доклада по инвестициям.";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задачи 1</w:t>
      </w:r>
      <w:r>
        <w:rPr>
          <w:rFonts w:ascii="Times New Roman"/>
          <w:b w:val="false"/>
          <w:i w:val="false"/>
          <w:color w:val="000000"/>
          <w:sz w:val="28"/>
        </w:rPr>
        <w:t>. "Содействие совершенствованию законодательства Казахстана в сфере инвестиций" изложить в следующей редакции: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базе результатов оценки проблемных участков и понимания потребностей инвесторов, в том числе по итогам мониторинга и анализа их обращений, на рассмотрение Правительственного совета по вопросам привлечения инвесторов (Инвестиционный штаб) и в уполномоченные органы систематически будут вноситься предложения по совершенствованию законодательства Республики Казахстан, затрагивающего инвестиционную деятельность, включая привлечение иностранной рабочей силы, визовые вопросы, вопросы налогового, таможенного законодательства, по совершенствованию законодательства о специальных экономических и индустриальных зонах и оптимизации действующих мер государственной поддержки инвестиций и пр.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базе KAZAKH INVEST будет сформировано отдельное специальное подразделение "Task Force", которое будет внедрять новые подходы к работе с потенциальными инвесторами и усилит сопровождение инвестиционных проектов путем формирования и сопровождения пула стратегических инвестиционных проектов для заключения соглашений об инвестициях. Это позволит привлечь не только стратегических, но и институциональных инвесторов, обладающих масштабными финансовыми ресурсами.";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задачи 2</w:t>
      </w:r>
      <w:r>
        <w:rPr>
          <w:rFonts w:ascii="Times New Roman"/>
          <w:b w:val="false"/>
          <w:i w:val="false"/>
          <w:color w:val="000000"/>
          <w:sz w:val="28"/>
        </w:rPr>
        <w:t>. "Модернизация механизма защиты инвестиций":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пятой изложить в следующей редакции: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"Иностранные инвесторы работают в незнакомой обстановке, которая включает и правовую среду. Неопределенности создают барьеры и риски для инвестиций. Вопросы верховенства права остаются одним из главных вызовов для инвестиций в переходных экономиках, в том числе в Казахстане. Обеспечение верховенства закона является национальным приоритетом Казахстана. В то же время KAZAKH INVEST будет стремиться выявлять проблемные вопросы инвесторов, в том числе по итогам мониторинга и анализа их обращений, на раннем этапе и содействовать их разрешению в досудебном и внесудебном порядке. Для этой цели компанией запускается специальный инструмент – систематический механизм реагирования на жалобы инвесторов (Systematic investor response mechanism (далее – SIRM)), который работает по следующей схеме:";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шестую изложить в следующей редакции: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обеспечения постоянного мониторинга и анализа уровня доверия инвесторов в результате реформ, проводимых Правительством Республики Казахстан, будет регулярно проводиться анкетирование инвесторов. Методика опроса будет разработана на основе передовой международной практики. Опрос будет проводиться независимой и авторитетной организацией, что сделает его действенным инструментом оценки качества и результативности проводимых реформ по улучшению инвестиционного климата страны.";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задачу 3</w:t>
      </w:r>
      <w:r>
        <w:rPr>
          <w:rFonts w:ascii="Times New Roman"/>
          <w:b w:val="false"/>
          <w:i w:val="false"/>
          <w:color w:val="000000"/>
          <w:sz w:val="28"/>
        </w:rPr>
        <w:t>. "Продвижение инвестиционного бренда Казахстана" изложить в следующей редакции:</w:t>
      </w:r>
    </w:p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"KAZAKH INVEST разработает единый медиа-план для международного и внутреннего таргетированного продвижения инвестиционных проектов страны. В продвижениях через средства массовой информации (далее – СМИ) разных стран будут учитываться специфика медиа-рынка, культурологические особенности бизнес-сообщества и анализ потребности бизнеса данного региона.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Компания продолжит придерживаться проактивного подхода в работе с инвесторами, в том числе посредством участия/организации и презентации инвестиционных возможностей Республики Казахстан на инвестиционных мероприятиях (форумы, круглые столы, выставки, конференции, семинары и другие) в Республике Казахстан и/или за рубежом.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продолжится работа по сопровождению делегаций/ визитов инвесторов в рамках изучения инвестиционных площадок, проведения переговоров с государственными органами, местными исполнительными органами, а также потенциальными бизнес-партнерами в Республике Казахстан.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формирования и реализации медиа-плана будет реализован систематизированный график участия в международных и внутренних мероприятиях инвестиционно-экономической направленности. Участие в таких мероприятиях крайне важно для Компании как маркетинговый инструмент по адресному продвижению инвестиционных проектов, а также выстраиванию прямых контактов с потенциальными партнерами. 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информационной поддержки на центральном уровне продолжится работа по продвижению национального инвестиционного интернет-портала www.invest.gov.kz для инвесторов, которая обеспечит аккумулированной информацией о конкурентных преимуществах регионов, объектах инвестиционной инфраструктуры, бизнес-инициативах, перспективных инвестиционных проектах.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национальном инвестиционном интернет-портале www.invest.gov.kz имеется информация по списку/базе реализуемых и планируемых инвестиционных проектов, а также проектов, требующих финансирования.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важным направлением является обеспечение эффективности проводимых региональных форумов в тесном взаимодействии с акиматами. Целями являются избежание накладок и исключение хаотичности проведения инвестиционных форумов. Для формирования единого информационного и имиджевого фона инвестиционной привлекательности Казахстана Компания намерена провести инвентаризацию всех проводимых инвестиционных мероприятий.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Компанией будет оказываться всесторонняя протокольная и организационно-техническая поддержка в организации и проведении мероприятий согласно утвержденному календарю мероприятий, проводимых KAZAKH INVEST. 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узнаваемости инвестиционных возможностей в стране будет реализован проект "Инвестиционный бренд Казахстана". Предполагается позиционирование Казахстана как страны с огромным инвестиционным потенциалом, особо привлекательной для инвестиций и готовой развиваться наряду со стремительными изменениями во всем мире. Положительное восприятие и доверие к бренду в первую очередь будут зависеть от объективности заложенного месседжа. Инвестиционный бренд Казахстана будет оригинальным, гармоничным, легко узнаваемым, раскрывать и подчеркивать фактические конкурентные преимущества страны для инвестиций.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Истории успешных инвестиций в Казахстан станут важной составляющей маркетинговой программы, так как инвесторы в первую очередь обращают внимание на опыты себе предшествующих. 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маркетинговой стратегии KAZAKH INVEST – повышение узнаваемости инвестиционных возможностей в Казахстане и улучшение коммуникаций с ключевыми аудиториями (бизнес-сообществом и правительственными органами стран-контрагентов).";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"Ожидаемые результаты":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результате достижения ключевых показателей деятельности Стратегического направления 2 ожидается, что количество законодательных инициатив по улучшению инвестиционного климата Республики Казахстан достигнет 15 единиц в год. Увеличение поступивших обращений/запросов инвесторов на Национальный инвестиционный интернет-ресурс www.invest.gov.kz составит до 115% к 2027 году.";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"Стратегическое направление деятельности 3 – "Организационный потенциал Компании":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цели 3</w:t>
      </w:r>
      <w:r>
        <w:rPr>
          <w:rFonts w:ascii="Times New Roman"/>
          <w:b w:val="false"/>
          <w:i w:val="false"/>
          <w:color w:val="000000"/>
          <w:sz w:val="28"/>
        </w:rPr>
        <w:t>. "Создание эффективной системы взаимодействия внутренней и внешней среды деятельности компании":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задаче 1</w:t>
      </w:r>
      <w:r>
        <w:rPr>
          <w:rFonts w:ascii="Times New Roman"/>
          <w:b w:val="false"/>
          <w:i w:val="false"/>
          <w:color w:val="000000"/>
          <w:sz w:val="28"/>
        </w:rPr>
        <w:t>. "Расширение зарубежной сети представительств Компании":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 изложить в следующей редакции: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настоящее время KAZAKH INVEST имеет представителей в 9 приоритетных странах (КНР, США, Германия, Нидерланды, Турция, ОАЭ, Катар, Индия, Южная Корея). Данными представителями осуществляются следующие функции по организации:";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рамках настоящего Плана развития планируется реализация нового подхода по деятельности представителей Компании за рубежом, основанного на следующих основных факторах при выделении бюджетных средств: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статуса представителя;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консолидация бюджета представительств на уровне Компании;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представительств перечнем конкретных проектов для предложения инвесторам;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 проектов, инициированных инвесторами, и их направление в KAZAKH INVEST для подбора соответствующих партнеров на региональном и центральном уровнях;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их деятельности путем пересмотра квалификационных требований к кандидатам при их отборе.";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задаче 2</w:t>
      </w:r>
      <w:r>
        <w:rPr>
          <w:rFonts w:ascii="Times New Roman"/>
          <w:b w:val="false"/>
          <w:i w:val="false"/>
          <w:color w:val="000000"/>
          <w:sz w:val="28"/>
        </w:rPr>
        <w:t>. "Развитие инвестиционной активности регионов":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рамках своей компетенции и финансовых возможностей Компания будет содействовать Министерству национальной экономики Республики Казахстан в проведении инвестиционного рейтинга регионов с учетом проведения опроса инвесторов по уровню удовлетворенности инвестиционным климатом, анализа региональных и отраслевых ограничений для привлечения инвестиций в экономику и выработке рекомендаций и системных мер по устранению выявленных проблемных вопросов.";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десятую </w:t>
      </w:r>
      <w:r>
        <w:rPr>
          <w:rFonts w:ascii="Times New Roman"/>
          <w:b w:val="false"/>
          <w:i w:val="false"/>
          <w:color w:val="000000"/>
          <w:sz w:val="28"/>
        </w:rPr>
        <w:t>задачи 3</w:t>
      </w:r>
      <w:r>
        <w:rPr>
          <w:rFonts w:ascii="Times New Roman"/>
          <w:b w:val="false"/>
          <w:i w:val="false"/>
          <w:color w:val="000000"/>
          <w:sz w:val="28"/>
        </w:rPr>
        <w:t>. "Сервисное сопровождение инвесторов по принципу "одного окна" изложить в следующей редакции: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"Компанией будут приняты меры по интеграции общедоступного перечня отечественных поставщиков АО "КЦИЭ "QazIndustry" и НПП "Атамекен", осуществляющих производство и поставку высококачественной продукции и услуг, с собственной базой данных для нужд перспективных и действующих инвесторов.";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задачу 4</w:t>
      </w:r>
      <w:r>
        <w:rPr>
          <w:rFonts w:ascii="Times New Roman"/>
          <w:b w:val="false"/>
          <w:i w:val="false"/>
          <w:color w:val="000000"/>
          <w:sz w:val="28"/>
        </w:rPr>
        <w:t>. "Регламентирование процедуры работы с инвесторами" дополнить частью третьей следующего содержания:</w:t>
      </w:r>
    </w:p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перспективе система IRM будет интегрирована в единую инвестиционную платформу после ее введения в действие.";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"Ожидаемые результаты":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результате достижения ключевых показателей деятельности Стратегического направления 3 будут подготовлены инвестиционные предложения из числа нишевых проектов/приоритетных товаров/товарных групп, а также обзоры по приоритетным отраслям и товарам/товарным группам согласно международным стандартам с дальнейшим таргетированием инвесторов. С целью получения объективной информации о развитии внутреннего потенциала KAZAKH INVEST будет проводиться оценка корпоративного развития. Доля женщин на уровне принятия решений в Компании достигнет 27 % к 2027 году.";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Стратегии развития акционерного общества "Национальная компания "KAZAKH INVEST" на 2018 – 2027 годы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Стратегии развития акционерного общества "Национальная компания "KAZAKH INVEST" на 2018 – 2027 годы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Стратегии развития акционерного общества "Национальная компания "KAZAKH INVEST" на 2018 – 2027 годы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951</w:t>
            </w:r>
          </w:p>
        </w:tc>
      </w:tr>
    </w:tbl>
    <w:bookmarkStart w:name="z16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1-13. SWOT-анализ деятельности KAZAKH INVEST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Повышенное внимание к вопросу привлечения инвестиций в рамках государственной политики.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Наличие интереса к Казахстану со стороны иностранных инвесторов.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Улучшение инвестиционного климата в стране за счет положительного изменения экономических, социальных и политических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Концепции инвестиционной политики.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Целенаправленная политика Правительства по развитию производственного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Появление новых инструментов в рамках финансовой и нефинансовой поддержки производственного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Возможности привлечения фондирования от международных финансовых организаций (далее – МФО) (АБР, ЕБРР и т.д.).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Ухудшение инвестиционного климата в стране за счет отрицательного изменения экономических, социальных и политических условий.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Риск наступления мирового кризиса (большой внешний долг индустриальных стран, признаки перегрева на финансовых рынках и рынках недвижимости в развивающихся странах).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Нарастающий геополитический риск в регионе.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Усиление регуляторных и правовых ограничений.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Растущая конкуренция за инвестиции в мире и регионе.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 действия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 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Статус национальной компании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Накопленный опыт в привлечении инвестиций.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Сильный кадровый потенциал и административный ресурс.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Новый План развития Компании на десятилетний период.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Участие в реализации Концепции инвестиционной политики.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Активное сотрудничество с МФО.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Развитие постинвестиционного обслуживания инвесторов.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Выработка и продвижение предложений по улучшению инвестиционного климата страны.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Внедрение систематического механизма по реагированию на жалобы инвесторов.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 действия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 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Зависимость эффективности Компании от внешних бюрократических процедур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Недостаточно эффективная система взаимодействия в рамках привлечения иностранных инвестиций между государственными органами и квазигосударственным сектором.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Имиджевая политика Компании, находящаяся на начальном этапе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Организационная структура и функционал компании, требующие дальнейшей оптимизации.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Низкая степень автоматизации процессов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критической массы проработанных бизнес-инициатив для предложения инвесторам.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Недостаточное количество местных поставщиков, предоставляющих качественные услуги и товары.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Внедрение принципа "одного окна" на региональном и центральном уровнях с консолидацией всех бизнес-предложений и инвестиционных запросов на уровне регионального представителя KAZAKH INVEST.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Упрощение порядка рассмотрения вопроса преференций уполномоченными органами по проектам KAZAKH INVEST.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Разработка программы развития поставщиков.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Дальнейшее развитие информационно-технологического обеспечения компании и информационно-мониторинговой системы инвестиционных проектов (IRM).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Поиск и разработка "нишевых проектов".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Внедрение проактивных подходов привлечения инвестиций.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Разработка таргетированной маркетинговой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Предоставление KAZAKH INVEST гарантированной квоты со стороны акиматов на выделение земельных участков под инвестиционные проекты, инициированные KAZAKH INVEST совместно с иностранными инвесторами.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Отмена на законодательном уровне квотирования на иностранную рабочую силу (далее – ИРС) при заключении инвестиционного контракта для реализации приоритетных инвестиционных проектов на более длительный срок после ввода в эксплуатацию.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951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развития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общества "Национальная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"KAZAKH INVEST"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2018 - 2027 годы"</w:t>
            </w:r>
          </w:p>
        </w:tc>
      </w:tr>
    </w:tbl>
    <w:bookmarkStart w:name="z19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Обоснование включения и методика расчета ключевых показателей деятельности KAZAKH INVEST, включенных в План развития АО "НК "KAZAKH INVEST" на 2018 – 2027 годы</w:t>
      </w:r>
    </w:p>
    <w:bookmarkEnd w:id="144"/>
    <w:bookmarkStart w:name="z19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положения</w:t>
      </w:r>
    </w:p>
    <w:bookmarkEnd w:id="145"/>
    <w:bookmarkStart w:name="z19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расчета ключевых показателей деятельности, включенных в План развития АО "НК "KAZAKH INVEST" на 2018 – 2027 годы, предназначена для единообразия расчетов показателей.</w:t>
      </w:r>
    </w:p>
    <w:bookmarkEnd w:id="146"/>
    <w:bookmarkStart w:name="z19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учета и анализа необходимы следующие показатели: </w:t>
      </w:r>
    </w:p>
    <w:bookmarkEnd w:id="147"/>
    <w:bookmarkStart w:name="z19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привлеченных ТНК, крупных компаний и созданных совместных предприятий "якорными инвесторами" в приоритетных секторах экономики;</w:t>
      </w:r>
    </w:p>
    <w:bookmarkEnd w:id="148"/>
    <w:bookmarkStart w:name="z19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валовый приток прямых иностранных инвестиций;</w:t>
      </w:r>
    </w:p>
    <w:bookmarkEnd w:id="149"/>
    <w:bookmarkStart w:name="z19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числа вводимых проектов в несырьевых секторах с иностранным участием;</w:t>
      </w:r>
    </w:p>
    <w:bookmarkEnd w:id="150"/>
    <w:bookmarkStart w:name="z19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законодательных инициатив по улучшению инвестиционного климата Республики Казахстан;</w:t>
      </w:r>
    </w:p>
    <w:bookmarkEnd w:id="151"/>
    <w:bookmarkStart w:name="z20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увеличение поступивших обращений/запросов инвесторов на национальный инвестиционный интернет-ресурс www.invest.gov.kz;</w:t>
      </w:r>
    </w:p>
    <w:bookmarkEnd w:id="152"/>
    <w:bookmarkStart w:name="z20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инвестиционных предложений из числа нишевых проектов/приоритетных товаров/товарных групп, а также обзоров по приоритетным отраслям и товарам/товарным группам согласно международным стандартам с дальнейшим таргетированием инвесторов;</w:t>
      </w:r>
    </w:p>
    <w:bookmarkEnd w:id="153"/>
    <w:bookmarkStart w:name="z20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рейтинг системы корпоративного управления;</w:t>
      </w:r>
    </w:p>
    <w:bookmarkEnd w:id="154"/>
    <w:bookmarkStart w:name="z20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увеличение доли женщин на уровне принятия решений.</w:t>
      </w:r>
    </w:p>
    <w:bookmarkEnd w:id="155"/>
    <w:bookmarkStart w:name="z20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Обоснование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показателей,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включенных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"НК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"KAZAKH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INVEST"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2018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2027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годы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привлеченных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крупных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"якорными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инвесторами"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секторах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 сроки формирования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к 1 марта года, следующего за отчетным.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инвестиционной политики Республики Казахстан до 2026 года, утвержденная постановлением Правительства Республики Казахстан 15 июля 2022 года № 482.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(порядок) расчета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Совокупное количество привлеченных транснациональных компаний (ТНК), крупных компаний и созданных совместных предприятий с "якорными инвесторами" в приоритетных секторах с начала реализации Плана развития.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ТНК, которые соответствуют следующим характеристикам: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компания, владеющая производственными подразделениями, без учета страны базирования (страны, в которой находится головной офис ТНК) не менее чем в двух других странах;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годовой оборот более 1 млрд долл. США.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Крупная компания – эта компания (фонды и другие юридические лица) с годовым оборотом более 1 млрд долл. США.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ТНК и крупная компания считается привлеченной, если выполняется одно из следующих условий: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подтверждение о заключении инвестиционного контракта/соглашения об инвестициях с уполномоченным 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документов подтверждающих финансовую обеспеченность проектов;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решения соответствующего органа юридического лица (совет директоров) о реализации проекта в Казахстане;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подтверждающих документов о начале разработки ТЭО/ФЭО/ПСД;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подтверждающих документов о фактическом вложении инвестиций в Казахстане;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у зарубежной компании подписанного договора/контракта реализации совместного инвестиционного проекта с другим юридическим лицом в Казахстане;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наличие подписанного обязывающего меморандума (Term Sheet, MoU);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иных документов, подтверждающих намерения инвестора по вхождению в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предприятие с "якорным инвестором" считается созданным, если выполняется одно из следующих условий: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подтверждение о заключении инвестиционного контракта/соглашения об инвестициях с уполномоченным 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документов, подтверждающих финансовую обеспеченность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и/или начало разработки ТЭО/ПСД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документа о начале строительно-монтажных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иных документов, подтверждающих создание совместного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значения указаны в соответствии с Концепцией инвестиционной политики.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АО "НК "KAZAKH INVEST"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Валовый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прямых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иностранных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 сроки формирования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к 20 апреля года, следующего за отчетным.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инвестиционной политики Республики Казахстан до 2026 года, утвержденная постановлением Правительства Республики Казахстан от 15 июля 2022 года № 482.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(порядок) расчета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данные.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значения приведены в соответствии с Концепцией инвестиционной политики.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вводимых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несырьевых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секторах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иностранным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участием"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 сроки формирования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к 1 марта года, следующего за отчетным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проект "Устойчивый экономический рост, направленный на повышение благосостояния казахстанцев", утвержденный постановлением Правительства Республики Казахстан от 12 октября 2021 года № 730.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(порядок) расчета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введенных проектов в несырьевых секторах с иностранным участием.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Введенным считается проект, включенный в информацию, направленную письмом местного исполнительного органа о запуске проекта в отчетном периоде.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значения приведены в соответствии с Национальным проектом "Устойчивый экономический рост, направленный на повышение благосостояния казахстанцев".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Министерства иностранных дел Республики Казахстан, данные АО "НК "KAZAKH INVEST"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законодательных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инициатив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улучшению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 сроки формирования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к 10 января года, следующего за отчетным.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инвестиционной политики Республики Казахстан до 2026 года, утвержденная постановлением Правительства Республики Казахстан от 15 июля 2022 года № 482.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(порядок) расчета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законодательных инициатив, подготовленных на базе результатов оценки проблемных участков и понимания потребностей инвесторов, в том числе по итогам мониторинга и анализа их обращений, а также мониторинга ухода инвесторов из Казахстана и анализа возможных причин, направленных в государственные органы.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значения указаны в соответствии с внутренними документами АО "НК "KAZAKH INVEST".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АО "НК "KAZAKH INVEST" и/или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поступивших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обращений/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запросов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интернет-ресурс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www.invest.gov.kz"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 сроки формирования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к 1 марта года, следующего за отчетным.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Инициатива АО "НК "KAZAKH INVEST"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(порядок) расчета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1"/>
          <w:p>
            <w:pPr>
              <w:spacing w:after="20"/>
              <w:ind w:left="20"/>
              <w:jc w:val="both"/>
            </w:pPr>
          </w:p>
          <w:bookmarkEnd w:id="16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774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23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рост в % количества обращений/запросов инвесторов с национального инвестиционного интернет-ресурса www.invest.gov.kz по отношению к прошлому году;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– количество обращений/запросов инвесторов с национального инвестиционного интернет-ресурса www.invest.gov.kz в отчетном периоде;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 количество обращений/запросов инвесторов с национального инвестиционного интернет-ресурса www.invest.gov.kz в периоде, предшествующем за отчетному.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значения приведены в соответствии с внутренними документами АО "НК "KAZAKH INVEST".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АО "НК "KAZAKH INVEST".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нишевых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проектов/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товаров/товарных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обзоров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товарам/товарным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стандартам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дальнейшим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таргетированием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 сроки формирования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к 1 марта года, следующего за отчетным.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инвестиционной политики Республики Казахстан до 2026 года, утвержденная постановлением Правительства Республики Казахстан от 15 июля 2022 года № 482.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(порядок) расчета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готовых инвестиционных предложений для инвесторов.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значения приведены в соответствии с Концепцией инвестиционной политики.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АО "НК "KAZAKH INVEST"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"Рейтинг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корпоративного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 сроки формирования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три года, к 1 мая года, следующего за отчетным.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Республики Казахстан до 2025 года, утвержденный Указом Президента Республики Казахстан от 15 февраля 2018 года № 636.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(порядок) расчета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рейтинга корпоративного управления присваивается независимой организацией, привлекаемой на договорной основе один раз в три года.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значения приведены в соответствии с Правилами оценки корпоративного управления в контролируемых государством акционерных обществах, утвержденными приказом Министра экономического развития и торговли Республики Казахстан от 6 июня 2011 года № 157.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независимой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женщин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 сроки формирования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к 1 марта года, следующего за отчетным.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семейной и гендерной политики в Республике Казахстан до 2030 года, утвержденная Указом Президента Республики Казахстан от 6 декабря 2016 года № 384.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(порядок) расчета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5"/>
          <w:p>
            <w:pPr>
              <w:spacing w:after="20"/>
              <w:ind w:left="20"/>
              <w:jc w:val="both"/>
            </w:pPr>
          </w:p>
          <w:bookmarkEnd w:id="16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733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23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доля женщин на уровне принятия решений;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– количество женщин членов совета директоров, правления и руководителей структурных подразделений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 общее число членов совета директоров, правления и руководителей структурных подразделений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значения приведены в соответствии с Концепцией семейной и гендерной политики в Республике Казахстан до 2030 года.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АО "НК "KAZAKH INVEST"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951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развития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общества "Национальная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"KAZAKH INVEST"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2018 - 2027 годы</w:t>
            </w:r>
          </w:p>
        </w:tc>
      </w:tr>
    </w:tbl>
    <w:bookmarkStart w:name="z24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Риски в рамках стратегических направлений для реализации Плана развития АО "НК "KAZAKH INVEST" на 2018 – 2027 годы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Риск или угроза для достижения стратегических направлений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Возможные причины (факторы) возникновения риска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Описание возможных последствий от реализации риска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Предупредительные мероприятия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недостижения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"Иностранные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Недостижение целей по привлечению новых инвесторов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факторы: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Изменение законодательства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Изменение мировой конъюнктуры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Макроэкономические факторы (изменение обменного курса, региональные и страновые риски, политическая и экономическая ситуация в регионе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Сложности и длительность получения необходимых документов для реализации проекта (административные барьеры).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факторы: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Недостаточность каналов распространения информация об инвестиционных возможностях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Недостаточная эффективность внутренних бизнес-процессов, отсутствие надлежащего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Отсутствие или не надлежащее информирование инвесторов по основным инвестиционным возможностям Республики Казахстан.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последствия: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Снижение темпов роста экономики.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Невыполнение стратегических целей и задач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Падение уровня инвестиционной привлекательности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последствия: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Невыполнение стратегических показателей.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0"/>
          <w:p>
            <w:pPr>
              <w:spacing w:after="20"/>
              <w:ind w:left="20"/>
              <w:jc w:val="both"/>
            </w:pPr>
          </w:p>
          <w:bookmarkEnd w:id="17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текущего уровня притока прямых иностранных инвестиций в Республике Казахстан.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Продвижение инвестиционных предложений.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Содействие по вводу в эксплуатацию инвестиционных проектов.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Проработка и содействие заключению соглашений об инвестициях по стратегическим инвестиционным проектам.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Мониторинг исполнения годового плана работы общества.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недостижения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"Инвестиционный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климат"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Ухудшение инвестиционного климата в стране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факторы: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Макроэкономические факторы (региональные и страновые риски, политическая и экономическая ситуация в регионе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Геополитические процессы в глобальном и региональном масштабах.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Разрыв и перенастройка глобальных цепей поставок товаров.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Спад мировой экономики, сокращение инвестиционных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Расширение экономических и секторальных санкций на страны возможных инвесторов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Отток капиталов с развивающихся рынков.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факторы: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Изменение законодательства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Изменение политики Республики Казахстан по привлечению инвестиций.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Недостаточная проработка законодательных актов и правоприменительная практика использования вновь введенных мер господдержки инвестиций.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Недостаточное освещение инвестиционного потенциала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Отсутствие качественно проработанных инвестиционных предложений для иностранных инвесторов.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последствия: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Невыполнение стратегических целей и задач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Ухудшение позиций Республики Казахстан в международных рейтингах (World Bank, World Investment Report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Увеличение базовой ставки Национального Банка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Увеличение стоимости привлечения финансовых ресурсов для инвесторов.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Снижение суверенного кредитного рейтинга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Увеличение стоимости проектов в связи с изменением обменного курса тенге по отношению к иностранным валютам.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последствия: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Невыполнение стратегических целей и задач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Невыполнение стратегических показателей Общества.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Снижение доверия со стороны инвесторов (репутационные риски).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Жалобы со стороны действующих и потенциальных инвесторов.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3"/>
          <w:p>
            <w:pPr>
              <w:spacing w:after="20"/>
              <w:ind w:left="20"/>
              <w:jc w:val="both"/>
            </w:pPr>
          </w:p>
          <w:bookmarkEnd w:id="17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 Республики Казахстан в мировых рейтингах притока прямых иностранных инвестиций.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Проведение опроса предпринимателей в Республике Казахстан на предмет удовлетворенности текущими мерами по стимулированию инвестиционного климата.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Положительные отзывы инвесторов по работе Общества.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Содействие в решении текущих и системных проблем инвесторов на диалоговых площадках.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Положительное позиционирование инвестиционного климата Республики Казахстан в зарубежных СМИ, соц. сетях и т.д.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недостижения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потенциала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Компании"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Ухудшение эффективности деятельности KAZAKH INVEST / репутационные риски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факторы: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Уменьшение финансирования на реализацию документов Системы государственного планирования/секвестирование бюджета в сфере инвестиций.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факторы: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Недостаточная эффективность внутренних бизнес-процессов, отсутствие надлежащего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Высокая степень загруженности специалистов.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Освещение негативной информации об Обществе.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последствия: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Ухудшение/потеря имиджа и доверия Общества в Республике Казахстан и международной аудитории, в числе которых могут быть действующие и/или потенциальные инвесторы.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76"/>
          <w:p>
            <w:pPr>
              <w:spacing w:after="20"/>
              <w:ind w:left="20"/>
              <w:jc w:val="both"/>
            </w:pPr>
          </w:p>
          <w:bookmarkEnd w:id="17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 причин нарушений, разработка и реализация планов мероприятий по улучшению системы корпоративного управления, в том числе актуализация Кодекса корпоративного управления.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Мониторинг исполнения годового плана работы и плана мероприятий общества.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Пересмотр стратегических КПД в случае ухудшения макроэкономических показателей в Республике Казахстан и изменения мировой конъюнктуры рынка капиталов.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951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развития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общества "Национальная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"KAZAKH INVEST"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2018 - 2027 годы"</w:t>
            </w:r>
          </w:p>
        </w:tc>
      </w:tr>
    </w:tbl>
    <w:bookmarkStart w:name="z297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Ключевые показатели деятельности KAZAKH INVEST, определенные в Плане развития АО "НК "KAZAKH INVEST" на 2018 – 2027 годы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КПД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Ед. изм.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2018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2019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2020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2026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2027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Стратегическое направление 1 "Привлечение инвестиций"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Цель 1 "Привлечение инвестиций, ориентированных на повышение эффективности"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привлеченных ТНК, крупных компаний и созданных совместных предприятий с "якорными инвесторами" в приоритетных секторах экономики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совокупное кол-во с 2018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приток прямых иностранных инвестиций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долл. США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числа вводимых проектов в несырьевых секторах с иностранным участием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Стратегическое направление 2 "Инвестиционный климат"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Цель 2 "Содействие улучшению инвестиционного климата в Казахстане"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законодательных инициатив по улучшению инвестиционного климата Республики Казахстан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поступивших обращений/запросов инвесторов на национальный инвестиционный интернет-ресурс www.invest.gov.kz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115%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Стратегическое направление 3 "Организационный потенциал Компании"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Цель 3 "Создание эффективной системы взаимодействия внутренней и внешней среды деятельности Компании"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инвестиционных предложений из числа нишевых проектов/приоритетных товаров/товарных групп, а также обзоров по приоритетным отраслям и товарам/товарным группам согласно международным стандартам с дальнейшим таргетированием инвесторов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системы корпоративного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женщин на уровне принятия решений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951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развития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общества "Национальная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компания "KAZAKH INVEST"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– 2027 годы</w:t>
            </w:r>
          </w:p>
        </w:tc>
      </w:tr>
    </w:tbl>
    <w:bookmarkStart w:name="z30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Стратегическая карта АО "НК "KAZAKH INVEST"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Документ первого уровня системы государственного планирования (далее – СГП)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Документ второго уровня СГП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Документ третьего уровня СГП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КПД АО "НК "KAZAKH INVEST"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Стратегическое направление 1. "Привлечение инвестиций"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Цель 1. "Привлечение инвестиций, ориентированных на повышение эффективности"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Республики Казахстан до 2025 года: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валовый приток прямых иностранных инвестиций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инвестиционной политики: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привлеченных ТНК, крупных компаний и созданных совместных предприятий с "якорными инвесторами" в приоритетных секторах экономики – 20 ед. (за 2022 – 2026 гг.)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развития Министерства иностранных дел Республики Казахстан на 2020-2024 годы: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валовый приток прямых иностранных инвестиций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количество привлеченных ТНК, крупных компаний и созданных совместных предприятий с "якорными инвесторами" в приоритетных секторах экономики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Республики Казахстан до 2025 года: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валовый приток прямых иностранных инвестиций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инвестиционной политики: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валовый приток прямых иностранных инвестиций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развития Министерства иностранных дел Республики Казахстан на 2020-2024 годы: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валовый приток прямых иностранных инвестиций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валовый приток прямых иностранных инвестиций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Республики Казахстан до 2025 года: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валовый приток прямых иностранных инвестиций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проект "Устойчивый экономический рост, направленный на повышение благосостояния казахстанцев":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привлечение иностранных инвесторов в несырьевые сектора, в том числе в обрабатывающую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развития Министерства иностранных дел Республики Казахстан на 2020-2024 годы: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увеличение числа вводимых проектов в несырьевых секторах с иностранным участием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увеличение числа вводимых проектов в несырьевых секторах с иностранным участием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Стратегическое направление 2. "Инвестиционный климат"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Цель 2. "Содействие улучшению инвестиционного климата в Казахстане"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Республики Казахстан до 2025 года: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валовый приток прямых иностранных инвестиций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инвестиционной политики: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будут решаться проблемные вопросы, связанные с государственным регулированием и управлением, а также несовершенством правового регулирования инвестиционной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развития Министерства иностранных дел Республики Казахстан на 2020-2024 годы: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валовый приток прямых иностранных инвестиций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количество законодательных инициатив по улучшению инвестиционного климата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Республики Казахстан до 2025 года: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валовый приток прямых иностранных инвестиций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 инвестиционной политики: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обеспечение продвижения национального инвестиционного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развития Министерства иностранных дел Республики Казахстан на 2020-2024 годы: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валовый приток прямых иностранных инвестиций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увеличение поступивших обращений/запросов инвесторов на национальный инвестиционный интернет-ресурс www.invest.gov.kz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Стратегическое направление 3 "Организационный потенциал Компании"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Цель 3. "Создание эффективной системы взаимодействия внутренней и внешней среды деятельности Компании"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Республики Казахстан до 2025 года: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валовый приток прямых иностранных инвестиций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инвестиционной политики: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подготовка инвестиционных предложений из числа нишевых проектов/приоритетных товаров/товарных групп, а также обзоров по приоритетным отраслям и товарам/товарным группам согласно международным стандартам с дальнейшим таргетированием инвесторов.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развития Министерства иностранных дел Республики Казахстан на 2020-2024 годы: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валовый приток прямых иностранных инвестиций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подготовка инвестиционных предложений из числа нишевых проектов/приоритетных товаров/товарных групп, а также обзоров по приоритетным отраслям и товарам/товарным группам согласно международным стандартам с дальнейшим таргетированием инвесторов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Республики Казахстан до 2025 года: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предусмотреть основы корпоративного управления, урегулировать вопросы прозрачности, подотчетности и мониторинга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инвестиционной политики: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создание благоприятной и доверительной среды для инвестиций, защиты прав и интересов инвесторов, внедрения высоких стандартов корпоративного управления, реализации инструментов государственной поддержки, что станет ключевой задачей, стоящей перед регулированием и развитием фондового рынка.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рейтинг системы корпоративного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Республики Казахстан до 2025 года: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общенациональный приоритет 1. Справедливая социальная политика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семейной и гендерной политики в Республике Казахстан до 2030 года: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доля женщин в исполнительных, представительных и судебных органах власти, государственном, квазигосударственном и корпоративном секторах на уровне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увеличение доли женщин на уровне принятия решений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